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2BF26" w14:textId="569FE401" w:rsidR="00985804" w:rsidRPr="00A46A5D" w:rsidRDefault="00985804" w:rsidP="00985804">
      <w:pPr>
        <w:pStyle w:val="Heading2"/>
        <w:rPr>
          <w:b w:val="0"/>
          <w:sz w:val="24"/>
          <w:u w:val="none"/>
        </w:rPr>
      </w:pPr>
    </w:p>
    <w:p w14:paraId="1FEBFF94" w14:textId="559CFCF8" w:rsidR="00985804" w:rsidRPr="00F71F8C" w:rsidRDefault="00BC37A2" w:rsidP="00985804">
      <w:pPr>
        <w:pStyle w:val="Heading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REVISED </w:t>
      </w:r>
      <w:r w:rsidR="00985804" w:rsidRPr="00F71F8C">
        <w:rPr>
          <w:rFonts w:ascii="Arial" w:hAnsi="Arial" w:cs="Arial"/>
          <w:sz w:val="24"/>
        </w:rPr>
        <w:t>STAFF REPORT</w:t>
      </w:r>
    </w:p>
    <w:p w14:paraId="3BB8A463" w14:textId="77777777" w:rsidR="00985804" w:rsidRPr="00F3508D" w:rsidRDefault="00985804" w:rsidP="00985804">
      <w:pPr>
        <w:jc w:val="center"/>
      </w:pPr>
    </w:p>
    <w:tbl>
      <w:tblPr>
        <w:tblW w:w="9540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1170"/>
        <w:gridCol w:w="3960"/>
      </w:tblGrid>
      <w:tr w:rsidR="00985804" w:rsidRPr="009349D6" w14:paraId="1BCE0945" w14:textId="77777777" w:rsidTr="003F2A9A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38B7" w14:textId="77777777" w:rsidR="00985804" w:rsidRPr="009349D6" w:rsidRDefault="00985804" w:rsidP="003F2A9A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9AA6" w14:textId="2D2A59BF" w:rsidR="00985804" w:rsidRPr="009349D6" w:rsidRDefault="00985804" w:rsidP="003F2A9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A7CD" w14:textId="77777777" w:rsidR="00985804" w:rsidRPr="009349D6" w:rsidRDefault="00985804" w:rsidP="003F2A9A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209E" w14:textId="77777777" w:rsidR="00985804" w:rsidRPr="009349D6" w:rsidRDefault="00985804" w:rsidP="003F2A9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 Reed</w:t>
            </w:r>
          </w:p>
        </w:tc>
      </w:tr>
      <w:tr w:rsidR="00985804" w:rsidRPr="009349D6" w14:paraId="08B489FB" w14:textId="77777777" w:rsidTr="003F2A9A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5490" w14:textId="77777777" w:rsidR="00985804" w:rsidRPr="009349D6" w:rsidRDefault="00985804" w:rsidP="003F2A9A">
            <w:pPr>
              <w:spacing w:before="40" w:after="40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Proposed No</w:t>
            </w:r>
            <w:r w:rsidRPr="009349D6">
              <w:rPr>
                <w:rFonts w:ascii="Arial" w:hAnsi="Arial" w:cs="Arial"/>
              </w:rPr>
              <w:t>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F082" w14:textId="572E4815" w:rsidR="00985804" w:rsidRPr="009349D6" w:rsidRDefault="00341335" w:rsidP="003F2A9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2021-0399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56AF" w14:textId="77777777" w:rsidR="00985804" w:rsidRPr="009349D6" w:rsidRDefault="00985804" w:rsidP="003F2A9A">
            <w:pPr>
              <w:spacing w:before="40" w:after="40"/>
              <w:ind w:right="-108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5EE7" w14:textId="4CC1D0C6" w:rsidR="00985804" w:rsidRPr="009349D6" w:rsidRDefault="00985804" w:rsidP="003F2A9A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111E0F4B" w14:textId="715C854B" w:rsidR="00985804" w:rsidRDefault="00985804" w:rsidP="00985804">
      <w:pPr>
        <w:rPr>
          <w:rFonts w:ascii="Arial" w:hAnsi="Arial" w:cs="Arial"/>
          <w:b/>
          <w:smallCaps/>
          <w:szCs w:val="24"/>
          <w:u w:val="single"/>
        </w:rPr>
      </w:pPr>
    </w:p>
    <w:p w14:paraId="156E135C" w14:textId="77777777" w:rsidR="00BC37A2" w:rsidRDefault="00BC37A2" w:rsidP="00BC37A2">
      <w:pPr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t>COMMITTEE ACTION</w:t>
      </w:r>
    </w:p>
    <w:p w14:paraId="3AE96B9E" w14:textId="77777777" w:rsidR="00BC37A2" w:rsidRDefault="00BC37A2" w:rsidP="00BC37A2">
      <w:pPr>
        <w:rPr>
          <w:rFonts w:ascii="Arial" w:hAnsi="Arial" w:cs="Arial"/>
          <w:b/>
          <w:smallCaps/>
          <w:szCs w:val="24"/>
          <w:u w:val="single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BC37A2" w14:paraId="4A870E7A" w14:textId="77777777" w:rsidTr="002578C3">
        <w:tc>
          <w:tcPr>
            <w:tcW w:w="9535" w:type="dxa"/>
          </w:tcPr>
          <w:p w14:paraId="27D252E8" w14:textId="77777777" w:rsidR="00BC37A2" w:rsidRDefault="00BC37A2" w:rsidP="002578C3">
            <w:pPr>
              <w:jc w:val="both"/>
              <w:rPr>
                <w:rFonts w:ascii="Arial" w:hAnsi="Arial" w:cs="Arial"/>
                <w:b/>
                <w:i/>
              </w:rPr>
            </w:pPr>
          </w:p>
          <w:p w14:paraId="4AC36533" w14:textId="77777777" w:rsidR="00BC37A2" w:rsidRDefault="00BC37A2" w:rsidP="002578C3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Proposed Substitute </w:t>
            </w:r>
            <w:r w:rsidRPr="006E6432">
              <w:rPr>
                <w:rFonts w:ascii="Arial" w:hAnsi="Arial" w:cs="Arial"/>
                <w:b/>
                <w:i/>
              </w:rPr>
              <w:t>Ordinance 2021-0399.2 adopting</w:t>
            </w:r>
            <w:r>
              <w:rPr>
                <w:rFonts w:ascii="Arial" w:hAnsi="Arial" w:cs="Arial"/>
                <w:b/>
                <w:i/>
              </w:rPr>
              <w:t xml:space="preserve"> the proposed </w:t>
            </w:r>
            <w:proofErr w:type="spellStart"/>
            <w:r>
              <w:rPr>
                <w:rFonts w:ascii="Arial" w:hAnsi="Arial" w:cs="Arial"/>
                <w:b/>
                <w:i/>
              </w:rPr>
              <w:t>WaterWorks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water quality project grant recommendations, </w:t>
            </w:r>
            <w:r w:rsidRPr="004B6935">
              <w:rPr>
                <w:rFonts w:ascii="Arial" w:hAnsi="Arial" w:cs="Arial"/>
                <w:b/>
                <w:i/>
              </w:rPr>
              <w:t xml:space="preserve">passed out of committee on </w:t>
            </w:r>
            <w:r>
              <w:rPr>
                <w:rFonts w:ascii="Arial" w:hAnsi="Arial" w:cs="Arial"/>
                <w:b/>
                <w:i/>
              </w:rPr>
              <w:t>October 27, 2021</w:t>
            </w:r>
            <w:r w:rsidRPr="004B6935">
              <w:rPr>
                <w:rFonts w:ascii="Arial" w:hAnsi="Arial" w:cs="Arial"/>
                <w:b/>
                <w:i/>
              </w:rPr>
              <w:t xml:space="preserve"> with a “Do Pass” recommendation. The </w:t>
            </w:r>
            <w:r w:rsidRPr="006E6432">
              <w:rPr>
                <w:rFonts w:ascii="Arial" w:hAnsi="Arial" w:cs="Arial"/>
                <w:b/>
                <w:i/>
              </w:rPr>
              <w:t>Ordinance</w:t>
            </w:r>
            <w:r>
              <w:rPr>
                <w:rFonts w:ascii="Arial" w:hAnsi="Arial" w:cs="Arial"/>
                <w:b/>
                <w:i/>
              </w:rPr>
              <w:t xml:space="preserve"> was amended in committee with </w:t>
            </w:r>
            <w:r w:rsidRPr="006E6432">
              <w:rPr>
                <w:rFonts w:ascii="Arial" w:hAnsi="Arial" w:cs="Arial"/>
                <w:b/>
                <w:i/>
              </w:rPr>
              <w:t xml:space="preserve">Amendment </w:t>
            </w:r>
            <w:r>
              <w:rPr>
                <w:rFonts w:ascii="Arial" w:hAnsi="Arial" w:cs="Arial"/>
                <w:b/>
                <w:i/>
              </w:rPr>
              <w:t xml:space="preserve">1A to add the list of </w:t>
            </w:r>
            <w:proofErr w:type="spellStart"/>
            <w:r>
              <w:rPr>
                <w:rFonts w:ascii="Arial" w:hAnsi="Arial" w:cs="Arial"/>
                <w:b/>
                <w:i/>
              </w:rPr>
              <w:t>WaterWorks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projects proposed by Council district offices to the list transmitted by the Executive, for funding by sewer rate revenues.</w:t>
            </w:r>
          </w:p>
          <w:p w14:paraId="450E23FA" w14:textId="77777777" w:rsidR="00BC37A2" w:rsidRPr="00A11E83" w:rsidRDefault="00BC37A2" w:rsidP="002578C3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14:paraId="0572853C" w14:textId="77777777" w:rsidR="00BC37A2" w:rsidRPr="009864F8" w:rsidRDefault="00BC37A2" w:rsidP="00985804">
      <w:pPr>
        <w:rPr>
          <w:rFonts w:ascii="Arial" w:hAnsi="Arial" w:cs="Arial"/>
          <w:b/>
          <w:smallCaps/>
          <w:szCs w:val="24"/>
          <w:u w:val="single"/>
        </w:rPr>
      </w:pPr>
    </w:p>
    <w:p w14:paraId="493D710F" w14:textId="77777777" w:rsidR="00985804" w:rsidRDefault="00985804" w:rsidP="00985804">
      <w:pPr>
        <w:rPr>
          <w:rFonts w:ascii="Arial" w:hAnsi="Arial" w:cs="Arial"/>
          <w:b/>
          <w:smallCaps/>
          <w:szCs w:val="24"/>
          <w:u w:val="single"/>
        </w:rPr>
      </w:pPr>
    </w:p>
    <w:p w14:paraId="55272ADC" w14:textId="77777777" w:rsidR="00985804" w:rsidRPr="009349D6" w:rsidRDefault="00985804" w:rsidP="00985804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SUBJECT</w:t>
      </w:r>
    </w:p>
    <w:p w14:paraId="5AA40EAA" w14:textId="77777777" w:rsidR="00985804" w:rsidRDefault="00985804" w:rsidP="00985804">
      <w:pPr>
        <w:jc w:val="both"/>
        <w:rPr>
          <w:rFonts w:ascii="Arial" w:hAnsi="Arial" w:cs="Arial"/>
        </w:rPr>
      </w:pPr>
    </w:p>
    <w:p w14:paraId="62D37A4E" w14:textId="77777777" w:rsidR="00985804" w:rsidRPr="00C75025" w:rsidRDefault="00985804" w:rsidP="00985804">
      <w:pPr>
        <w:jc w:val="both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</w:rPr>
        <w:t>WaterWorks</w:t>
      </w:r>
      <w:proofErr w:type="spellEnd"/>
      <w:r>
        <w:rPr>
          <w:rFonts w:ascii="Arial" w:hAnsi="Arial" w:cs="Arial"/>
        </w:rPr>
        <w:t xml:space="preserve"> water quality grant award recommendations proposed by the Executive.</w:t>
      </w:r>
    </w:p>
    <w:p w14:paraId="6607E76A" w14:textId="77777777" w:rsidR="00985804" w:rsidRDefault="00985804" w:rsidP="00985804">
      <w:pPr>
        <w:jc w:val="both"/>
        <w:rPr>
          <w:rFonts w:ascii="Arial" w:hAnsi="Arial" w:cs="Arial"/>
          <w:b/>
          <w:smallCaps/>
          <w:szCs w:val="24"/>
          <w:u w:val="single"/>
        </w:rPr>
      </w:pPr>
    </w:p>
    <w:p w14:paraId="5845A89F" w14:textId="77777777" w:rsidR="00985804" w:rsidRDefault="00985804" w:rsidP="00985804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9864F8">
        <w:rPr>
          <w:rFonts w:ascii="Arial" w:hAnsi="Arial" w:cs="Arial"/>
          <w:b/>
          <w:smallCaps/>
          <w:szCs w:val="24"/>
          <w:u w:val="single"/>
        </w:rPr>
        <w:t>SUMMARY</w:t>
      </w:r>
    </w:p>
    <w:p w14:paraId="0362B0CF" w14:textId="77777777" w:rsidR="00985804" w:rsidRDefault="00985804" w:rsidP="00985804">
      <w:pPr>
        <w:jc w:val="both"/>
        <w:rPr>
          <w:rFonts w:ascii="Arial" w:hAnsi="Arial" w:cs="Arial"/>
          <w:szCs w:val="24"/>
        </w:rPr>
      </w:pPr>
    </w:p>
    <w:p w14:paraId="7C25AEE4" w14:textId="0CDB9CC5" w:rsidR="00985804" w:rsidRDefault="00985804" w:rsidP="0098580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Since the adoption of Ordinances 18031 and 18261 established a </w:t>
      </w:r>
      <w:r>
        <w:rPr>
          <w:rFonts w:ascii="Arial" w:hAnsi="Arial" w:cs="Arial"/>
        </w:rPr>
        <w:t xml:space="preserve">formal review </w:t>
      </w:r>
      <w:r w:rsidRPr="002602AB">
        <w:rPr>
          <w:rFonts w:ascii="Arial" w:hAnsi="Arial" w:cs="Arial"/>
        </w:rPr>
        <w:t>process and</w:t>
      </w:r>
      <w:r>
        <w:rPr>
          <w:rFonts w:ascii="Arial" w:hAnsi="Arial" w:cs="Arial"/>
        </w:rPr>
        <w:t xml:space="preserve"> new eligibility criteria</w:t>
      </w:r>
      <w:r w:rsidRPr="0076156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f</w:t>
      </w:r>
      <w:r w:rsidRPr="00761560">
        <w:rPr>
          <w:rFonts w:ascii="Arial" w:hAnsi="Arial" w:cs="Arial"/>
          <w:szCs w:val="24"/>
        </w:rPr>
        <w:t xml:space="preserve">or water quality grant awards under the county’s </w:t>
      </w:r>
      <w:proofErr w:type="spellStart"/>
      <w:r w:rsidRPr="00761560">
        <w:rPr>
          <w:rFonts w:ascii="Arial" w:hAnsi="Arial" w:cs="Arial"/>
          <w:szCs w:val="24"/>
        </w:rPr>
        <w:t>WaterWorks</w:t>
      </w:r>
      <w:proofErr w:type="spellEnd"/>
      <w:r w:rsidRPr="00761560">
        <w:rPr>
          <w:rFonts w:ascii="Arial" w:hAnsi="Arial" w:cs="Arial"/>
          <w:szCs w:val="24"/>
        </w:rPr>
        <w:t xml:space="preserve"> Grant program</w:t>
      </w:r>
      <w:r>
        <w:rPr>
          <w:rFonts w:ascii="Arial" w:hAnsi="Arial" w:cs="Arial"/>
          <w:szCs w:val="24"/>
        </w:rPr>
        <w:t xml:space="preserve">, the County Council has approved </w:t>
      </w:r>
      <w:r w:rsidR="00BA0AF4">
        <w:rPr>
          <w:rFonts w:ascii="Arial" w:hAnsi="Arial" w:cs="Arial"/>
          <w:szCs w:val="24"/>
        </w:rPr>
        <w:t>four</w:t>
      </w:r>
      <w:r>
        <w:rPr>
          <w:rFonts w:ascii="Arial" w:hAnsi="Arial" w:cs="Arial"/>
          <w:szCs w:val="24"/>
        </w:rPr>
        <w:t xml:space="preserve"> rounds of grant awards recommended by the </w:t>
      </w:r>
      <w:proofErr w:type="spellStart"/>
      <w:r>
        <w:rPr>
          <w:rFonts w:ascii="Arial" w:hAnsi="Arial" w:cs="Arial"/>
          <w:szCs w:val="24"/>
        </w:rPr>
        <w:t>WaterWorks</w:t>
      </w:r>
      <w:proofErr w:type="spellEnd"/>
      <w:r>
        <w:rPr>
          <w:rFonts w:ascii="Arial" w:hAnsi="Arial" w:cs="Arial"/>
          <w:szCs w:val="24"/>
        </w:rPr>
        <w:t xml:space="preserve"> Grants Ranking Committee, supported by the </w:t>
      </w:r>
      <w:proofErr w:type="spellStart"/>
      <w:r>
        <w:rPr>
          <w:rFonts w:ascii="Arial" w:hAnsi="Arial" w:cs="Arial"/>
          <w:szCs w:val="24"/>
        </w:rPr>
        <w:t>WaterWorks</w:t>
      </w:r>
      <w:proofErr w:type="spellEnd"/>
      <w:r>
        <w:rPr>
          <w:rFonts w:ascii="Arial" w:hAnsi="Arial" w:cs="Arial"/>
          <w:szCs w:val="24"/>
        </w:rPr>
        <w:t xml:space="preserve"> Program of the Wastewater Treatment Division.</w:t>
      </w:r>
      <w:r>
        <w:rPr>
          <w:rStyle w:val="FootnoteReference"/>
          <w:rFonts w:ascii="Arial" w:hAnsi="Arial" w:cs="Arial"/>
          <w:szCs w:val="24"/>
        </w:rPr>
        <w:footnoteReference w:id="1"/>
      </w:r>
      <w:r>
        <w:rPr>
          <w:rFonts w:ascii="Arial" w:hAnsi="Arial" w:cs="Arial"/>
          <w:szCs w:val="24"/>
        </w:rPr>
        <w:t xml:space="preserve"> Proposed Ordinance </w:t>
      </w:r>
      <w:r w:rsidR="005F7372">
        <w:rPr>
          <w:rFonts w:ascii="Arial" w:hAnsi="Arial" w:cs="Arial"/>
          <w:szCs w:val="24"/>
        </w:rPr>
        <w:t>2021-0399</w:t>
      </w:r>
      <w:r>
        <w:rPr>
          <w:rFonts w:ascii="Arial" w:hAnsi="Arial" w:cs="Arial"/>
          <w:szCs w:val="24"/>
        </w:rPr>
        <w:t xml:space="preserve"> represents Round </w:t>
      </w:r>
      <w:r w:rsidR="005F7372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 of the proposed </w:t>
      </w:r>
      <w:proofErr w:type="spellStart"/>
      <w:r>
        <w:rPr>
          <w:rFonts w:ascii="Arial" w:hAnsi="Arial" w:cs="Arial"/>
          <w:szCs w:val="24"/>
        </w:rPr>
        <w:t>WaterWorks</w:t>
      </w:r>
      <w:proofErr w:type="spellEnd"/>
      <w:r>
        <w:rPr>
          <w:rFonts w:ascii="Arial" w:hAnsi="Arial" w:cs="Arial"/>
          <w:szCs w:val="24"/>
        </w:rPr>
        <w:t xml:space="preserve"> water quality grant recommendations. This round provides for the allocation of $2.</w:t>
      </w:r>
      <w:r w:rsidR="00CF2F42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 million to 2</w:t>
      </w:r>
      <w:r w:rsidR="00DD5FA3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 water quality-related projects in the service area of the regional wastewater system.  </w:t>
      </w:r>
    </w:p>
    <w:p w14:paraId="4CB35BC9" w14:textId="77777777" w:rsidR="00985804" w:rsidRDefault="00985804" w:rsidP="00985804">
      <w:pPr>
        <w:jc w:val="both"/>
        <w:rPr>
          <w:rFonts w:ascii="Arial" w:hAnsi="Arial" w:cs="Arial"/>
          <w:szCs w:val="24"/>
        </w:rPr>
      </w:pPr>
    </w:p>
    <w:p w14:paraId="17D50AB5" w14:textId="77777777" w:rsidR="00985804" w:rsidRDefault="00985804" w:rsidP="00985804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6B3473">
        <w:rPr>
          <w:rFonts w:ascii="Arial" w:hAnsi="Arial" w:cs="Arial"/>
          <w:b/>
          <w:smallCaps/>
          <w:szCs w:val="24"/>
          <w:u w:val="single"/>
        </w:rPr>
        <w:t>BACKGROUND</w:t>
      </w:r>
      <w:r>
        <w:rPr>
          <w:rFonts w:ascii="Arial" w:hAnsi="Arial" w:cs="Arial"/>
          <w:b/>
          <w:smallCaps/>
          <w:szCs w:val="24"/>
          <w:u w:val="single"/>
        </w:rPr>
        <w:t xml:space="preserve"> </w:t>
      </w:r>
    </w:p>
    <w:p w14:paraId="63088FAD" w14:textId="77777777" w:rsidR="00985804" w:rsidRDefault="00985804" w:rsidP="00985804">
      <w:pPr>
        <w:jc w:val="both"/>
        <w:rPr>
          <w:rFonts w:ascii="Arial" w:hAnsi="Arial" w:cs="Arial"/>
        </w:rPr>
      </w:pPr>
    </w:p>
    <w:p w14:paraId="5A7CDC74" w14:textId="77777777" w:rsidR="00985804" w:rsidRDefault="00985804" w:rsidP="00985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May of 2015, the County Council adopted Ordinance 18031, amended in 2016 by Ordinance 18261, establishing</w:t>
      </w:r>
      <w:r w:rsidRPr="002602AB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new review</w:t>
      </w:r>
      <w:r w:rsidRPr="002602AB">
        <w:rPr>
          <w:rFonts w:ascii="Arial" w:hAnsi="Arial" w:cs="Arial"/>
        </w:rPr>
        <w:t xml:space="preserve"> pro</w:t>
      </w:r>
      <w:r>
        <w:rPr>
          <w:rFonts w:ascii="Arial" w:hAnsi="Arial" w:cs="Arial"/>
        </w:rPr>
        <w:t xml:space="preserve">cess and eligibility criteria for </w:t>
      </w:r>
      <w:proofErr w:type="spellStart"/>
      <w:r>
        <w:rPr>
          <w:rFonts w:ascii="Arial" w:hAnsi="Arial" w:cs="Arial"/>
        </w:rPr>
        <w:t>WaterWorks</w:t>
      </w:r>
      <w:proofErr w:type="spellEnd"/>
      <w:r>
        <w:rPr>
          <w:rFonts w:ascii="Arial" w:hAnsi="Arial" w:cs="Arial"/>
        </w:rPr>
        <w:t xml:space="preserve"> grants. T</w:t>
      </w:r>
      <w:r w:rsidRPr="002602AB">
        <w:rPr>
          <w:rFonts w:ascii="Arial" w:hAnsi="Arial" w:cs="Arial"/>
        </w:rPr>
        <w:t>o be eligible</w:t>
      </w:r>
      <w:r>
        <w:rPr>
          <w:rFonts w:ascii="Arial" w:hAnsi="Arial" w:cs="Arial"/>
        </w:rPr>
        <w:t xml:space="preserve"> for a grant</w:t>
      </w:r>
      <w:r w:rsidRPr="002602AB">
        <w:rPr>
          <w:rFonts w:ascii="Arial" w:hAnsi="Arial" w:cs="Arial"/>
        </w:rPr>
        <w:t>, a project must:</w:t>
      </w:r>
    </w:p>
    <w:p w14:paraId="03222A9B" w14:textId="77777777" w:rsidR="00985804" w:rsidRPr="002602AB" w:rsidRDefault="00985804" w:rsidP="00985804">
      <w:pPr>
        <w:jc w:val="both"/>
        <w:rPr>
          <w:rFonts w:ascii="Arial" w:hAnsi="Arial" w:cs="Arial"/>
        </w:rPr>
      </w:pPr>
    </w:p>
    <w:p w14:paraId="50C93554" w14:textId="77777777" w:rsidR="00985804" w:rsidRPr="002602AB" w:rsidRDefault="00985804" w:rsidP="0098580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2602AB">
        <w:rPr>
          <w:rFonts w:ascii="Arial" w:hAnsi="Arial" w:cs="Arial"/>
          <w:szCs w:val="24"/>
        </w:rPr>
        <w:lastRenderedPageBreak/>
        <w:t xml:space="preserve">Create a benefit to or improvement of water quality within </w:t>
      </w:r>
      <w:r>
        <w:rPr>
          <w:rFonts w:ascii="Arial" w:hAnsi="Arial" w:cs="Arial"/>
          <w:szCs w:val="24"/>
        </w:rPr>
        <w:t>the County Wastewater Treatment Division’s (</w:t>
      </w:r>
      <w:r w:rsidRPr="002602AB">
        <w:rPr>
          <w:rFonts w:ascii="Arial" w:hAnsi="Arial" w:cs="Arial"/>
          <w:szCs w:val="24"/>
        </w:rPr>
        <w:t>WTD</w:t>
      </w:r>
      <w:r>
        <w:rPr>
          <w:rFonts w:ascii="Arial" w:hAnsi="Arial" w:cs="Arial"/>
          <w:szCs w:val="24"/>
        </w:rPr>
        <w:t>)</w:t>
      </w:r>
      <w:r w:rsidRPr="002602AB">
        <w:rPr>
          <w:rFonts w:ascii="Arial" w:hAnsi="Arial" w:cs="Arial"/>
          <w:szCs w:val="24"/>
        </w:rPr>
        <w:t xml:space="preserve"> service area and benefit its ratepayers; and   </w:t>
      </w:r>
    </w:p>
    <w:p w14:paraId="520FBA1F" w14:textId="77777777" w:rsidR="00985804" w:rsidRPr="002602AB" w:rsidRDefault="00985804" w:rsidP="0098580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2602AB">
        <w:rPr>
          <w:rFonts w:ascii="Arial" w:hAnsi="Arial" w:cs="Arial"/>
          <w:szCs w:val="24"/>
        </w:rPr>
        <w:t xml:space="preserve">Demonstrate that water quality benefits are related to WTD’s regional water quality responsibilities. </w:t>
      </w:r>
    </w:p>
    <w:p w14:paraId="4064299A" w14:textId="77777777" w:rsidR="00985804" w:rsidRPr="002602AB" w:rsidRDefault="00985804" w:rsidP="00985804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5D9CD9D3" w14:textId="77777777" w:rsidR="00985804" w:rsidRDefault="00985804" w:rsidP="00985804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 w:rsidRPr="002602AB">
        <w:rPr>
          <w:rFonts w:ascii="Arial" w:hAnsi="Arial" w:cs="Arial"/>
        </w:rPr>
        <w:t>Non-profit groups, cities, counties, special purpose districts, and tribes, as well as entities such as private businesses that are partnered with an otherwise-eligible entity, are eligible to receive funding, following a competitive review process.</w:t>
      </w:r>
    </w:p>
    <w:p w14:paraId="655D6E88" w14:textId="77777777" w:rsidR="00985804" w:rsidRDefault="00985804" w:rsidP="00985804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</w:p>
    <w:p w14:paraId="4C66536A" w14:textId="13C94301" w:rsidR="00985804" w:rsidRDefault="00985804" w:rsidP="00985804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Council may annually adopt a motion establishing priorities for the subsequent grant application cycle; the Council is to seek comments from the Regional Water Quality Committee (RWQC) on such a proposed motion.</w:t>
      </w:r>
    </w:p>
    <w:p w14:paraId="2B1C461F" w14:textId="77777777" w:rsidR="0003038E" w:rsidRPr="002602AB" w:rsidRDefault="0003038E" w:rsidP="00985804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</w:p>
    <w:p w14:paraId="0C9AD497" w14:textId="77777777" w:rsidR="00985804" w:rsidRPr="002602AB" w:rsidRDefault="00985804" w:rsidP="00985804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review process is conducted by the </w:t>
      </w:r>
      <w:proofErr w:type="spellStart"/>
      <w:r>
        <w:rPr>
          <w:rFonts w:ascii="Arial" w:hAnsi="Arial" w:cs="Arial"/>
        </w:rPr>
        <w:t>WaterWorks</w:t>
      </w:r>
      <w:proofErr w:type="spellEnd"/>
      <w:r>
        <w:rPr>
          <w:rFonts w:ascii="Arial" w:hAnsi="Arial" w:cs="Arial"/>
        </w:rPr>
        <w:t xml:space="preserve"> Grant Ranking Committee, staffed by the Wastewater Treatment Division. The Committee</w:t>
      </w:r>
      <w:r w:rsidRPr="002602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includes one technical specialist, three positions representing the Metropolitan Water Pollution Abatement Advisory Committee (“MWPAAC”), and nine positions representing Council districts, recommended to the Executive by Councilmembers.  Committee members are </w:t>
      </w:r>
      <w:r w:rsidRPr="002602AB">
        <w:rPr>
          <w:rFonts w:ascii="Arial" w:hAnsi="Arial" w:cs="Arial"/>
        </w:rPr>
        <w:t>appointed by the Exe</w:t>
      </w:r>
      <w:r>
        <w:rPr>
          <w:rFonts w:ascii="Arial" w:hAnsi="Arial" w:cs="Arial"/>
        </w:rPr>
        <w:t>cutive and confirmed by Council.  The Grant Ranking Committee</w:t>
      </w:r>
      <w:r w:rsidRPr="002602AB">
        <w:rPr>
          <w:rFonts w:ascii="Arial" w:hAnsi="Arial" w:cs="Arial"/>
        </w:rPr>
        <w:t xml:space="preserve"> review</w:t>
      </w:r>
      <w:r>
        <w:rPr>
          <w:rFonts w:ascii="Arial" w:hAnsi="Arial" w:cs="Arial"/>
        </w:rPr>
        <w:t>s</w:t>
      </w:r>
      <w:r w:rsidRPr="002602AB">
        <w:rPr>
          <w:rFonts w:ascii="Arial" w:hAnsi="Arial" w:cs="Arial"/>
        </w:rPr>
        <w:t>, rank</w:t>
      </w:r>
      <w:r>
        <w:rPr>
          <w:rFonts w:ascii="Arial" w:hAnsi="Arial" w:cs="Arial"/>
        </w:rPr>
        <w:t>s</w:t>
      </w:r>
      <w:r w:rsidRPr="002602AB">
        <w:rPr>
          <w:rFonts w:ascii="Arial" w:hAnsi="Arial" w:cs="Arial"/>
        </w:rPr>
        <w:t xml:space="preserve"> and recommend</w:t>
      </w:r>
      <w:r>
        <w:rPr>
          <w:rFonts w:ascii="Arial" w:hAnsi="Arial" w:cs="Arial"/>
        </w:rPr>
        <w:t>s</w:t>
      </w:r>
      <w:r w:rsidRPr="002602AB">
        <w:rPr>
          <w:rFonts w:ascii="Arial" w:hAnsi="Arial" w:cs="Arial"/>
        </w:rPr>
        <w:t xml:space="preserve"> projects.  Recommendations are to be based upon the above</w:t>
      </w:r>
      <w:r>
        <w:rPr>
          <w:rFonts w:ascii="Arial" w:hAnsi="Arial" w:cs="Arial"/>
        </w:rPr>
        <w:t>-</w:t>
      </w:r>
      <w:r w:rsidRPr="002602AB">
        <w:rPr>
          <w:rFonts w:ascii="Arial" w:hAnsi="Arial" w:cs="Arial"/>
        </w:rPr>
        <w:t xml:space="preserve">specified criteria, the ability of the project to demonstrate water quality benefits, and implementation strength.  </w:t>
      </w:r>
    </w:p>
    <w:p w14:paraId="2ADA587C" w14:textId="77777777" w:rsidR="00985804" w:rsidRPr="002602AB" w:rsidRDefault="00985804" w:rsidP="00985804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</w:p>
    <w:p w14:paraId="1581464C" w14:textId="77777777" w:rsidR="00985804" w:rsidRDefault="00985804" w:rsidP="00985804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 w:rsidRPr="002602AB">
        <w:rPr>
          <w:rFonts w:ascii="Arial" w:hAnsi="Arial" w:cs="Arial"/>
        </w:rPr>
        <w:t>Following development of recommendations, the County Executive is to confirm</w:t>
      </w:r>
      <w:r>
        <w:rPr>
          <w:rFonts w:ascii="Arial" w:hAnsi="Arial" w:cs="Arial"/>
        </w:rPr>
        <w:t xml:space="preserve"> recommendations</w:t>
      </w:r>
      <w:r w:rsidRPr="002602AB">
        <w:rPr>
          <w:rFonts w:ascii="Arial" w:hAnsi="Arial" w:cs="Arial"/>
        </w:rPr>
        <w:t xml:space="preserve"> or adjust the project </w:t>
      </w:r>
      <w:proofErr w:type="gramStart"/>
      <w:r w:rsidRPr="002602AB">
        <w:rPr>
          <w:rFonts w:ascii="Arial" w:hAnsi="Arial" w:cs="Arial"/>
        </w:rPr>
        <w:t>list, and</w:t>
      </w:r>
      <w:proofErr w:type="gramEnd"/>
      <w:r w:rsidRPr="002602AB">
        <w:rPr>
          <w:rFonts w:ascii="Arial" w:hAnsi="Arial" w:cs="Arial"/>
        </w:rPr>
        <w:t xml:space="preserve"> transmit to Council for consideration.  </w:t>
      </w:r>
    </w:p>
    <w:p w14:paraId="1B727C65" w14:textId="77777777" w:rsidR="00985804" w:rsidRDefault="00985804" w:rsidP="00985804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</w:p>
    <w:p w14:paraId="121AFDAB" w14:textId="7B4ED5FD" w:rsidR="00985804" w:rsidRPr="002602AB" w:rsidRDefault="00985804" w:rsidP="00985804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Through a separate process, County Council members also identify water quality grant projects that receive funding through sewer rate revenues; the </w:t>
      </w:r>
      <w:proofErr w:type="spellStart"/>
      <w:r>
        <w:rPr>
          <w:rFonts w:ascii="Arial" w:hAnsi="Arial" w:cs="Arial"/>
        </w:rPr>
        <w:t>WaterWorks</w:t>
      </w:r>
      <w:proofErr w:type="spellEnd"/>
      <w:r>
        <w:rPr>
          <w:rFonts w:ascii="Arial" w:hAnsi="Arial" w:cs="Arial"/>
        </w:rPr>
        <w:t xml:space="preserve"> program provides administrative support for management of those projects.  Council </w:t>
      </w:r>
      <w:r w:rsidR="00391A57">
        <w:rPr>
          <w:rFonts w:ascii="Arial" w:hAnsi="Arial" w:cs="Arial"/>
        </w:rPr>
        <w:t xml:space="preserve">historically has </w:t>
      </w:r>
      <w:r w:rsidR="00A85086">
        <w:rPr>
          <w:rFonts w:ascii="Arial" w:hAnsi="Arial" w:cs="Arial"/>
        </w:rPr>
        <w:t xml:space="preserve">approved a striking amendment to the transmitted </w:t>
      </w:r>
      <w:proofErr w:type="spellStart"/>
      <w:r w:rsidR="00A85086">
        <w:rPr>
          <w:rFonts w:ascii="Arial" w:hAnsi="Arial" w:cs="Arial"/>
        </w:rPr>
        <w:t>WaterWorks</w:t>
      </w:r>
      <w:proofErr w:type="spellEnd"/>
      <w:r w:rsidR="00A85086">
        <w:rPr>
          <w:rFonts w:ascii="Arial" w:hAnsi="Arial" w:cs="Arial"/>
        </w:rPr>
        <w:t xml:space="preserve"> legislation that adds the Counci</w:t>
      </w:r>
      <w:r w:rsidR="0031110E">
        <w:rPr>
          <w:rFonts w:ascii="Arial" w:hAnsi="Arial" w:cs="Arial"/>
        </w:rPr>
        <w:t>l</w:t>
      </w:r>
      <w:r w:rsidR="00C77A58">
        <w:rPr>
          <w:rFonts w:ascii="Arial" w:hAnsi="Arial" w:cs="Arial"/>
        </w:rPr>
        <w:t xml:space="preserve"> district</w:t>
      </w:r>
      <w:r w:rsidR="0031110E">
        <w:rPr>
          <w:rFonts w:ascii="Arial" w:hAnsi="Arial" w:cs="Arial"/>
        </w:rPr>
        <w:t>-proposed projects to th</w:t>
      </w:r>
      <w:r w:rsidR="00D32340">
        <w:rPr>
          <w:rFonts w:ascii="Arial" w:hAnsi="Arial" w:cs="Arial"/>
        </w:rPr>
        <w:t xml:space="preserve">e project list </w:t>
      </w:r>
      <w:r w:rsidR="00F07B17">
        <w:rPr>
          <w:rFonts w:ascii="Arial" w:hAnsi="Arial" w:cs="Arial"/>
        </w:rPr>
        <w:t>recommended</w:t>
      </w:r>
      <w:r w:rsidR="00D32340">
        <w:rPr>
          <w:rFonts w:ascii="Arial" w:hAnsi="Arial" w:cs="Arial"/>
        </w:rPr>
        <w:t xml:space="preserve"> by the Executive in the transmitted legislation.</w:t>
      </w:r>
      <w:r>
        <w:rPr>
          <w:rFonts w:ascii="Arial" w:hAnsi="Arial" w:cs="Arial"/>
        </w:rPr>
        <w:t xml:space="preserve"> </w:t>
      </w:r>
      <w:r w:rsidR="00E503CC">
        <w:rPr>
          <w:rFonts w:ascii="Arial" w:hAnsi="Arial" w:cs="Arial"/>
        </w:rPr>
        <w:t xml:space="preserve"> For the current round, Council </w:t>
      </w:r>
      <w:r w:rsidR="00C77A58">
        <w:rPr>
          <w:rFonts w:ascii="Arial" w:hAnsi="Arial" w:cs="Arial"/>
        </w:rPr>
        <w:t xml:space="preserve">district </w:t>
      </w:r>
      <w:r w:rsidR="00E503CC">
        <w:rPr>
          <w:rFonts w:ascii="Arial" w:hAnsi="Arial" w:cs="Arial"/>
        </w:rPr>
        <w:t>office</w:t>
      </w:r>
      <w:r w:rsidR="002B5B6D">
        <w:rPr>
          <w:rFonts w:ascii="Arial" w:hAnsi="Arial" w:cs="Arial"/>
        </w:rPr>
        <w:t xml:space="preserve">s have worked with the community to identify recommended </w:t>
      </w:r>
      <w:proofErr w:type="gramStart"/>
      <w:r w:rsidR="002B5B6D">
        <w:rPr>
          <w:rFonts w:ascii="Arial" w:hAnsi="Arial" w:cs="Arial"/>
        </w:rPr>
        <w:t>projects,</w:t>
      </w:r>
      <w:r w:rsidR="00BC6ECF">
        <w:rPr>
          <w:rFonts w:ascii="Arial" w:hAnsi="Arial" w:cs="Arial"/>
        </w:rPr>
        <w:t xml:space="preserve"> </w:t>
      </w:r>
      <w:r w:rsidR="002B5B6D">
        <w:rPr>
          <w:rFonts w:ascii="Arial" w:hAnsi="Arial" w:cs="Arial"/>
        </w:rPr>
        <w:t>and</w:t>
      </w:r>
      <w:proofErr w:type="gramEnd"/>
      <w:r w:rsidR="002B5B6D">
        <w:rPr>
          <w:rFonts w:ascii="Arial" w:hAnsi="Arial" w:cs="Arial"/>
        </w:rPr>
        <w:t xml:space="preserve"> have </w:t>
      </w:r>
      <w:r w:rsidR="00F069DF">
        <w:rPr>
          <w:rFonts w:ascii="Arial" w:hAnsi="Arial" w:cs="Arial"/>
        </w:rPr>
        <w:t>submitted those recommendations for consideration</w:t>
      </w:r>
      <w:r w:rsidR="00AE3058">
        <w:rPr>
          <w:rFonts w:ascii="Arial" w:hAnsi="Arial" w:cs="Arial"/>
        </w:rPr>
        <w:t xml:space="preserve"> in </w:t>
      </w:r>
      <w:r w:rsidR="00F73202">
        <w:rPr>
          <w:rFonts w:ascii="Arial" w:hAnsi="Arial" w:cs="Arial"/>
        </w:rPr>
        <w:t>an</w:t>
      </w:r>
      <w:r w:rsidR="00AE3058">
        <w:rPr>
          <w:rFonts w:ascii="Arial" w:hAnsi="Arial" w:cs="Arial"/>
        </w:rPr>
        <w:t xml:space="preserve"> ame</w:t>
      </w:r>
      <w:r w:rsidR="00C546DB">
        <w:rPr>
          <w:rFonts w:ascii="Arial" w:hAnsi="Arial" w:cs="Arial"/>
        </w:rPr>
        <w:t>ndment</w:t>
      </w:r>
      <w:r w:rsidR="00F069DF">
        <w:rPr>
          <w:rFonts w:ascii="Arial" w:hAnsi="Arial" w:cs="Arial"/>
        </w:rPr>
        <w:t xml:space="preserve">.  </w:t>
      </w:r>
    </w:p>
    <w:p w14:paraId="30824DD5" w14:textId="77777777" w:rsidR="00985804" w:rsidRDefault="00985804" w:rsidP="00985804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14:paraId="11F0AD83" w14:textId="77777777" w:rsidR="00985804" w:rsidRDefault="00985804" w:rsidP="00985804">
      <w:pPr>
        <w:jc w:val="both"/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t>ANALYSIS</w:t>
      </w:r>
    </w:p>
    <w:p w14:paraId="593D38DB" w14:textId="77777777" w:rsidR="00985804" w:rsidRDefault="00985804" w:rsidP="00985804">
      <w:pPr>
        <w:jc w:val="both"/>
        <w:rPr>
          <w:rFonts w:ascii="Arial" w:hAnsi="Arial" w:cs="Arial"/>
        </w:rPr>
      </w:pPr>
    </w:p>
    <w:p w14:paraId="1CBB013A" w14:textId="7B62BD57" w:rsidR="00985804" w:rsidRPr="002602AB" w:rsidRDefault="00985804" w:rsidP="00985804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WaterWorks</w:t>
      </w:r>
      <w:proofErr w:type="spellEnd"/>
      <w:r>
        <w:rPr>
          <w:rFonts w:ascii="Arial" w:hAnsi="Arial" w:cs="Arial"/>
        </w:rPr>
        <w:t xml:space="preserve"> Grant Ranking Committee held a series of meetings to review applications and recommend proposals for water quality project funding.  The Executive has transmitted Proposed Ordinance 20</w:t>
      </w:r>
      <w:r w:rsidR="00BC6ECF">
        <w:rPr>
          <w:rFonts w:ascii="Arial" w:hAnsi="Arial" w:cs="Arial"/>
        </w:rPr>
        <w:t>21-0399</w:t>
      </w:r>
      <w:r>
        <w:rPr>
          <w:rFonts w:ascii="Arial" w:hAnsi="Arial" w:cs="Arial"/>
        </w:rPr>
        <w:t>, which</w:t>
      </w:r>
      <w:r w:rsidRPr="002602AB">
        <w:rPr>
          <w:rFonts w:ascii="Arial" w:hAnsi="Arial" w:cs="Arial"/>
        </w:rPr>
        <w:t xml:space="preserve"> would approve </w:t>
      </w:r>
      <w:r>
        <w:rPr>
          <w:rFonts w:ascii="Arial" w:hAnsi="Arial" w:cs="Arial"/>
        </w:rPr>
        <w:t>the f</w:t>
      </w:r>
      <w:r w:rsidR="00DC5C92">
        <w:rPr>
          <w:rFonts w:ascii="Arial" w:hAnsi="Arial" w:cs="Arial"/>
        </w:rPr>
        <w:t>ifth</w:t>
      </w:r>
      <w:r>
        <w:rPr>
          <w:rFonts w:ascii="Arial" w:hAnsi="Arial" w:cs="Arial"/>
        </w:rPr>
        <w:t xml:space="preserve"> round of recommendations by the Grant Ranking Committee</w:t>
      </w:r>
      <w:r w:rsidRPr="002602AB">
        <w:rPr>
          <w:rFonts w:ascii="Arial" w:hAnsi="Arial" w:cs="Arial"/>
        </w:rPr>
        <w:t xml:space="preserve">. The transmittal </w:t>
      </w:r>
      <w:r>
        <w:rPr>
          <w:rFonts w:ascii="Arial" w:hAnsi="Arial" w:cs="Arial"/>
        </w:rPr>
        <w:t>includes</w:t>
      </w:r>
      <w:r w:rsidRPr="002602AB">
        <w:rPr>
          <w:rFonts w:ascii="Arial" w:hAnsi="Arial" w:cs="Arial"/>
        </w:rPr>
        <w:t xml:space="preserve"> a memorandum</w:t>
      </w:r>
      <w:r w:rsidR="00190D01">
        <w:rPr>
          <w:rFonts w:ascii="Arial" w:hAnsi="Arial" w:cs="Arial"/>
        </w:rPr>
        <w:t xml:space="preserve">, included as Attachment </w:t>
      </w:r>
      <w:r w:rsidR="00101F19">
        <w:rPr>
          <w:rFonts w:ascii="Arial" w:hAnsi="Arial" w:cs="Arial"/>
        </w:rPr>
        <w:t>A to the staff report</w:t>
      </w:r>
      <w:r w:rsidRPr="002602AB">
        <w:rPr>
          <w:rFonts w:ascii="Arial" w:hAnsi="Arial" w:cs="Arial"/>
        </w:rPr>
        <w:t xml:space="preserve"> that lists the projects, including applicant, project amount, </w:t>
      </w:r>
      <w:r>
        <w:rPr>
          <w:rFonts w:ascii="Arial" w:hAnsi="Arial" w:cs="Arial"/>
        </w:rPr>
        <w:t xml:space="preserve">project </w:t>
      </w:r>
      <w:r w:rsidRPr="002602AB">
        <w:rPr>
          <w:rFonts w:ascii="Arial" w:hAnsi="Arial" w:cs="Arial"/>
        </w:rPr>
        <w:t xml:space="preserve">title, proposed funding, project ranking, </w:t>
      </w:r>
      <w:r w:rsidR="00C558A5">
        <w:rPr>
          <w:rFonts w:ascii="Arial" w:hAnsi="Arial" w:cs="Arial"/>
        </w:rPr>
        <w:t>and</w:t>
      </w:r>
      <w:r w:rsidRPr="002602AB">
        <w:rPr>
          <w:rFonts w:ascii="Arial" w:hAnsi="Arial" w:cs="Arial"/>
        </w:rPr>
        <w:t xml:space="preserve"> project descri</w:t>
      </w:r>
      <w:r>
        <w:rPr>
          <w:rFonts w:ascii="Arial" w:hAnsi="Arial" w:cs="Arial"/>
        </w:rPr>
        <w:t>ption.</w:t>
      </w:r>
    </w:p>
    <w:p w14:paraId="4D2AD57A" w14:textId="77777777" w:rsidR="00985804" w:rsidRPr="002602AB" w:rsidRDefault="00985804" w:rsidP="00985804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</w:p>
    <w:p w14:paraId="7F4C8721" w14:textId="77777777" w:rsidR="00985804" w:rsidRDefault="00985804" w:rsidP="00985804">
      <w:pPr>
        <w:pStyle w:val="BodyText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Recommended projects i</w:t>
      </w:r>
      <w:r w:rsidRPr="002602AB">
        <w:rPr>
          <w:rFonts w:ascii="Arial" w:hAnsi="Arial" w:cs="Arial"/>
          <w:i w:val="0"/>
        </w:rPr>
        <w:t>nclude</w:t>
      </w:r>
      <w:r>
        <w:rPr>
          <w:rFonts w:ascii="Arial" w:hAnsi="Arial" w:cs="Arial"/>
          <w:i w:val="0"/>
        </w:rPr>
        <w:t>:</w:t>
      </w:r>
    </w:p>
    <w:p w14:paraId="35E8E6B7" w14:textId="77777777" w:rsidR="00985804" w:rsidRDefault="00985804" w:rsidP="00985804">
      <w:pPr>
        <w:pStyle w:val="BodyText"/>
        <w:jc w:val="both"/>
        <w:rPr>
          <w:rFonts w:ascii="Arial" w:hAnsi="Arial" w:cs="Arial"/>
          <w:i w:val="0"/>
        </w:rPr>
      </w:pPr>
    </w:p>
    <w:p w14:paraId="0BFC4FE0" w14:textId="77FF407B" w:rsidR="00985804" w:rsidRPr="00985804" w:rsidRDefault="00985804" w:rsidP="00985804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Cs/>
          <w:szCs w:val="24"/>
        </w:rPr>
        <w:t>Environmental Science Center</w:t>
      </w:r>
    </w:p>
    <w:p w14:paraId="7CB752E0" w14:textId="222796F8" w:rsidR="00985804" w:rsidRPr="00BC6ECF" w:rsidRDefault="00985804" w:rsidP="00985804">
      <w:pPr>
        <w:pStyle w:val="BodyText"/>
        <w:numPr>
          <w:ilvl w:val="1"/>
          <w:numId w:val="3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Cs/>
          <w:szCs w:val="24"/>
        </w:rPr>
        <w:lastRenderedPageBreak/>
        <w:t>From Salmon Heroes to Schoolyard Heroes:  Water Quality-focused Education for Students and Teachers--$100,000</w:t>
      </w:r>
    </w:p>
    <w:p w14:paraId="63D76948" w14:textId="77777777" w:rsidR="00BC6ECF" w:rsidRPr="00985804" w:rsidRDefault="00BC6ECF" w:rsidP="00BC6ECF">
      <w:pPr>
        <w:pStyle w:val="BodyText"/>
        <w:ind w:left="1440"/>
        <w:jc w:val="both"/>
        <w:rPr>
          <w:rFonts w:ascii="Arial" w:hAnsi="Arial" w:cs="Arial"/>
          <w:i w:val="0"/>
          <w:szCs w:val="24"/>
        </w:rPr>
      </w:pPr>
    </w:p>
    <w:p w14:paraId="5793FCEC" w14:textId="7ABE77B8" w:rsidR="00985804" w:rsidRPr="00985804" w:rsidRDefault="00985804" w:rsidP="00985804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Cs/>
          <w:szCs w:val="24"/>
        </w:rPr>
        <w:t>Tilth Alliance/Seattle Tilth</w:t>
      </w:r>
    </w:p>
    <w:p w14:paraId="2F46AAF6" w14:textId="4FDD3DAF" w:rsidR="00985804" w:rsidRPr="00985804" w:rsidRDefault="00985804" w:rsidP="00985804">
      <w:pPr>
        <w:pStyle w:val="BodyText"/>
        <w:numPr>
          <w:ilvl w:val="1"/>
          <w:numId w:val="3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Cs/>
          <w:szCs w:val="24"/>
        </w:rPr>
        <w:t xml:space="preserve">Rainier Beach Urban Wetlands </w:t>
      </w:r>
      <w:r w:rsidR="00A2799C">
        <w:rPr>
          <w:rFonts w:ascii="Arial" w:hAnsi="Arial" w:cs="Arial"/>
          <w:iCs/>
          <w:szCs w:val="24"/>
        </w:rPr>
        <w:t xml:space="preserve">and </w:t>
      </w:r>
      <w:r>
        <w:rPr>
          <w:rFonts w:ascii="Arial" w:hAnsi="Arial" w:cs="Arial"/>
          <w:iCs/>
          <w:szCs w:val="24"/>
        </w:rPr>
        <w:t>Water Quality Initiative--$175,000</w:t>
      </w:r>
    </w:p>
    <w:p w14:paraId="7874CFA9" w14:textId="4FF18BA4" w:rsidR="00985804" w:rsidRDefault="00985804" w:rsidP="00985804">
      <w:pPr>
        <w:pStyle w:val="BodyText"/>
        <w:jc w:val="both"/>
        <w:rPr>
          <w:rFonts w:ascii="Arial" w:hAnsi="Arial" w:cs="Arial"/>
          <w:i w:val="0"/>
          <w:szCs w:val="24"/>
        </w:rPr>
      </w:pPr>
    </w:p>
    <w:p w14:paraId="45A8CFFE" w14:textId="520AF970" w:rsidR="00985804" w:rsidRDefault="00985804" w:rsidP="00985804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Seattle Parks Foundation/dirt Corps LLC</w:t>
      </w:r>
    </w:p>
    <w:p w14:paraId="0A101608" w14:textId="59EECA0B" w:rsidR="00985804" w:rsidRDefault="00985804" w:rsidP="00985804">
      <w:pPr>
        <w:pStyle w:val="BodyText"/>
        <w:numPr>
          <w:ilvl w:val="1"/>
          <w:numId w:val="3"/>
        </w:numPr>
        <w:jc w:val="both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Hamm Creek Water Quality Improvement Through Paid Community Restoration Trainings--$75,000</w:t>
      </w:r>
    </w:p>
    <w:p w14:paraId="38C9EE80" w14:textId="35CF6A8F" w:rsidR="00BC6ECF" w:rsidRDefault="00BC6ECF" w:rsidP="00BC6ECF">
      <w:pPr>
        <w:pStyle w:val="BodyText"/>
        <w:ind w:left="1440"/>
        <w:jc w:val="both"/>
        <w:rPr>
          <w:rFonts w:ascii="Arial" w:hAnsi="Arial" w:cs="Arial"/>
          <w:iCs/>
          <w:szCs w:val="24"/>
        </w:rPr>
      </w:pPr>
    </w:p>
    <w:p w14:paraId="4D25A4AA" w14:textId="33AC9DE2" w:rsidR="00985804" w:rsidRPr="00985804" w:rsidRDefault="00985804" w:rsidP="00985804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Cs/>
          <w:szCs w:val="24"/>
        </w:rPr>
        <w:t>Stewardship Partners</w:t>
      </w:r>
    </w:p>
    <w:p w14:paraId="63D809A9" w14:textId="74B259B3" w:rsidR="00985804" w:rsidRPr="00FA4A8C" w:rsidRDefault="00985804" w:rsidP="00985804">
      <w:pPr>
        <w:pStyle w:val="BodyText"/>
        <w:numPr>
          <w:ilvl w:val="1"/>
          <w:numId w:val="3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Cs/>
          <w:szCs w:val="24"/>
        </w:rPr>
        <w:t>Equitable GSI Incentives for King County--$200,000</w:t>
      </w:r>
    </w:p>
    <w:p w14:paraId="79281F4F" w14:textId="77777777" w:rsidR="00FA4A8C" w:rsidRPr="00985804" w:rsidRDefault="00FA4A8C" w:rsidP="00FA4A8C">
      <w:pPr>
        <w:pStyle w:val="BodyText"/>
        <w:ind w:left="1440"/>
        <w:jc w:val="both"/>
        <w:rPr>
          <w:rFonts w:ascii="Arial" w:hAnsi="Arial" w:cs="Arial"/>
          <w:i w:val="0"/>
          <w:szCs w:val="24"/>
        </w:rPr>
      </w:pPr>
    </w:p>
    <w:p w14:paraId="422D3CB0" w14:textId="7FAB615F" w:rsidR="00985804" w:rsidRPr="00282A46" w:rsidRDefault="00282A46" w:rsidP="00985804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Cs/>
          <w:szCs w:val="24"/>
        </w:rPr>
        <w:t>City of Tukwila</w:t>
      </w:r>
    </w:p>
    <w:p w14:paraId="6CC38673" w14:textId="13462080" w:rsidR="00282A46" w:rsidRPr="00FA4A8C" w:rsidRDefault="00282A46" w:rsidP="00282A46">
      <w:pPr>
        <w:pStyle w:val="BodyText"/>
        <w:numPr>
          <w:ilvl w:val="1"/>
          <w:numId w:val="3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Cs/>
          <w:szCs w:val="24"/>
        </w:rPr>
        <w:t>Stormwater Outfall Water Quality Retrofit Project--$189,275</w:t>
      </w:r>
    </w:p>
    <w:p w14:paraId="0459794A" w14:textId="77777777" w:rsidR="00FA4A8C" w:rsidRPr="00282A46" w:rsidRDefault="00FA4A8C" w:rsidP="00FA4A8C">
      <w:pPr>
        <w:pStyle w:val="BodyText"/>
        <w:ind w:left="1440"/>
        <w:jc w:val="both"/>
        <w:rPr>
          <w:rFonts w:ascii="Arial" w:hAnsi="Arial" w:cs="Arial"/>
          <w:i w:val="0"/>
          <w:szCs w:val="24"/>
        </w:rPr>
      </w:pPr>
    </w:p>
    <w:p w14:paraId="07D60422" w14:textId="20A563B3" w:rsidR="00282A46" w:rsidRPr="00282A46" w:rsidRDefault="00282A46" w:rsidP="00282A46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Cs/>
          <w:szCs w:val="24"/>
        </w:rPr>
        <w:t>United Indians of All Tribes Foundation</w:t>
      </w:r>
    </w:p>
    <w:p w14:paraId="03EE9436" w14:textId="778EB47E" w:rsidR="00282A46" w:rsidRPr="00FA4A8C" w:rsidRDefault="00282A46" w:rsidP="00282A46">
      <w:pPr>
        <w:pStyle w:val="BodyText"/>
        <w:numPr>
          <w:ilvl w:val="1"/>
          <w:numId w:val="3"/>
        </w:numPr>
        <w:jc w:val="both"/>
        <w:rPr>
          <w:rFonts w:ascii="Arial" w:hAnsi="Arial" w:cs="Arial"/>
          <w:i w:val="0"/>
          <w:szCs w:val="24"/>
        </w:rPr>
      </w:pPr>
      <w:proofErr w:type="spellStart"/>
      <w:r>
        <w:rPr>
          <w:rFonts w:ascii="Arial" w:hAnsi="Arial" w:cs="Arial"/>
          <w:iCs/>
          <w:szCs w:val="24"/>
        </w:rPr>
        <w:t>Labatevah</w:t>
      </w:r>
      <w:proofErr w:type="spellEnd"/>
      <w:r>
        <w:rPr>
          <w:rFonts w:ascii="Arial" w:hAnsi="Arial" w:cs="Arial"/>
          <w:iCs/>
          <w:szCs w:val="24"/>
        </w:rPr>
        <w:t xml:space="preserve"> Native Water Steward Interns--$25,000</w:t>
      </w:r>
    </w:p>
    <w:p w14:paraId="38AF30D9" w14:textId="77777777" w:rsidR="00FA4A8C" w:rsidRPr="00282A46" w:rsidRDefault="00FA4A8C" w:rsidP="00FA4A8C">
      <w:pPr>
        <w:pStyle w:val="BodyText"/>
        <w:ind w:left="1440"/>
        <w:jc w:val="both"/>
        <w:rPr>
          <w:rFonts w:ascii="Arial" w:hAnsi="Arial" w:cs="Arial"/>
          <w:i w:val="0"/>
          <w:szCs w:val="24"/>
        </w:rPr>
      </w:pPr>
    </w:p>
    <w:p w14:paraId="5B4DBFB1" w14:textId="5B478FFF" w:rsidR="00282A46" w:rsidRPr="00282A46" w:rsidRDefault="00282A46" w:rsidP="00282A46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Cs/>
          <w:szCs w:val="24"/>
        </w:rPr>
        <w:t>Environmental Coalition of South Seattle</w:t>
      </w:r>
    </w:p>
    <w:p w14:paraId="636C0559" w14:textId="33F1BE0A" w:rsidR="00282A46" w:rsidRPr="00FA4A8C" w:rsidRDefault="00282A46" w:rsidP="00282A46">
      <w:pPr>
        <w:pStyle w:val="BodyText"/>
        <w:numPr>
          <w:ilvl w:val="1"/>
          <w:numId w:val="3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Cs/>
          <w:szCs w:val="24"/>
        </w:rPr>
        <w:t>Environmental Stewards 2022-23--$80,000</w:t>
      </w:r>
    </w:p>
    <w:p w14:paraId="5C144ADD" w14:textId="77777777" w:rsidR="00FA4A8C" w:rsidRPr="00282A46" w:rsidRDefault="00FA4A8C" w:rsidP="00FA4A8C">
      <w:pPr>
        <w:pStyle w:val="BodyText"/>
        <w:ind w:left="1440"/>
        <w:jc w:val="both"/>
        <w:rPr>
          <w:rFonts w:ascii="Arial" w:hAnsi="Arial" w:cs="Arial"/>
          <w:i w:val="0"/>
          <w:szCs w:val="24"/>
        </w:rPr>
      </w:pPr>
    </w:p>
    <w:p w14:paraId="77493375" w14:textId="6728D56F" w:rsidR="00282A46" w:rsidRPr="00282A46" w:rsidRDefault="00282A46" w:rsidP="00282A46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Cs/>
          <w:szCs w:val="24"/>
        </w:rPr>
        <w:t>Seattle Parks Foundation/Rainier Beach Link2Lake</w:t>
      </w:r>
    </w:p>
    <w:p w14:paraId="2490E94E" w14:textId="1188FA32" w:rsidR="00282A46" w:rsidRPr="00FA4A8C" w:rsidRDefault="00282A46" w:rsidP="00282A46">
      <w:pPr>
        <w:pStyle w:val="BodyText"/>
        <w:numPr>
          <w:ilvl w:val="1"/>
          <w:numId w:val="3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Cs/>
          <w:szCs w:val="24"/>
        </w:rPr>
        <w:t>Mapes Creek and Estuarine Bay Riparian Improvements at CSO Outfall Site—$148,104</w:t>
      </w:r>
    </w:p>
    <w:p w14:paraId="4EF317F2" w14:textId="77777777" w:rsidR="00FA4A8C" w:rsidRPr="00282A46" w:rsidRDefault="00FA4A8C" w:rsidP="00FA4A8C">
      <w:pPr>
        <w:pStyle w:val="BodyText"/>
        <w:ind w:left="1440"/>
        <w:jc w:val="both"/>
        <w:rPr>
          <w:rFonts w:ascii="Arial" w:hAnsi="Arial" w:cs="Arial"/>
          <w:i w:val="0"/>
          <w:szCs w:val="24"/>
        </w:rPr>
      </w:pPr>
    </w:p>
    <w:p w14:paraId="6DC57D72" w14:textId="1B2F1F88" w:rsidR="00282A46" w:rsidRPr="00282A46" w:rsidRDefault="00282A46" w:rsidP="00282A46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Cs/>
          <w:szCs w:val="24"/>
        </w:rPr>
        <w:t>Refugee Federation Service Center</w:t>
      </w:r>
    </w:p>
    <w:p w14:paraId="79D96511" w14:textId="67A9E799" w:rsidR="00282A46" w:rsidRPr="00D06F87" w:rsidRDefault="00282A46" w:rsidP="00282A46">
      <w:pPr>
        <w:pStyle w:val="BodyText"/>
        <w:numPr>
          <w:ilvl w:val="1"/>
          <w:numId w:val="3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Cs/>
          <w:szCs w:val="24"/>
        </w:rPr>
        <w:t>Re</w:t>
      </w:r>
      <w:r w:rsidR="00DC7CF9">
        <w:rPr>
          <w:rFonts w:ascii="Arial" w:hAnsi="Arial" w:cs="Arial"/>
          <w:iCs/>
          <w:szCs w:val="24"/>
        </w:rPr>
        <w:t>f</w:t>
      </w:r>
      <w:r>
        <w:rPr>
          <w:rFonts w:ascii="Arial" w:hAnsi="Arial" w:cs="Arial"/>
          <w:iCs/>
          <w:szCs w:val="24"/>
        </w:rPr>
        <w:t>ugee</w:t>
      </w:r>
      <w:r w:rsidR="00DC7CF9">
        <w:rPr>
          <w:rFonts w:ascii="Arial" w:hAnsi="Arial" w:cs="Arial"/>
          <w:iCs/>
          <w:szCs w:val="24"/>
        </w:rPr>
        <w:t>/</w:t>
      </w:r>
      <w:r>
        <w:rPr>
          <w:rFonts w:ascii="Arial" w:hAnsi="Arial" w:cs="Arial"/>
          <w:iCs/>
          <w:szCs w:val="24"/>
        </w:rPr>
        <w:t>Immigrant Communities Water Quality Education and Fish Sampling Project--$146,580</w:t>
      </w:r>
    </w:p>
    <w:p w14:paraId="7C26C8E5" w14:textId="77777777" w:rsidR="00D06F87" w:rsidRPr="00282A46" w:rsidRDefault="00D06F87" w:rsidP="00D06F87">
      <w:pPr>
        <w:pStyle w:val="BodyText"/>
        <w:ind w:left="1440"/>
        <w:jc w:val="both"/>
        <w:rPr>
          <w:rFonts w:ascii="Arial" w:hAnsi="Arial" w:cs="Arial"/>
          <w:i w:val="0"/>
          <w:szCs w:val="24"/>
        </w:rPr>
      </w:pPr>
    </w:p>
    <w:p w14:paraId="05D0D217" w14:textId="3B604A47" w:rsidR="00282A46" w:rsidRPr="00282A46" w:rsidRDefault="00282A46" w:rsidP="00282A46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Cs/>
          <w:szCs w:val="24"/>
        </w:rPr>
        <w:t>Puget Soundkeeper</w:t>
      </w:r>
    </w:p>
    <w:p w14:paraId="780E6BB1" w14:textId="28CE71CA" w:rsidR="00282A46" w:rsidRPr="00D06F87" w:rsidRDefault="00282A46" w:rsidP="00282A46">
      <w:pPr>
        <w:pStyle w:val="BodyText"/>
        <w:numPr>
          <w:ilvl w:val="1"/>
          <w:numId w:val="3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Cs/>
          <w:szCs w:val="24"/>
        </w:rPr>
        <w:t>Lost Urban Creeks Community Education and Revitalization Project</w:t>
      </w:r>
      <w:r w:rsidR="0003038E">
        <w:rPr>
          <w:rFonts w:ascii="Arial" w:hAnsi="Arial" w:cs="Arial"/>
          <w:iCs/>
          <w:szCs w:val="24"/>
        </w:rPr>
        <w:t xml:space="preserve"> 3</w:t>
      </w:r>
      <w:r>
        <w:rPr>
          <w:rFonts w:ascii="Arial" w:hAnsi="Arial" w:cs="Arial"/>
          <w:iCs/>
          <w:szCs w:val="24"/>
        </w:rPr>
        <w:t>--$87,600</w:t>
      </w:r>
    </w:p>
    <w:p w14:paraId="57087705" w14:textId="77777777" w:rsidR="00D06F87" w:rsidRPr="00883E3C" w:rsidRDefault="00D06F87" w:rsidP="00D06F87">
      <w:pPr>
        <w:pStyle w:val="BodyText"/>
        <w:ind w:left="1440"/>
        <w:jc w:val="both"/>
        <w:rPr>
          <w:rFonts w:ascii="Arial" w:hAnsi="Arial" w:cs="Arial"/>
          <w:i w:val="0"/>
          <w:szCs w:val="24"/>
        </w:rPr>
      </w:pPr>
    </w:p>
    <w:p w14:paraId="0DA78073" w14:textId="49D216E8" w:rsidR="00883E3C" w:rsidRPr="00883E3C" w:rsidRDefault="00883E3C" w:rsidP="00883E3C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Cs/>
          <w:szCs w:val="24"/>
        </w:rPr>
        <w:t>Seattle Good Business Network</w:t>
      </w:r>
    </w:p>
    <w:p w14:paraId="1BC5A976" w14:textId="7ACAD45A" w:rsidR="00883E3C" w:rsidRPr="00D06F87" w:rsidRDefault="00883E3C" w:rsidP="00883E3C">
      <w:pPr>
        <w:pStyle w:val="BodyText"/>
        <w:numPr>
          <w:ilvl w:val="1"/>
          <w:numId w:val="3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Cs/>
          <w:szCs w:val="24"/>
        </w:rPr>
        <w:t>Bridging Youth Workforce Development with Green Career and Water Quality Management Pathways--$124,798</w:t>
      </w:r>
    </w:p>
    <w:p w14:paraId="52418338" w14:textId="77777777" w:rsidR="00D06F87" w:rsidRPr="00883E3C" w:rsidRDefault="00D06F87" w:rsidP="00D06F87">
      <w:pPr>
        <w:pStyle w:val="BodyText"/>
        <w:ind w:left="1440"/>
        <w:jc w:val="both"/>
        <w:rPr>
          <w:rFonts w:ascii="Arial" w:hAnsi="Arial" w:cs="Arial"/>
          <w:i w:val="0"/>
          <w:szCs w:val="24"/>
        </w:rPr>
      </w:pPr>
    </w:p>
    <w:p w14:paraId="06B09246" w14:textId="76A99400" w:rsidR="00883E3C" w:rsidRPr="00883E3C" w:rsidRDefault="00883E3C" w:rsidP="00883E3C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Cs/>
          <w:szCs w:val="24"/>
        </w:rPr>
        <w:t>Northwest Center for Alternatives to Pesticides</w:t>
      </w:r>
    </w:p>
    <w:p w14:paraId="629FB032" w14:textId="3653E55E" w:rsidR="00883E3C" w:rsidRPr="00D06F87" w:rsidRDefault="00883E3C" w:rsidP="00883E3C">
      <w:pPr>
        <w:pStyle w:val="BodyText"/>
        <w:numPr>
          <w:ilvl w:val="1"/>
          <w:numId w:val="3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Cs/>
          <w:szCs w:val="24"/>
        </w:rPr>
        <w:t>Water Stewards Lake Washington:  Promoting Chemical Free Pest Management to Improve Water Quality--$40,000</w:t>
      </w:r>
    </w:p>
    <w:p w14:paraId="4B9321D0" w14:textId="77777777" w:rsidR="00D06F87" w:rsidRPr="00883E3C" w:rsidRDefault="00D06F87" w:rsidP="00D06F87">
      <w:pPr>
        <w:pStyle w:val="BodyText"/>
        <w:ind w:left="1440"/>
        <w:jc w:val="both"/>
        <w:rPr>
          <w:rFonts w:ascii="Arial" w:hAnsi="Arial" w:cs="Arial"/>
          <w:i w:val="0"/>
          <w:szCs w:val="24"/>
        </w:rPr>
      </w:pPr>
    </w:p>
    <w:p w14:paraId="78D3A5B4" w14:textId="72407CC7" w:rsidR="00883E3C" w:rsidRPr="00883E3C" w:rsidRDefault="00883E3C" w:rsidP="00883E3C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Cs/>
          <w:szCs w:val="24"/>
        </w:rPr>
        <w:t>Mountains to Sound Greenway Trust</w:t>
      </w:r>
    </w:p>
    <w:p w14:paraId="2EFFD74E" w14:textId="6684FA28" w:rsidR="00883E3C" w:rsidRPr="00D06F87" w:rsidRDefault="00883E3C" w:rsidP="00883E3C">
      <w:pPr>
        <w:pStyle w:val="BodyText"/>
        <w:numPr>
          <w:ilvl w:val="1"/>
          <w:numId w:val="3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Cs/>
          <w:szCs w:val="24"/>
        </w:rPr>
        <w:t>Equitable Green Opportunities for Youth in Highline--$47,700</w:t>
      </w:r>
    </w:p>
    <w:p w14:paraId="167DC952" w14:textId="77777777" w:rsidR="00D06F87" w:rsidRPr="00883E3C" w:rsidRDefault="00D06F87" w:rsidP="00D06F87">
      <w:pPr>
        <w:pStyle w:val="BodyText"/>
        <w:ind w:left="1440"/>
        <w:jc w:val="both"/>
        <w:rPr>
          <w:rFonts w:ascii="Arial" w:hAnsi="Arial" w:cs="Arial"/>
          <w:i w:val="0"/>
          <w:szCs w:val="24"/>
        </w:rPr>
      </w:pPr>
    </w:p>
    <w:p w14:paraId="402AD9E2" w14:textId="6BFE08C1" w:rsidR="00883E3C" w:rsidRPr="00883E3C" w:rsidRDefault="00883E3C" w:rsidP="00883E3C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Cs/>
          <w:szCs w:val="24"/>
        </w:rPr>
        <w:t>American Rivers</w:t>
      </w:r>
    </w:p>
    <w:p w14:paraId="274B83B0" w14:textId="0665F381" w:rsidR="00883E3C" w:rsidRPr="00D06F87" w:rsidRDefault="00883E3C" w:rsidP="00883E3C">
      <w:pPr>
        <w:pStyle w:val="BodyText"/>
        <w:numPr>
          <w:ilvl w:val="1"/>
          <w:numId w:val="3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Cs/>
          <w:szCs w:val="24"/>
        </w:rPr>
        <w:t xml:space="preserve">Longfellow Creek Headwater Restoration at </w:t>
      </w:r>
      <w:proofErr w:type="spellStart"/>
      <w:r>
        <w:rPr>
          <w:rFonts w:ascii="Arial" w:hAnsi="Arial" w:cs="Arial"/>
          <w:iCs/>
          <w:szCs w:val="24"/>
        </w:rPr>
        <w:t>Roxhill</w:t>
      </w:r>
      <w:proofErr w:type="spellEnd"/>
      <w:r>
        <w:rPr>
          <w:rFonts w:ascii="Arial" w:hAnsi="Arial" w:cs="Arial"/>
          <w:iCs/>
          <w:szCs w:val="24"/>
        </w:rPr>
        <w:t xml:space="preserve"> Bog</w:t>
      </w:r>
      <w:r w:rsidR="0003038E">
        <w:rPr>
          <w:rFonts w:ascii="Arial" w:hAnsi="Arial" w:cs="Arial"/>
          <w:iCs/>
          <w:szCs w:val="24"/>
        </w:rPr>
        <w:t xml:space="preserve"> Phase 3</w:t>
      </w:r>
      <w:r>
        <w:rPr>
          <w:rFonts w:ascii="Arial" w:hAnsi="Arial" w:cs="Arial"/>
          <w:iCs/>
          <w:szCs w:val="24"/>
        </w:rPr>
        <w:t>--$143,950</w:t>
      </w:r>
    </w:p>
    <w:p w14:paraId="24C1494F" w14:textId="77777777" w:rsidR="00D06F87" w:rsidRPr="00883E3C" w:rsidRDefault="00D06F87" w:rsidP="00D06F87">
      <w:pPr>
        <w:pStyle w:val="BodyText"/>
        <w:ind w:left="1440"/>
        <w:jc w:val="both"/>
        <w:rPr>
          <w:rFonts w:ascii="Arial" w:hAnsi="Arial" w:cs="Arial"/>
          <w:i w:val="0"/>
          <w:szCs w:val="24"/>
        </w:rPr>
      </w:pPr>
    </w:p>
    <w:p w14:paraId="61AD8FF3" w14:textId="77777777" w:rsidR="00883E3C" w:rsidRPr="00883E3C" w:rsidRDefault="00883E3C" w:rsidP="00883E3C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Cs/>
          <w:szCs w:val="24"/>
        </w:rPr>
        <w:t>Mini Mart City Park</w:t>
      </w:r>
    </w:p>
    <w:p w14:paraId="0BA2C2DC" w14:textId="26262B5A" w:rsidR="00883E3C" w:rsidRPr="00D06F87" w:rsidRDefault="00883E3C" w:rsidP="00883E3C">
      <w:pPr>
        <w:pStyle w:val="BodyText"/>
        <w:numPr>
          <w:ilvl w:val="1"/>
          <w:numId w:val="3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Cs/>
          <w:szCs w:val="24"/>
        </w:rPr>
        <w:lastRenderedPageBreak/>
        <w:t xml:space="preserve">Mini Mart City Park Stormwater Infrastructure and Youth Training </w:t>
      </w:r>
      <w:r w:rsidR="00110A5E">
        <w:rPr>
          <w:rFonts w:ascii="Arial" w:hAnsi="Arial" w:cs="Arial"/>
          <w:iCs/>
          <w:szCs w:val="24"/>
        </w:rPr>
        <w:t>Program--$73,000</w:t>
      </w:r>
      <w:r>
        <w:rPr>
          <w:rFonts w:ascii="Arial" w:hAnsi="Arial" w:cs="Arial"/>
          <w:iCs/>
          <w:szCs w:val="24"/>
        </w:rPr>
        <w:t xml:space="preserve"> </w:t>
      </w:r>
    </w:p>
    <w:p w14:paraId="2159D265" w14:textId="77777777" w:rsidR="00D06F87" w:rsidRPr="00110A5E" w:rsidRDefault="00D06F87" w:rsidP="00D06F87">
      <w:pPr>
        <w:pStyle w:val="BodyText"/>
        <w:ind w:left="1440"/>
        <w:jc w:val="both"/>
        <w:rPr>
          <w:rFonts w:ascii="Arial" w:hAnsi="Arial" w:cs="Arial"/>
          <w:i w:val="0"/>
          <w:szCs w:val="24"/>
        </w:rPr>
      </w:pPr>
    </w:p>
    <w:p w14:paraId="643E93EB" w14:textId="558450E3" w:rsidR="00110A5E" w:rsidRPr="00110A5E" w:rsidRDefault="00110A5E" w:rsidP="00110A5E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Cs/>
          <w:szCs w:val="24"/>
        </w:rPr>
        <w:t>Thornton Creek Alliance</w:t>
      </w:r>
    </w:p>
    <w:p w14:paraId="501FFE30" w14:textId="130975CC" w:rsidR="00110A5E" w:rsidRPr="00D06F87" w:rsidRDefault="00110A5E" w:rsidP="00110A5E">
      <w:pPr>
        <w:pStyle w:val="BodyText"/>
        <w:numPr>
          <w:ilvl w:val="1"/>
          <w:numId w:val="3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Cs/>
          <w:szCs w:val="24"/>
        </w:rPr>
        <w:t xml:space="preserve">Thornton Creek Watershed Stormwater </w:t>
      </w:r>
      <w:r w:rsidR="00DC7CF9">
        <w:rPr>
          <w:rFonts w:ascii="Arial" w:hAnsi="Arial" w:cs="Arial"/>
          <w:iCs/>
          <w:szCs w:val="24"/>
        </w:rPr>
        <w:t xml:space="preserve">Cleaning </w:t>
      </w:r>
      <w:r>
        <w:rPr>
          <w:rFonts w:ascii="Arial" w:hAnsi="Arial" w:cs="Arial"/>
          <w:iCs/>
          <w:szCs w:val="24"/>
        </w:rPr>
        <w:t>Project on NE 110</w:t>
      </w:r>
      <w:r w:rsidRPr="00110A5E">
        <w:rPr>
          <w:rFonts w:ascii="Arial" w:hAnsi="Arial" w:cs="Arial"/>
          <w:iCs/>
          <w:szCs w:val="24"/>
          <w:vertAlign w:val="superscript"/>
        </w:rPr>
        <w:t>th</w:t>
      </w:r>
      <w:r>
        <w:rPr>
          <w:rFonts w:ascii="Arial" w:hAnsi="Arial" w:cs="Arial"/>
          <w:iCs/>
          <w:szCs w:val="24"/>
        </w:rPr>
        <w:t xml:space="preserve"> St</w:t>
      </w:r>
      <w:r w:rsidR="0003038E">
        <w:rPr>
          <w:rFonts w:ascii="Arial" w:hAnsi="Arial" w:cs="Arial"/>
          <w:iCs/>
          <w:szCs w:val="24"/>
        </w:rPr>
        <w:t xml:space="preserve"> (at 31</w:t>
      </w:r>
      <w:r w:rsidR="0003038E" w:rsidRPr="00F73202">
        <w:rPr>
          <w:rFonts w:ascii="Arial" w:hAnsi="Arial" w:cs="Arial"/>
          <w:iCs/>
          <w:szCs w:val="24"/>
          <w:vertAlign w:val="superscript"/>
        </w:rPr>
        <w:t>st</w:t>
      </w:r>
      <w:r w:rsidR="0003038E">
        <w:rPr>
          <w:rFonts w:ascii="Arial" w:hAnsi="Arial" w:cs="Arial"/>
          <w:iCs/>
          <w:szCs w:val="24"/>
        </w:rPr>
        <w:t xml:space="preserve"> Ave </w:t>
      </w:r>
      <w:proofErr w:type="gramStart"/>
      <w:r w:rsidR="0003038E">
        <w:rPr>
          <w:rFonts w:ascii="Arial" w:hAnsi="Arial" w:cs="Arial"/>
          <w:iCs/>
          <w:szCs w:val="24"/>
        </w:rPr>
        <w:t>NE)</w:t>
      </w:r>
      <w:r>
        <w:rPr>
          <w:rFonts w:ascii="Arial" w:hAnsi="Arial" w:cs="Arial"/>
          <w:iCs/>
          <w:szCs w:val="24"/>
        </w:rPr>
        <w:t>--</w:t>
      </w:r>
      <w:proofErr w:type="gramEnd"/>
      <w:r>
        <w:rPr>
          <w:rFonts w:ascii="Arial" w:hAnsi="Arial" w:cs="Arial"/>
          <w:iCs/>
          <w:szCs w:val="24"/>
        </w:rPr>
        <w:t>$47,651</w:t>
      </w:r>
    </w:p>
    <w:p w14:paraId="46F37BB8" w14:textId="77777777" w:rsidR="00D06F87" w:rsidRPr="00110A5E" w:rsidRDefault="00D06F87" w:rsidP="00D06F87">
      <w:pPr>
        <w:pStyle w:val="BodyText"/>
        <w:ind w:left="1440"/>
        <w:jc w:val="both"/>
        <w:rPr>
          <w:rFonts w:ascii="Arial" w:hAnsi="Arial" w:cs="Arial"/>
          <w:i w:val="0"/>
          <w:szCs w:val="24"/>
        </w:rPr>
      </w:pPr>
    </w:p>
    <w:p w14:paraId="68685975" w14:textId="4116B915" w:rsidR="00110A5E" w:rsidRPr="00110A5E" w:rsidRDefault="00110A5E" w:rsidP="00110A5E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Cs/>
          <w:szCs w:val="24"/>
        </w:rPr>
        <w:t>The Common Acre</w:t>
      </w:r>
    </w:p>
    <w:p w14:paraId="1FC73691" w14:textId="1A7438C2" w:rsidR="00110A5E" w:rsidRPr="00D06F87" w:rsidRDefault="00110A5E" w:rsidP="00110A5E">
      <w:pPr>
        <w:pStyle w:val="BodyText"/>
        <w:numPr>
          <w:ilvl w:val="1"/>
          <w:numId w:val="3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Cs/>
          <w:szCs w:val="24"/>
        </w:rPr>
        <w:t>The Green Line--$91,</w:t>
      </w:r>
      <w:r w:rsidR="0003038E">
        <w:rPr>
          <w:rFonts w:ascii="Arial" w:hAnsi="Arial" w:cs="Arial"/>
          <w:iCs/>
          <w:szCs w:val="24"/>
        </w:rPr>
        <w:t>950</w:t>
      </w:r>
    </w:p>
    <w:p w14:paraId="3585527D" w14:textId="77777777" w:rsidR="00D06F87" w:rsidRPr="00110A5E" w:rsidRDefault="00D06F87" w:rsidP="00D06F87">
      <w:pPr>
        <w:pStyle w:val="BodyText"/>
        <w:ind w:left="1440"/>
        <w:jc w:val="both"/>
        <w:rPr>
          <w:rFonts w:ascii="Arial" w:hAnsi="Arial" w:cs="Arial"/>
          <w:i w:val="0"/>
          <w:szCs w:val="24"/>
        </w:rPr>
      </w:pPr>
    </w:p>
    <w:p w14:paraId="1B67658D" w14:textId="6E919250" w:rsidR="00110A5E" w:rsidRPr="00110A5E" w:rsidRDefault="00110A5E" w:rsidP="00110A5E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Cs/>
          <w:szCs w:val="24"/>
        </w:rPr>
        <w:t xml:space="preserve">World Relief Seattle </w:t>
      </w:r>
    </w:p>
    <w:p w14:paraId="61A6E758" w14:textId="56BA4DB7" w:rsidR="00110A5E" w:rsidRPr="00D06F87" w:rsidRDefault="00110A5E" w:rsidP="00110A5E">
      <w:pPr>
        <w:pStyle w:val="BodyText"/>
        <w:numPr>
          <w:ilvl w:val="1"/>
          <w:numId w:val="3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Cs/>
          <w:szCs w:val="24"/>
        </w:rPr>
        <w:t>Hillside Parking Plots Community Garden</w:t>
      </w:r>
      <w:r w:rsidR="004D516E">
        <w:rPr>
          <w:rFonts w:ascii="Arial" w:hAnsi="Arial" w:cs="Arial"/>
          <w:iCs/>
          <w:szCs w:val="24"/>
        </w:rPr>
        <w:t>:  Developing Community-Based Water Quality Education Programs--$183,950</w:t>
      </w:r>
    </w:p>
    <w:p w14:paraId="44444A2F" w14:textId="77777777" w:rsidR="00D06F87" w:rsidRPr="004D516E" w:rsidRDefault="00D06F87" w:rsidP="00D06F87">
      <w:pPr>
        <w:pStyle w:val="BodyText"/>
        <w:ind w:left="1440"/>
        <w:jc w:val="both"/>
        <w:rPr>
          <w:rFonts w:ascii="Arial" w:hAnsi="Arial" w:cs="Arial"/>
          <w:i w:val="0"/>
          <w:szCs w:val="24"/>
        </w:rPr>
      </w:pPr>
    </w:p>
    <w:p w14:paraId="588D17E1" w14:textId="452BFEC0" w:rsidR="004D516E" w:rsidRPr="004D516E" w:rsidRDefault="004D516E" w:rsidP="004D516E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Cs/>
          <w:szCs w:val="24"/>
        </w:rPr>
        <w:t>King Conservation District</w:t>
      </w:r>
    </w:p>
    <w:p w14:paraId="43D8EB82" w14:textId="0ADECBB6" w:rsidR="004D516E" w:rsidRPr="00D06F87" w:rsidRDefault="004D516E" w:rsidP="004D516E">
      <w:pPr>
        <w:pStyle w:val="BodyText"/>
        <w:numPr>
          <w:ilvl w:val="1"/>
          <w:numId w:val="3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Cs/>
          <w:szCs w:val="24"/>
        </w:rPr>
        <w:t>Evaluating Dry Manure Storage Options for Water Quality Protection Across King County--$165,000</w:t>
      </w:r>
    </w:p>
    <w:p w14:paraId="2039C868" w14:textId="77777777" w:rsidR="00D06F87" w:rsidRPr="004D516E" w:rsidRDefault="00D06F87" w:rsidP="00D06F87">
      <w:pPr>
        <w:pStyle w:val="BodyText"/>
        <w:ind w:left="1440"/>
        <w:jc w:val="both"/>
        <w:rPr>
          <w:rFonts w:ascii="Arial" w:hAnsi="Arial" w:cs="Arial"/>
          <w:i w:val="0"/>
          <w:szCs w:val="24"/>
        </w:rPr>
      </w:pPr>
    </w:p>
    <w:p w14:paraId="7D54304E" w14:textId="5C8CA7AF" w:rsidR="004D516E" w:rsidRPr="004D516E" w:rsidRDefault="004D516E" w:rsidP="004D516E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Cs/>
          <w:szCs w:val="24"/>
        </w:rPr>
        <w:t>Northwest Maritime Center</w:t>
      </w:r>
    </w:p>
    <w:p w14:paraId="1B09CB61" w14:textId="63C9F59A" w:rsidR="004D516E" w:rsidRPr="00D06F87" w:rsidRDefault="004D516E" w:rsidP="004D516E">
      <w:pPr>
        <w:pStyle w:val="BodyText"/>
        <w:numPr>
          <w:ilvl w:val="1"/>
          <w:numId w:val="3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Cs/>
          <w:szCs w:val="24"/>
        </w:rPr>
        <w:t>Maritime High School:  Duwamish Water Quality and Community Action Program</w:t>
      </w:r>
      <w:r w:rsidR="009E0E51">
        <w:rPr>
          <w:rFonts w:ascii="Arial" w:hAnsi="Arial" w:cs="Arial"/>
          <w:iCs/>
          <w:szCs w:val="24"/>
        </w:rPr>
        <w:t>--$88,259</w:t>
      </w:r>
    </w:p>
    <w:p w14:paraId="55DFFB26" w14:textId="77777777" w:rsidR="00D06F87" w:rsidRPr="004D516E" w:rsidRDefault="00D06F87" w:rsidP="00D06F87">
      <w:pPr>
        <w:pStyle w:val="BodyText"/>
        <w:ind w:left="1440"/>
        <w:jc w:val="both"/>
        <w:rPr>
          <w:rFonts w:ascii="Arial" w:hAnsi="Arial" w:cs="Arial"/>
          <w:i w:val="0"/>
          <w:szCs w:val="24"/>
        </w:rPr>
      </w:pPr>
    </w:p>
    <w:p w14:paraId="1196D05E" w14:textId="2EDCA5EF" w:rsidR="004D516E" w:rsidRPr="004D516E" w:rsidRDefault="004D516E" w:rsidP="004D516E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Cs/>
          <w:szCs w:val="24"/>
        </w:rPr>
        <w:t>Pacific Marine Research</w:t>
      </w:r>
    </w:p>
    <w:p w14:paraId="61D69525" w14:textId="0CB2B15B" w:rsidR="004D516E" w:rsidRPr="00D06F87" w:rsidRDefault="004D516E" w:rsidP="004D516E">
      <w:pPr>
        <w:pStyle w:val="BodyText"/>
        <w:numPr>
          <w:ilvl w:val="1"/>
          <w:numId w:val="3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Cs/>
          <w:szCs w:val="24"/>
        </w:rPr>
        <w:t>Marine Scie</w:t>
      </w:r>
      <w:r w:rsidR="009E0E51">
        <w:rPr>
          <w:rFonts w:ascii="Arial" w:hAnsi="Arial" w:cs="Arial"/>
          <w:iCs/>
          <w:szCs w:val="24"/>
        </w:rPr>
        <w:t>n</w:t>
      </w:r>
      <w:r>
        <w:rPr>
          <w:rFonts w:ascii="Arial" w:hAnsi="Arial" w:cs="Arial"/>
          <w:iCs/>
          <w:szCs w:val="24"/>
        </w:rPr>
        <w:t>ce Afloat/Remote</w:t>
      </w:r>
      <w:r w:rsidR="009E0E51">
        <w:rPr>
          <w:rFonts w:ascii="Arial" w:hAnsi="Arial" w:cs="Arial"/>
          <w:iCs/>
          <w:szCs w:val="24"/>
        </w:rPr>
        <w:t>--$40,000</w:t>
      </w:r>
    </w:p>
    <w:p w14:paraId="3E4AADA6" w14:textId="77777777" w:rsidR="00D06F87" w:rsidRPr="009E0E51" w:rsidRDefault="00D06F87" w:rsidP="00D06F87">
      <w:pPr>
        <w:pStyle w:val="BodyText"/>
        <w:ind w:left="1440"/>
        <w:jc w:val="both"/>
        <w:rPr>
          <w:rFonts w:ascii="Arial" w:hAnsi="Arial" w:cs="Arial"/>
          <w:i w:val="0"/>
          <w:szCs w:val="24"/>
        </w:rPr>
      </w:pPr>
    </w:p>
    <w:p w14:paraId="434B7751" w14:textId="57A8E07D" w:rsidR="009E0E51" w:rsidRPr="009E0E51" w:rsidRDefault="009E0E51" w:rsidP="009E0E51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Cs/>
          <w:szCs w:val="24"/>
        </w:rPr>
        <w:t>Sustainable Seattle/Sea Potential LLC</w:t>
      </w:r>
    </w:p>
    <w:p w14:paraId="04B8F793" w14:textId="51F49EFB" w:rsidR="009E0E51" w:rsidRPr="00D06F87" w:rsidRDefault="009E0E51" w:rsidP="009E0E51">
      <w:pPr>
        <w:pStyle w:val="BodyText"/>
        <w:numPr>
          <w:ilvl w:val="1"/>
          <w:numId w:val="3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Cs/>
          <w:szCs w:val="24"/>
        </w:rPr>
        <w:t xml:space="preserve">Rippling Effects:  Dive </w:t>
      </w:r>
      <w:proofErr w:type="gramStart"/>
      <w:r>
        <w:rPr>
          <w:rFonts w:ascii="Arial" w:hAnsi="Arial" w:cs="Arial"/>
          <w:iCs/>
          <w:szCs w:val="24"/>
        </w:rPr>
        <w:t>Into</w:t>
      </w:r>
      <w:proofErr w:type="gramEnd"/>
      <w:r>
        <w:rPr>
          <w:rFonts w:ascii="Arial" w:hAnsi="Arial" w:cs="Arial"/>
          <w:iCs/>
          <w:szCs w:val="24"/>
        </w:rPr>
        <w:t xml:space="preserve"> the Intersections of Ocean Justice and Riparian Restoration--$27,445</w:t>
      </w:r>
    </w:p>
    <w:p w14:paraId="3083EFAE" w14:textId="77777777" w:rsidR="00D06F87" w:rsidRPr="009E0E51" w:rsidRDefault="00D06F87" w:rsidP="00D06F87">
      <w:pPr>
        <w:pStyle w:val="BodyText"/>
        <w:ind w:left="1440"/>
        <w:jc w:val="both"/>
        <w:rPr>
          <w:rFonts w:ascii="Arial" w:hAnsi="Arial" w:cs="Arial"/>
          <w:i w:val="0"/>
          <w:szCs w:val="24"/>
        </w:rPr>
      </w:pPr>
    </w:p>
    <w:p w14:paraId="6CAB568C" w14:textId="4061051F" w:rsidR="009E0E51" w:rsidRPr="009E0E51" w:rsidRDefault="009E0E51" w:rsidP="009E0E51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Cs/>
          <w:szCs w:val="24"/>
        </w:rPr>
        <w:t>City of Pacific</w:t>
      </w:r>
    </w:p>
    <w:p w14:paraId="650E49CE" w14:textId="508EC0A6" w:rsidR="009E0E51" w:rsidRPr="00D06F87" w:rsidRDefault="009E0E51" w:rsidP="009E0E51">
      <w:pPr>
        <w:pStyle w:val="BodyText"/>
        <w:numPr>
          <w:ilvl w:val="1"/>
          <w:numId w:val="3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Cs/>
          <w:szCs w:val="24"/>
        </w:rPr>
        <w:t>Pacific Meadows/Hansen PRD Wetland Enhancement--$40,000</w:t>
      </w:r>
    </w:p>
    <w:p w14:paraId="0F81835D" w14:textId="77777777" w:rsidR="00D06F87" w:rsidRPr="009E0E51" w:rsidRDefault="00D06F87" w:rsidP="00D06F87">
      <w:pPr>
        <w:pStyle w:val="BodyText"/>
        <w:ind w:left="1440"/>
        <w:jc w:val="both"/>
        <w:rPr>
          <w:rFonts w:ascii="Arial" w:hAnsi="Arial" w:cs="Arial"/>
          <w:i w:val="0"/>
          <w:szCs w:val="24"/>
        </w:rPr>
      </w:pPr>
    </w:p>
    <w:p w14:paraId="173E8E38" w14:textId="7053C24B" w:rsidR="009E0E51" w:rsidRPr="009E0E51" w:rsidRDefault="009E0E51" w:rsidP="009E0E51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Cs/>
          <w:szCs w:val="24"/>
        </w:rPr>
        <w:t xml:space="preserve">City of Mercer Island </w:t>
      </w:r>
    </w:p>
    <w:p w14:paraId="58519E7F" w14:textId="5CD7F579" w:rsidR="009E0E51" w:rsidRPr="009E0E51" w:rsidRDefault="009E0E51" w:rsidP="009E0E51">
      <w:pPr>
        <w:pStyle w:val="BodyText"/>
        <w:numPr>
          <w:ilvl w:val="1"/>
          <w:numId w:val="3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Cs/>
          <w:szCs w:val="24"/>
        </w:rPr>
        <w:t>Luther Burbank Park South Shoreline and Trail Restoration--$60,000</w:t>
      </w:r>
    </w:p>
    <w:p w14:paraId="09571333" w14:textId="77777777" w:rsidR="00985804" w:rsidRDefault="00985804" w:rsidP="00985804">
      <w:pPr>
        <w:pStyle w:val="BodyText"/>
        <w:jc w:val="both"/>
        <w:rPr>
          <w:rFonts w:ascii="Arial" w:hAnsi="Arial" w:cs="Arial"/>
          <w:color w:val="000000"/>
          <w:szCs w:val="24"/>
        </w:rPr>
      </w:pPr>
    </w:p>
    <w:p w14:paraId="6C883350" w14:textId="55B50385" w:rsidR="00985804" w:rsidRPr="006D735F" w:rsidRDefault="00985804" w:rsidP="00985804">
      <w:pPr>
        <w:pStyle w:val="BodyText"/>
        <w:jc w:val="both"/>
        <w:rPr>
          <w:rFonts w:ascii="Arial" w:hAnsi="Arial" w:cs="Arial"/>
          <w:b/>
          <w:i w:val="0"/>
          <w:szCs w:val="24"/>
          <w:u w:val="single"/>
        </w:rPr>
      </w:pPr>
      <w:r w:rsidRPr="006D735F">
        <w:rPr>
          <w:rFonts w:ascii="Arial" w:hAnsi="Arial" w:cs="Arial"/>
          <w:b/>
          <w:i w:val="0"/>
          <w:color w:val="000000"/>
          <w:szCs w:val="24"/>
          <w:u w:val="single"/>
        </w:rPr>
        <w:t>Total</w:t>
      </w:r>
      <w:r>
        <w:rPr>
          <w:rFonts w:ascii="Arial" w:hAnsi="Arial" w:cs="Arial"/>
          <w:b/>
          <w:i w:val="0"/>
          <w:color w:val="000000"/>
          <w:szCs w:val="24"/>
          <w:u w:val="single"/>
        </w:rPr>
        <w:t xml:space="preserve"> - Round </w:t>
      </w:r>
      <w:r w:rsidR="00500AD2">
        <w:rPr>
          <w:rFonts w:ascii="Arial" w:hAnsi="Arial" w:cs="Arial"/>
          <w:b/>
          <w:i w:val="0"/>
          <w:color w:val="000000"/>
          <w:szCs w:val="24"/>
          <w:u w:val="single"/>
        </w:rPr>
        <w:t>5</w:t>
      </w:r>
      <w:r w:rsidRPr="006D735F">
        <w:rPr>
          <w:rFonts w:ascii="Arial" w:hAnsi="Arial" w:cs="Arial"/>
          <w:b/>
          <w:i w:val="0"/>
          <w:color w:val="000000"/>
          <w:szCs w:val="24"/>
          <w:u w:val="single"/>
        </w:rPr>
        <w:tab/>
      </w:r>
      <w:r w:rsidRPr="006D735F">
        <w:rPr>
          <w:rFonts w:ascii="Arial" w:hAnsi="Arial" w:cs="Arial"/>
          <w:b/>
          <w:i w:val="0"/>
          <w:color w:val="000000"/>
          <w:szCs w:val="24"/>
          <w:u w:val="single"/>
        </w:rPr>
        <w:tab/>
      </w:r>
      <w:r w:rsidRPr="006D735F">
        <w:rPr>
          <w:rFonts w:ascii="Arial" w:hAnsi="Arial" w:cs="Arial"/>
          <w:b/>
          <w:i w:val="0"/>
          <w:color w:val="000000"/>
          <w:szCs w:val="24"/>
          <w:u w:val="single"/>
        </w:rPr>
        <w:tab/>
      </w:r>
      <w:r w:rsidRPr="006D735F">
        <w:rPr>
          <w:rFonts w:ascii="Arial" w:hAnsi="Arial" w:cs="Arial"/>
          <w:b/>
          <w:i w:val="0"/>
          <w:color w:val="000000"/>
          <w:szCs w:val="24"/>
          <w:u w:val="single"/>
        </w:rPr>
        <w:tab/>
      </w:r>
      <w:r w:rsidRPr="006D735F">
        <w:rPr>
          <w:rFonts w:ascii="Arial" w:hAnsi="Arial" w:cs="Arial"/>
          <w:b/>
          <w:i w:val="0"/>
          <w:color w:val="000000"/>
          <w:szCs w:val="24"/>
          <w:u w:val="single"/>
        </w:rPr>
        <w:tab/>
      </w:r>
      <w:r w:rsidR="00C320A7">
        <w:rPr>
          <w:rFonts w:ascii="Arial" w:hAnsi="Arial" w:cs="Arial"/>
          <w:b/>
          <w:i w:val="0"/>
          <w:color w:val="000000"/>
          <w:szCs w:val="24"/>
          <w:u w:val="single"/>
        </w:rPr>
        <w:tab/>
      </w:r>
      <w:r w:rsidR="00C320A7">
        <w:rPr>
          <w:rFonts w:ascii="Arial" w:hAnsi="Arial" w:cs="Arial"/>
          <w:b/>
          <w:i w:val="0"/>
          <w:color w:val="000000"/>
          <w:szCs w:val="24"/>
          <w:u w:val="single"/>
        </w:rPr>
        <w:tab/>
      </w:r>
      <w:r w:rsidR="00C320A7">
        <w:rPr>
          <w:rFonts w:ascii="Arial" w:hAnsi="Arial" w:cs="Arial"/>
          <w:b/>
          <w:i w:val="0"/>
          <w:color w:val="000000"/>
          <w:szCs w:val="24"/>
          <w:u w:val="single"/>
        </w:rPr>
        <w:tab/>
      </w:r>
      <w:r w:rsidR="00C320A7">
        <w:rPr>
          <w:rFonts w:ascii="Arial" w:hAnsi="Arial" w:cs="Arial"/>
          <w:b/>
          <w:i w:val="0"/>
          <w:color w:val="000000"/>
          <w:szCs w:val="24"/>
          <w:u w:val="single"/>
        </w:rPr>
        <w:tab/>
      </w:r>
      <w:r w:rsidRPr="006D735F">
        <w:rPr>
          <w:rFonts w:ascii="Arial" w:hAnsi="Arial" w:cs="Arial"/>
          <w:b/>
          <w:i w:val="0"/>
          <w:color w:val="000000"/>
          <w:szCs w:val="24"/>
          <w:u w:val="single"/>
        </w:rPr>
        <w:t>$</w:t>
      </w:r>
      <w:r>
        <w:rPr>
          <w:rFonts w:ascii="Arial" w:hAnsi="Arial" w:cs="Arial"/>
          <w:b/>
          <w:i w:val="0"/>
          <w:color w:val="000000"/>
          <w:szCs w:val="24"/>
          <w:u w:val="single"/>
        </w:rPr>
        <w:t>2,</w:t>
      </w:r>
      <w:r w:rsidR="00C320A7">
        <w:rPr>
          <w:rFonts w:ascii="Arial" w:hAnsi="Arial" w:cs="Arial"/>
          <w:b/>
          <w:i w:val="0"/>
          <w:color w:val="000000"/>
          <w:szCs w:val="24"/>
          <w:u w:val="single"/>
        </w:rPr>
        <w:t>400,262</w:t>
      </w:r>
    </w:p>
    <w:p w14:paraId="40256F36" w14:textId="77777777" w:rsidR="00985804" w:rsidRDefault="00985804" w:rsidP="00985804">
      <w:pPr>
        <w:pStyle w:val="BodyText"/>
        <w:jc w:val="both"/>
        <w:rPr>
          <w:rFonts w:ascii="Arial" w:hAnsi="Arial" w:cs="Arial"/>
          <w:color w:val="000000"/>
          <w:szCs w:val="24"/>
        </w:rPr>
      </w:pPr>
    </w:p>
    <w:p w14:paraId="77283ADD" w14:textId="7D753DE0" w:rsidR="00985804" w:rsidRDefault="00985804" w:rsidP="00985804">
      <w:pPr>
        <w:pStyle w:val="BodyText"/>
        <w:jc w:val="both"/>
        <w:rPr>
          <w:rFonts w:ascii="Arial" w:hAnsi="Arial" w:cs="Arial"/>
          <w:i w:val="0"/>
          <w:color w:val="000000"/>
          <w:szCs w:val="24"/>
        </w:rPr>
      </w:pPr>
      <w:r>
        <w:rPr>
          <w:rFonts w:ascii="Arial" w:hAnsi="Arial" w:cs="Arial"/>
          <w:i w:val="0"/>
          <w:color w:val="000000"/>
          <w:szCs w:val="24"/>
        </w:rPr>
        <w:t xml:space="preserve">A fuller summary of each project is provided in Attachment 4, the </w:t>
      </w:r>
      <w:proofErr w:type="spellStart"/>
      <w:r>
        <w:rPr>
          <w:rFonts w:ascii="Arial" w:hAnsi="Arial" w:cs="Arial"/>
          <w:i w:val="0"/>
          <w:color w:val="000000"/>
          <w:szCs w:val="24"/>
        </w:rPr>
        <w:t>WaterWorks</w:t>
      </w:r>
      <w:proofErr w:type="spellEnd"/>
      <w:r>
        <w:rPr>
          <w:rFonts w:ascii="Arial" w:hAnsi="Arial" w:cs="Arial"/>
          <w:i w:val="0"/>
          <w:color w:val="000000"/>
          <w:szCs w:val="24"/>
        </w:rPr>
        <w:t xml:space="preserve"> Grant Recommendations </w:t>
      </w:r>
      <w:r w:rsidR="00EA1165">
        <w:rPr>
          <w:rFonts w:ascii="Arial" w:hAnsi="Arial" w:cs="Arial"/>
          <w:i w:val="0"/>
          <w:color w:val="000000"/>
          <w:szCs w:val="24"/>
        </w:rPr>
        <w:t xml:space="preserve">Round 5 </w:t>
      </w:r>
      <w:r>
        <w:rPr>
          <w:rFonts w:ascii="Arial" w:hAnsi="Arial" w:cs="Arial"/>
          <w:i w:val="0"/>
          <w:color w:val="000000"/>
          <w:szCs w:val="24"/>
        </w:rPr>
        <w:t>Memorandum.</w:t>
      </w:r>
    </w:p>
    <w:p w14:paraId="5D671EBA" w14:textId="77777777" w:rsidR="00985804" w:rsidRDefault="00985804" w:rsidP="00985804">
      <w:pPr>
        <w:pStyle w:val="BodyText"/>
        <w:jc w:val="both"/>
        <w:rPr>
          <w:rFonts w:ascii="Arial" w:hAnsi="Arial" w:cs="Arial"/>
          <w:color w:val="000000"/>
          <w:szCs w:val="24"/>
        </w:rPr>
      </w:pPr>
    </w:p>
    <w:p w14:paraId="5EB3B647" w14:textId="77777777" w:rsidR="0089023B" w:rsidRDefault="003A5732"/>
    <w:sectPr w:rsidR="0089023B" w:rsidSect="007448FB">
      <w:headerReference w:type="first" r:id="rId7"/>
      <w:pgSz w:w="12240" w:h="15840" w:code="1"/>
      <w:pgMar w:top="1008" w:right="1440" w:bottom="1080" w:left="1440" w:header="57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99C99" w14:textId="77777777" w:rsidR="003A5732" w:rsidRDefault="003A5732" w:rsidP="00985804">
      <w:r>
        <w:separator/>
      </w:r>
    </w:p>
  </w:endnote>
  <w:endnote w:type="continuationSeparator" w:id="0">
    <w:p w14:paraId="26E46B9A" w14:textId="77777777" w:rsidR="003A5732" w:rsidRDefault="003A5732" w:rsidP="0098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EF58C" w14:textId="77777777" w:rsidR="003A5732" w:rsidRDefault="003A5732" w:rsidP="00985804">
      <w:r>
        <w:separator/>
      </w:r>
    </w:p>
  </w:footnote>
  <w:footnote w:type="continuationSeparator" w:id="0">
    <w:p w14:paraId="70619F28" w14:textId="77777777" w:rsidR="003A5732" w:rsidRDefault="003A5732" w:rsidP="00985804">
      <w:r>
        <w:continuationSeparator/>
      </w:r>
    </w:p>
  </w:footnote>
  <w:footnote w:id="1">
    <w:p w14:paraId="01D7F8B6" w14:textId="62DF9838" w:rsidR="00985804" w:rsidRDefault="00985804" w:rsidP="009858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70418">
        <w:rPr>
          <w:rFonts w:ascii="Arial" w:hAnsi="Arial" w:cs="Arial"/>
        </w:rPr>
        <w:t xml:space="preserve">Ordinances </w:t>
      </w:r>
      <w:r>
        <w:rPr>
          <w:rFonts w:ascii="Arial" w:hAnsi="Arial" w:cs="Arial"/>
        </w:rPr>
        <w:t>18324 approved the Round 1 grant recommendations; Ordinance 18460 approved Round 2 recommendations; Ordinance 18735 approved Round 3 recommendations</w:t>
      </w:r>
      <w:r w:rsidR="006703B6">
        <w:rPr>
          <w:rFonts w:ascii="Arial" w:hAnsi="Arial" w:cs="Arial"/>
        </w:rPr>
        <w:t>;</w:t>
      </w:r>
      <w:r w:rsidR="0077030F">
        <w:rPr>
          <w:rFonts w:ascii="Arial" w:hAnsi="Arial" w:cs="Arial"/>
        </w:rPr>
        <w:t xml:space="preserve"> Ordinance 19043 approved Round 4 recommendations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D0F1F" w14:textId="77777777" w:rsidR="00C75025" w:rsidRDefault="001D6CCF" w:rsidP="00C75025">
    <w:pPr>
      <w:jc w:val="center"/>
    </w:pPr>
    <w:r>
      <w:rPr>
        <w:noProof/>
      </w:rPr>
      <w:drawing>
        <wp:inline distT="0" distB="0" distL="0" distR="0" wp14:anchorId="38E66D23" wp14:editId="7AF5A124">
          <wp:extent cx="1009650" cy="714375"/>
          <wp:effectExtent l="0" t="0" r="0" b="9525"/>
          <wp:docPr id="3" name="Picture 3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E9EA29" w14:textId="77777777" w:rsidR="00C75025" w:rsidRPr="003B03EF" w:rsidRDefault="003A5732" w:rsidP="00C75025">
    <w:pPr>
      <w:jc w:val="center"/>
      <w:rPr>
        <w:rFonts w:ascii="Arial" w:hAnsi="Arial"/>
        <w:szCs w:val="22"/>
      </w:rPr>
    </w:pPr>
  </w:p>
  <w:p w14:paraId="4FC905D4" w14:textId="77777777" w:rsidR="00C75025" w:rsidRDefault="001D6CCF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Metropolitan King County Council</w:t>
    </w:r>
  </w:p>
  <w:p w14:paraId="6DF1752C" w14:textId="77777777" w:rsidR="002A3100" w:rsidRPr="004A1D48" w:rsidRDefault="001D6CCF" w:rsidP="002A3100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Mobility and Environment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22406"/>
    <w:multiLevelType w:val="hybridMultilevel"/>
    <w:tmpl w:val="2C6A3E00"/>
    <w:lvl w:ilvl="0" w:tplc="F32682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2DFC"/>
    <w:multiLevelType w:val="hybridMultilevel"/>
    <w:tmpl w:val="D4FA1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7799B"/>
    <w:multiLevelType w:val="hybridMultilevel"/>
    <w:tmpl w:val="E33E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04"/>
    <w:rsid w:val="0003038E"/>
    <w:rsid w:val="00035DB2"/>
    <w:rsid w:val="00094B86"/>
    <w:rsid w:val="00101F19"/>
    <w:rsid w:val="00110A5E"/>
    <w:rsid w:val="00124E20"/>
    <w:rsid w:val="001709B8"/>
    <w:rsid w:val="00190D01"/>
    <w:rsid w:val="001C5550"/>
    <w:rsid w:val="001D6CCF"/>
    <w:rsid w:val="001E1ED5"/>
    <w:rsid w:val="00201144"/>
    <w:rsid w:val="00282A46"/>
    <w:rsid w:val="002B5B6D"/>
    <w:rsid w:val="0031110E"/>
    <w:rsid w:val="00311C1A"/>
    <w:rsid w:val="00341335"/>
    <w:rsid w:val="00391A57"/>
    <w:rsid w:val="003A5732"/>
    <w:rsid w:val="003E6E41"/>
    <w:rsid w:val="00416A5E"/>
    <w:rsid w:val="004554DB"/>
    <w:rsid w:val="0046665E"/>
    <w:rsid w:val="004723C6"/>
    <w:rsid w:val="004D2133"/>
    <w:rsid w:val="004D516E"/>
    <w:rsid w:val="00500AD2"/>
    <w:rsid w:val="00577811"/>
    <w:rsid w:val="005A7365"/>
    <w:rsid w:val="005F7372"/>
    <w:rsid w:val="0064256B"/>
    <w:rsid w:val="006703B6"/>
    <w:rsid w:val="006A03AB"/>
    <w:rsid w:val="0077030F"/>
    <w:rsid w:val="007A314C"/>
    <w:rsid w:val="00883E3C"/>
    <w:rsid w:val="008D4A7F"/>
    <w:rsid w:val="00903172"/>
    <w:rsid w:val="0090567D"/>
    <w:rsid w:val="00924A71"/>
    <w:rsid w:val="00953939"/>
    <w:rsid w:val="00985804"/>
    <w:rsid w:val="009E0E51"/>
    <w:rsid w:val="00A25DA9"/>
    <w:rsid w:val="00A2799C"/>
    <w:rsid w:val="00A42117"/>
    <w:rsid w:val="00A85086"/>
    <w:rsid w:val="00AE3058"/>
    <w:rsid w:val="00B17BF7"/>
    <w:rsid w:val="00BA0AF4"/>
    <w:rsid w:val="00BC37A2"/>
    <w:rsid w:val="00BC6ECF"/>
    <w:rsid w:val="00C11B7C"/>
    <w:rsid w:val="00C320A7"/>
    <w:rsid w:val="00C546DB"/>
    <w:rsid w:val="00C558A5"/>
    <w:rsid w:val="00C77A58"/>
    <w:rsid w:val="00C97F9A"/>
    <w:rsid w:val="00CE50DB"/>
    <w:rsid w:val="00CF2F42"/>
    <w:rsid w:val="00D06F87"/>
    <w:rsid w:val="00D32340"/>
    <w:rsid w:val="00D935B8"/>
    <w:rsid w:val="00DC5C92"/>
    <w:rsid w:val="00DC7CF9"/>
    <w:rsid w:val="00DD5FA3"/>
    <w:rsid w:val="00E02A3A"/>
    <w:rsid w:val="00E503CC"/>
    <w:rsid w:val="00EA1165"/>
    <w:rsid w:val="00F069DF"/>
    <w:rsid w:val="00F07B17"/>
    <w:rsid w:val="00F73202"/>
    <w:rsid w:val="00FA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03B09"/>
  <w15:chartTrackingRefBased/>
  <w15:docId w15:val="{5C758326-8D9D-4D55-A658-322DE0D0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85804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5804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985804"/>
    <w:rPr>
      <w:i/>
    </w:rPr>
  </w:style>
  <w:style w:type="character" w:customStyle="1" w:styleId="BodyTextChar">
    <w:name w:val="Body Text Char"/>
    <w:basedOn w:val="DefaultParagraphFont"/>
    <w:link w:val="BodyText"/>
    <w:rsid w:val="00985804"/>
    <w:rPr>
      <w:rFonts w:ascii="Times New Roman" w:eastAsia="Times New Roman" w:hAnsi="Times New Roman" w:cs="Times New Roman"/>
      <w:i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98580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580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985804"/>
    <w:rPr>
      <w:vertAlign w:val="superscript"/>
    </w:rPr>
  </w:style>
  <w:style w:type="paragraph" w:styleId="NormalWeb">
    <w:name w:val="Normal (Web)"/>
    <w:basedOn w:val="Normal"/>
    <w:uiPriority w:val="99"/>
    <w:rsid w:val="00985804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985804"/>
    <w:pPr>
      <w:spacing w:line="300" w:lineRule="exact"/>
      <w:ind w:left="720"/>
    </w:pPr>
    <w:rPr>
      <w:szCs w:val="24"/>
    </w:rPr>
  </w:style>
  <w:style w:type="table" w:styleId="TableGrid">
    <w:name w:val="Table Grid"/>
    <w:basedOn w:val="TableNormal"/>
    <w:rsid w:val="00BC3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Mike</dc:creator>
  <cp:keywords/>
  <dc:description/>
  <cp:lastModifiedBy>Steadman, Marka</cp:lastModifiedBy>
  <cp:revision>3</cp:revision>
  <dcterms:created xsi:type="dcterms:W3CDTF">2021-10-27T19:21:00Z</dcterms:created>
  <dcterms:modified xsi:type="dcterms:W3CDTF">2021-10-27T19:58:00Z</dcterms:modified>
</cp:coreProperties>
</file>