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1163"/>
        <w:gridCol w:w="4668"/>
        <w:gridCol w:w="1736"/>
      </w:tblGrid>
      <w:tr w:rsidR="00357C64" w14:paraId="6568B491" w14:textId="77777777" w:rsidTr="22E74974">
        <w:trPr>
          <w:jc w:val="center"/>
        </w:trPr>
        <w:tc>
          <w:tcPr>
            <w:tcW w:w="1090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14:paraId="524F093D" w14:textId="77777777" w:rsidR="00357C64" w:rsidRDefault="00357C64">
            <w:pPr>
              <w:rPr>
                <w:b/>
                <w:sz w:val="10"/>
              </w:rPr>
            </w:pPr>
          </w:p>
          <w:p w14:paraId="3D223C1B" w14:textId="77777777" w:rsidR="00357C64" w:rsidRDefault="00357C64">
            <w:pPr>
              <w:spacing w:after="60" w:line="240" w:lineRule="atLeast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 xml:space="preserve">                                                 </w:t>
            </w:r>
            <w:bookmarkStart w:id="0" w:name="_MON_1235307558"/>
            <w:bookmarkEnd w:id="0"/>
            <w:r>
              <w:object w:dxaOrig="781" w:dyaOrig="556" w14:anchorId="1D1AFD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19.5pt" o:ole="">
                  <v:imagedata r:id="rId9" o:title=""/>
                </v:shape>
                <o:OLEObject Type="Embed" ProgID="Word.Picture.8" ShapeID="_x0000_i1025" DrawAspect="Content" ObjectID="_1675255993" r:id="rId10"/>
              </w:object>
            </w:r>
            <w:r>
              <w:rPr>
                <w:rFonts w:ascii="Univers (W1)" w:hAnsi="Univers (W1)"/>
                <w:b/>
              </w:rPr>
              <w:t xml:space="preserve">     </w:t>
            </w:r>
            <w:r>
              <w:rPr>
                <w:b/>
                <w:sz w:val="32"/>
              </w:rPr>
              <w:t>FISCAL NOTE</w:t>
            </w:r>
          </w:p>
        </w:tc>
      </w:tr>
      <w:tr w:rsidR="00357C64" w14:paraId="50749BC0" w14:textId="77777777" w:rsidTr="22E74974">
        <w:trPr>
          <w:jc w:val="center"/>
        </w:trPr>
        <w:tc>
          <w:tcPr>
            <w:tcW w:w="3334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14:paraId="7CE419EE" w14:textId="77777777"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Ordinance/Motion No.</w:t>
            </w:r>
          </w:p>
        </w:tc>
        <w:tc>
          <w:tcPr>
            <w:tcW w:w="7567" w:type="dxa"/>
            <w:gridSpan w:val="3"/>
            <w:tcBorders>
              <w:top w:val="single" w:sz="6" w:space="0" w:color="auto"/>
            </w:tcBorders>
          </w:tcPr>
          <w:p w14:paraId="55C3B7F2" w14:textId="77777777" w:rsidR="00357C64" w:rsidRDefault="20EB6773" w:rsidP="22E74974">
            <w:pPr>
              <w:spacing w:line="240" w:lineRule="atLeast"/>
              <w:rPr>
                <w:highlight w:val="yellow"/>
              </w:rPr>
            </w:pPr>
            <w:r w:rsidRPr="00335740">
              <w:rPr>
                <w:highlight w:val="yellow"/>
              </w:rPr>
              <w:t>Collective Bargaining Agreement</w:t>
            </w:r>
          </w:p>
        </w:tc>
      </w:tr>
      <w:tr w:rsidR="00357C64" w14:paraId="76CA877A" w14:textId="77777777" w:rsidTr="22E74974">
        <w:trPr>
          <w:jc w:val="center"/>
        </w:trPr>
        <w:tc>
          <w:tcPr>
            <w:tcW w:w="3334" w:type="dxa"/>
            <w:tcMar>
              <w:left w:w="115" w:type="dxa"/>
              <w:right w:w="0" w:type="dxa"/>
            </w:tcMar>
          </w:tcPr>
          <w:p w14:paraId="2487F09D" w14:textId="77777777"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7567" w:type="dxa"/>
            <w:gridSpan w:val="3"/>
          </w:tcPr>
          <w:p w14:paraId="0E26850A" w14:textId="77777777" w:rsidR="00357C64" w:rsidRDefault="00B749B6" w:rsidP="006B3A45">
            <w:pPr>
              <w:spacing w:line="240" w:lineRule="atLeast"/>
            </w:pPr>
            <w:r w:rsidRPr="00444C20">
              <w:t>Washington State Nurses Association (</w:t>
            </w:r>
            <w:r w:rsidR="006B3A45">
              <w:t>Staff</w:t>
            </w:r>
            <w:r w:rsidR="006E453E">
              <w:t xml:space="preserve"> Nurses</w:t>
            </w:r>
            <w:r w:rsidR="001A5863">
              <w:t xml:space="preserve"> - Departments: Public Health &amp;</w:t>
            </w:r>
            <w:r w:rsidRPr="00444C20">
              <w:t xml:space="preserve"> Adult and Juvenile Detention (Juvenile Detention))</w:t>
            </w:r>
          </w:p>
        </w:tc>
      </w:tr>
      <w:tr w:rsidR="00357C64" w14:paraId="26D8A925" w14:textId="77777777" w:rsidTr="22E74974">
        <w:trPr>
          <w:jc w:val="center"/>
        </w:trPr>
        <w:tc>
          <w:tcPr>
            <w:tcW w:w="3334" w:type="dxa"/>
            <w:tcMar>
              <w:left w:w="115" w:type="dxa"/>
              <w:right w:w="0" w:type="dxa"/>
            </w:tcMar>
          </w:tcPr>
          <w:p w14:paraId="52BC5206" w14:textId="77777777"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Effective Date:</w:t>
            </w:r>
          </w:p>
        </w:tc>
        <w:tc>
          <w:tcPr>
            <w:tcW w:w="7567" w:type="dxa"/>
            <w:gridSpan w:val="3"/>
          </w:tcPr>
          <w:p w14:paraId="1DA39004" w14:textId="77777777" w:rsidR="00357C64" w:rsidRDefault="00A5272C" w:rsidP="00346F09">
            <w:pPr>
              <w:spacing w:line="240" w:lineRule="atLeast"/>
            </w:pPr>
            <w:r>
              <w:t>1/1</w:t>
            </w:r>
            <w:r w:rsidR="00236B1E">
              <w:t>/2020</w:t>
            </w:r>
          </w:p>
        </w:tc>
      </w:tr>
      <w:tr w:rsidR="00357C64" w14:paraId="6CC34D4C" w14:textId="77777777" w:rsidTr="22E74974">
        <w:trPr>
          <w:jc w:val="center"/>
        </w:trPr>
        <w:tc>
          <w:tcPr>
            <w:tcW w:w="3334" w:type="dxa"/>
            <w:tcMar>
              <w:left w:w="115" w:type="dxa"/>
              <w:right w:w="0" w:type="dxa"/>
            </w:tcMar>
          </w:tcPr>
          <w:p w14:paraId="60DDB30D" w14:textId="77777777" w:rsidR="00357C64" w:rsidRDefault="00357C64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Affected Agency and/or Agencies:</w:t>
            </w:r>
          </w:p>
        </w:tc>
        <w:tc>
          <w:tcPr>
            <w:tcW w:w="7567" w:type="dxa"/>
            <w:gridSpan w:val="3"/>
          </w:tcPr>
          <w:p w14:paraId="342AE5EC" w14:textId="32728C54" w:rsidR="00357C64" w:rsidRDefault="008D6F72">
            <w:pPr>
              <w:spacing w:line="240" w:lineRule="atLeast"/>
            </w:pPr>
            <w:r>
              <w:t>Department of Public Health</w:t>
            </w:r>
            <w:r w:rsidR="00016067">
              <w:t xml:space="preserve"> (DPH</w:t>
            </w:r>
            <w:proofErr w:type="gramStart"/>
            <w:r w:rsidR="00016067">
              <w:t>)</w:t>
            </w:r>
            <w:r>
              <w:t xml:space="preserve">;  </w:t>
            </w:r>
            <w:r w:rsidR="00D15A16">
              <w:t>Department</w:t>
            </w:r>
            <w:proofErr w:type="gramEnd"/>
            <w:r w:rsidR="00D15A16">
              <w:t xml:space="preserve"> of Adult &amp; Juvenile Detention</w:t>
            </w:r>
            <w:r w:rsidR="00CC2500">
              <w:t xml:space="preserve"> (DAJD)</w:t>
            </w:r>
          </w:p>
        </w:tc>
      </w:tr>
      <w:tr w:rsidR="00F77CE5" w14:paraId="1EAA6D2E" w14:textId="77777777" w:rsidTr="22E74974">
        <w:trPr>
          <w:jc w:val="center"/>
        </w:trPr>
        <w:tc>
          <w:tcPr>
            <w:tcW w:w="3334" w:type="dxa"/>
            <w:tcBorders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14:paraId="1B795027" w14:textId="77777777" w:rsidR="00F77CE5" w:rsidRDefault="00F77CE5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2"/>
              </w:rPr>
              <w:t>Note Prepared by:</w:t>
            </w:r>
          </w:p>
        </w:tc>
        <w:tc>
          <w:tcPr>
            <w:tcW w:w="5831" w:type="dxa"/>
            <w:gridSpan w:val="2"/>
            <w:tcBorders>
              <w:bottom w:val="single" w:sz="6" w:space="0" w:color="auto"/>
            </w:tcBorders>
          </w:tcPr>
          <w:p w14:paraId="18049F3E" w14:textId="1E5D054C" w:rsidR="00F77CE5" w:rsidRDefault="00CC2500" w:rsidP="00236B1E">
            <w:pPr>
              <w:spacing w:line="240" w:lineRule="atLeast"/>
            </w:pPr>
            <w:r>
              <w:rPr>
                <w:szCs w:val="22"/>
              </w:rPr>
              <w:t>Andrew Bauck, Executive Office</w:t>
            </w:r>
          </w:p>
        </w:tc>
        <w:tc>
          <w:tcPr>
            <w:tcW w:w="1736" w:type="dxa"/>
            <w:tcBorders>
              <w:bottom w:val="single" w:sz="6" w:space="0" w:color="auto"/>
            </w:tcBorders>
          </w:tcPr>
          <w:p w14:paraId="045DD469" w14:textId="1DA7D8AC" w:rsidR="00F77CE5" w:rsidRDefault="00F77CE5">
            <w:pPr>
              <w:spacing w:line="240" w:lineRule="atLeast"/>
            </w:pPr>
            <w:r>
              <w:rPr>
                <w:b/>
                <w:sz w:val="20"/>
              </w:rPr>
              <w:t xml:space="preserve">Phone: </w:t>
            </w:r>
            <w:r w:rsidR="00F74076">
              <w:rPr>
                <w:b/>
                <w:sz w:val="20"/>
              </w:rPr>
              <w:t>263-</w:t>
            </w:r>
            <w:r w:rsidR="00CC2500">
              <w:rPr>
                <w:b/>
                <w:sz w:val="20"/>
              </w:rPr>
              <w:t>9771</w:t>
            </w:r>
          </w:p>
        </w:tc>
      </w:tr>
      <w:tr w:rsidR="00D15A16" w14:paraId="2F5952C6" w14:textId="77777777" w:rsidTr="22E74974">
        <w:trPr>
          <w:jc w:val="center"/>
        </w:trPr>
        <w:tc>
          <w:tcPr>
            <w:tcW w:w="3334" w:type="dxa"/>
            <w:tcBorders>
              <w:top w:val="single" w:sz="6" w:space="0" w:color="auto"/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14:paraId="0B2B378F" w14:textId="77777777" w:rsidR="00D15A16" w:rsidRDefault="00D15A16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2"/>
              </w:rPr>
              <w:t>Department Sign Off: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3FF251F" w14:textId="33E5B8FA" w:rsidR="00D15A16" w:rsidRDefault="00EA5DD0" w:rsidP="00EE603A">
            <w:pPr>
              <w:spacing w:line="240" w:lineRule="atLeast"/>
            </w:pPr>
            <w:r>
              <w:t xml:space="preserve">Yinka </w:t>
            </w:r>
            <w:proofErr w:type="spellStart"/>
            <w:r>
              <w:t>Otusanya</w:t>
            </w:r>
            <w:proofErr w:type="spellEnd"/>
            <w:r w:rsidR="00D15A16">
              <w:t>, DPH</w:t>
            </w:r>
          </w:p>
        </w:tc>
        <w:tc>
          <w:tcPr>
            <w:tcW w:w="1736" w:type="dxa"/>
            <w:tcBorders>
              <w:top w:val="single" w:sz="6" w:space="0" w:color="auto"/>
              <w:bottom w:val="single" w:sz="6" w:space="0" w:color="auto"/>
            </w:tcBorders>
          </w:tcPr>
          <w:p w14:paraId="3E3FC445" w14:textId="1F9A2130" w:rsidR="00D15A16" w:rsidRDefault="00D15A16" w:rsidP="00EE603A">
            <w:pPr>
              <w:spacing w:line="240" w:lineRule="atLeast"/>
            </w:pPr>
            <w:r>
              <w:rPr>
                <w:b/>
                <w:sz w:val="20"/>
              </w:rPr>
              <w:t xml:space="preserve">Phone: </w:t>
            </w:r>
            <w:r w:rsidR="001138B7">
              <w:rPr>
                <w:b/>
                <w:sz w:val="20"/>
              </w:rPr>
              <w:t>263-8599</w:t>
            </w:r>
          </w:p>
        </w:tc>
      </w:tr>
      <w:tr w:rsidR="00D15A16" w14:paraId="5CF61965" w14:textId="77777777" w:rsidTr="22E74974">
        <w:trPr>
          <w:jc w:val="center"/>
        </w:trPr>
        <w:tc>
          <w:tcPr>
            <w:tcW w:w="4497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115" w:type="dxa"/>
              <w:right w:w="0" w:type="dxa"/>
            </w:tcMar>
          </w:tcPr>
          <w:tbl>
            <w:tblPr>
              <w:tblW w:w="43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504"/>
              <w:gridCol w:w="72"/>
              <w:gridCol w:w="360"/>
              <w:gridCol w:w="1440"/>
              <w:gridCol w:w="504"/>
              <w:gridCol w:w="72"/>
              <w:gridCol w:w="360"/>
              <w:gridCol w:w="648"/>
            </w:tblGrid>
            <w:tr w:rsidR="00D15A16" w14:paraId="150BF57E" w14:textId="77777777">
              <w:tc>
                <w:tcPr>
                  <w:tcW w:w="4320" w:type="dxa"/>
                  <w:gridSpan w:val="9"/>
                </w:tcPr>
                <w:p w14:paraId="10C94941" w14:textId="77777777" w:rsidR="00D15A16" w:rsidRDefault="00A358B8" w:rsidP="00CA591E">
                  <w:pPr>
                    <w:pStyle w:val="Heading2"/>
                    <w:spacing w:line="240" w:lineRule="auto"/>
                  </w:pPr>
                  <w:r>
                    <w:t xml:space="preserve"> </w:t>
                  </w:r>
                  <w:r w:rsidR="00D15A16">
                    <w:t>Supplemental Required?</w:t>
                  </w:r>
                </w:p>
              </w:tc>
            </w:tr>
            <w:tr w:rsidR="00D15A16" w14:paraId="317C976D" w14:textId="77777777">
              <w:tc>
                <w:tcPr>
                  <w:tcW w:w="360" w:type="dxa"/>
                </w:tcPr>
                <w:p w14:paraId="06D5A311" w14:textId="77777777" w:rsidR="00D15A16" w:rsidRDefault="00D15A16" w:rsidP="00CA591E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</w:tcPr>
                <w:p w14:paraId="4CDD70CF" w14:textId="77777777" w:rsidR="00D15A16" w:rsidRDefault="00D15A16" w:rsidP="00CA591E">
                  <w:pPr>
                    <w:pStyle w:val="Heading3"/>
                    <w:rPr>
                      <w:bCs/>
                    </w:rPr>
                  </w:pPr>
                  <w:r>
                    <w:rPr>
                      <w:bCs/>
                    </w:rPr>
                    <w:t>NO</w:t>
                  </w:r>
                </w:p>
              </w:tc>
              <w:tc>
                <w:tcPr>
                  <w:tcW w:w="72" w:type="dxa"/>
                  <w:tcBorders>
                    <w:right w:val="single" w:sz="12" w:space="0" w:color="auto"/>
                  </w:tcBorders>
                </w:tcPr>
                <w:p w14:paraId="663D806D" w14:textId="77777777" w:rsidR="00D15A16" w:rsidRDefault="00D15A16" w:rsidP="00CA591E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74BD86" w14:textId="441A1D7A" w:rsidR="00D15A16" w:rsidRDefault="00D15A16" w:rsidP="00CA591E">
                  <w:pPr>
                    <w:jc w:val="center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</w:tcBorders>
                </w:tcPr>
                <w:p w14:paraId="7997950B" w14:textId="77777777" w:rsidR="00D15A16" w:rsidRDefault="00D15A16" w:rsidP="00CA591E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</w:tcPr>
                <w:p w14:paraId="473DBF42" w14:textId="77777777" w:rsidR="00D15A16" w:rsidRDefault="00D15A16" w:rsidP="00CA591E">
                  <w:pPr>
                    <w:pStyle w:val="Heading2"/>
                    <w:spacing w:line="240" w:lineRule="auto"/>
                    <w:jc w:val="right"/>
                  </w:pPr>
                  <w:r>
                    <w:t>YES</w:t>
                  </w:r>
                </w:p>
              </w:tc>
              <w:tc>
                <w:tcPr>
                  <w:tcW w:w="72" w:type="dxa"/>
                  <w:tcBorders>
                    <w:right w:val="single" w:sz="12" w:space="0" w:color="auto"/>
                  </w:tcBorders>
                </w:tcPr>
                <w:p w14:paraId="26DF0EFC" w14:textId="77777777" w:rsidR="00D15A16" w:rsidRDefault="00D15A16" w:rsidP="00CA591E">
                  <w:pPr>
                    <w:jc w:val="righ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4EA260" w14:textId="3AA302D1" w:rsidR="00D15A16" w:rsidRDefault="00572FAF" w:rsidP="00CA591E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X</w:t>
                  </w: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14:paraId="21B82BFF" w14:textId="77777777" w:rsidR="00D15A16" w:rsidRDefault="00D15A16" w:rsidP="00CA591E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  <w:tr w:rsidR="00D15A16" w14:paraId="46029EC3" w14:textId="77777777">
              <w:trPr>
                <w:cantSplit/>
                <w:trHeight w:hRule="exact" w:val="72"/>
              </w:trPr>
              <w:tc>
                <w:tcPr>
                  <w:tcW w:w="4320" w:type="dxa"/>
                  <w:gridSpan w:val="9"/>
                </w:tcPr>
                <w:p w14:paraId="13C9F682" w14:textId="77777777" w:rsidR="00D15A16" w:rsidRDefault="00D15A16" w:rsidP="00CA591E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</w:tbl>
          <w:p w14:paraId="6D9167E4" w14:textId="77777777" w:rsidR="00D15A16" w:rsidRDefault="00D15A16">
            <w:pPr>
              <w:spacing w:line="240" w:lineRule="atLeast"/>
              <w:rPr>
                <w:b/>
                <w:sz w:val="21"/>
              </w:rPr>
            </w:pPr>
          </w:p>
        </w:tc>
        <w:tc>
          <w:tcPr>
            <w:tcW w:w="4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B99D9" w14:textId="1E99A44F" w:rsidR="00D15A16" w:rsidRDefault="4533EC29" w:rsidP="00F24168">
            <w:pPr>
              <w:spacing w:line="240" w:lineRule="atLeast"/>
              <w:ind w:left="2016" w:hanging="2016"/>
            </w:pPr>
            <w:r w:rsidRPr="22E74974">
              <w:rPr>
                <w:b/>
                <w:bCs/>
              </w:rPr>
              <w:t xml:space="preserve">Note Reviewed </w:t>
            </w:r>
            <w:proofErr w:type="gramStart"/>
            <w:r w:rsidRPr="22E74974">
              <w:rPr>
                <w:b/>
                <w:bCs/>
              </w:rPr>
              <w:t>by:</w:t>
            </w:r>
            <w:proofErr w:type="gramEnd"/>
            <w:r w:rsidRPr="22E74974">
              <w:rPr>
                <w:b/>
                <w:bCs/>
              </w:rPr>
              <w:t xml:space="preserve"> </w:t>
            </w:r>
            <w:r w:rsidR="60B56DF5">
              <w:t xml:space="preserve">Drew Pounds, </w:t>
            </w:r>
            <w:r w:rsidR="63149194">
              <w:t>Executive</w:t>
            </w:r>
            <w:r w:rsidR="60B56DF5">
              <w:t xml:space="preserve"> Analyst, PSB</w:t>
            </w:r>
          </w:p>
        </w:tc>
        <w:tc>
          <w:tcPr>
            <w:tcW w:w="1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A1C22" w14:textId="77777777" w:rsidR="00D15A16" w:rsidRDefault="00D15A16" w:rsidP="0048513E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Phone: 263-9236</w:t>
            </w:r>
          </w:p>
        </w:tc>
      </w:tr>
      <w:tr w:rsidR="001249B9" w14:paraId="25BF0F05" w14:textId="77777777" w:rsidTr="22E74974">
        <w:trPr>
          <w:jc w:val="center"/>
        </w:trPr>
        <w:tc>
          <w:tcPr>
            <w:tcW w:w="4497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115" w:type="dxa"/>
              <w:right w:w="0" w:type="dxa"/>
            </w:tcMar>
          </w:tcPr>
          <w:tbl>
            <w:tblPr>
              <w:tblW w:w="43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504"/>
              <w:gridCol w:w="72"/>
              <w:gridCol w:w="360"/>
              <w:gridCol w:w="1440"/>
              <w:gridCol w:w="504"/>
              <w:gridCol w:w="72"/>
              <w:gridCol w:w="360"/>
              <w:gridCol w:w="648"/>
            </w:tblGrid>
            <w:tr w:rsidR="001249B9" w14:paraId="7150F557" w14:textId="77777777" w:rsidTr="009263BB">
              <w:tc>
                <w:tcPr>
                  <w:tcW w:w="4320" w:type="dxa"/>
                  <w:gridSpan w:val="9"/>
                </w:tcPr>
                <w:p w14:paraId="683917BF" w14:textId="77777777" w:rsidR="001249B9" w:rsidRDefault="001249B9" w:rsidP="001249B9">
                  <w:pPr>
                    <w:pStyle w:val="Heading2"/>
                    <w:spacing w:line="240" w:lineRule="auto"/>
                  </w:pPr>
                  <w:r>
                    <w:t>Supplemental Required?</w:t>
                  </w:r>
                </w:p>
              </w:tc>
            </w:tr>
            <w:tr w:rsidR="001249B9" w14:paraId="37551157" w14:textId="77777777" w:rsidTr="009263BB">
              <w:tc>
                <w:tcPr>
                  <w:tcW w:w="360" w:type="dxa"/>
                </w:tcPr>
                <w:p w14:paraId="49E10D94" w14:textId="77777777" w:rsidR="001249B9" w:rsidRDefault="001249B9" w:rsidP="001249B9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</w:tcPr>
                <w:p w14:paraId="59D2D416" w14:textId="77777777" w:rsidR="001249B9" w:rsidRDefault="001249B9" w:rsidP="001249B9">
                  <w:pPr>
                    <w:pStyle w:val="Heading3"/>
                    <w:rPr>
                      <w:bCs/>
                    </w:rPr>
                  </w:pPr>
                  <w:r>
                    <w:rPr>
                      <w:bCs/>
                    </w:rPr>
                    <w:t>NO</w:t>
                  </w:r>
                </w:p>
              </w:tc>
              <w:tc>
                <w:tcPr>
                  <w:tcW w:w="72" w:type="dxa"/>
                  <w:tcBorders>
                    <w:right w:val="single" w:sz="12" w:space="0" w:color="auto"/>
                  </w:tcBorders>
                </w:tcPr>
                <w:p w14:paraId="081F2A5C" w14:textId="77777777" w:rsidR="001249B9" w:rsidRDefault="001249B9" w:rsidP="001249B9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A8C126" w14:textId="38E9B5F3" w:rsidR="001249B9" w:rsidRDefault="001249B9" w:rsidP="001249B9">
                  <w:pPr>
                    <w:jc w:val="center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</w:tcBorders>
                </w:tcPr>
                <w:p w14:paraId="1B068B59" w14:textId="77777777" w:rsidR="001249B9" w:rsidRDefault="001249B9" w:rsidP="001249B9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</w:tcPr>
                <w:p w14:paraId="651CA62D" w14:textId="77777777" w:rsidR="001249B9" w:rsidRDefault="001249B9" w:rsidP="001249B9">
                  <w:pPr>
                    <w:pStyle w:val="Heading2"/>
                    <w:spacing w:line="240" w:lineRule="auto"/>
                    <w:jc w:val="right"/>
                  </w:pPr>
                  <w:r>
                    <w:t>YES</w:t>
                  </w:r>
                </w:p>
              </w:tc>
              <w:tc>
                <w:tcPr>
                  <w:tcW w:w="72" w:type="dxa"/>
                  <w:tcBorders>
                    <w:right w:val="single" w:sz="12" w:space="0" w:color="auto"/>
                  </w:tcBorders>
                </w:tcPr>
                <w:p w14:paraId="17200C2E" w14:textId="77777777" w:rsidR="001249B9" w:rsidRDefault="001249B9" w:rsidP="001249B9">
                  <w:pPr>
                    <w:jc w:val="righ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7FEF8B" w14:textId="1AAFD5A8" w:rsidR="001249B9" w:rsidRDefault="00572FAF" w:rsidP="001249B9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X</w:t>
                  </w: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14:paraId="1E156F21" w14:textId="77777777" w:rsidR="001249B9" w:rsidRDefault="001249B9" w:rsidP="001249B9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  <w:tr w:rsidR="001249B9" w14:paraId="3A15D102" w14:textId="77777777" w:rsidTr="009263BB">
              <w:trPr>
                <w:cantSplit/>
                <w:trHeight w:hRule="exact" w:val="72"/>
              </w:trPr>
              <w:tc>
                <w:tcPr>
                  <w:tcW w:w="4320" w:type="dxa"/>
                  <w:gridSpan w:val="9"/>
                </w:tcPr>
                <w:p w14:paraId="558713F7" w14:textId="77777777" w:rsidR="001249B9" w:rsidRDefault="001249B9" w:rsidP="001249B9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</w:tbl>
          <w:p w14:paraId="7200113D" w14:textId="77777777" w:rsidR="001249B9" w:rsidRDefault="001249B9" w:rsidP="001249B9">
            <w:pPr>
              <w:spacing w:line="240" w:lineRule="atLeast"/>
              <w:rPr>
                <w:b/>
                <w:sz w:val="21"/>
              </w:rPr>
            </w:pPr>
          </w:p>
        </w:tc>
        <w:tc>
          <w:tcPr>
            <w:tcW w:w="4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2575C" w14:textId="762FEAF0" w:rsidR="00F24168" w:rsidRDefault="00A358B8" w:rsidP="00F24168">
            <w:pPr>
              <w:spacing w:line="240" w:lineRule="atLeast"/>
              <w:ind w:left="2016" w:hanging="2016"/>
            </w:pPr>
            <w:r w:rsidRPr="00A358B8">
              <w:rPr>
                <w:b/>
              </w:rPr>
              <w:t xml:space="preserve">Note Reviewed </w:t>
            </w:r>
            <w:proofErr w:type="gramStart"/>
            <w:r w:rsidRPr="00A358B8">
              <w:rPr>
                <w:b/>
              </w:rPr>
              <w:t>by:</w:t>
            </w:r>
            <w:proofErr w:type="gramEnd"/>
            <w:r w:rsidRPr="00A358B8">
              <w:rPr>
                <w:b/>
              </w:rPr>
              <w:t xml:space="preserve"> </w:t>
            </w:r>
            <w:r w:rsidR="00F24168" w:rsidRPr="00F24168">
              <w:rPr>
                <w:bCs/>
              </w:rPr>
              <w:t xml:space="preserve">Laura </w:t>
            </w:r>
            <w:proofErr w:type="spellStart"/>
            <w:r w:rsidR="00F24168" w:rsidRPr="00F24168">
              <w:rPr>
                <w:bCs/>
              </w:rPr>
              <w:t>Pitarys</w:t>
            </w:r>
            <w:proofErr w:type="spellEnd"/>
            <w:r w:rsidR="00F24168" w:rsidRPr="00F24168">
              <w:rPr>
                <w:bCs/>
              </w:rPr>
              <w:t>, Finance Manager, DPH</w:t>
            </w:r>
          </w:p>
        </w:tc>
        <w:tc>
          <w:tcPr>
            <w:tcW w:w="1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E242F" w14:textId="45605835" w:rsidR="001249B9" w:rsidRPr="00C46DEC" w:rsidRDefault="001249B9" w:rsidP="001249B9">
            <w:pPr>
              <w:spacing w:line="240" w:lineRule="atLeast"/>
              <w:ind w:left="29"/>
              <w:rPr>
                <w:b/>
                <w:sz w:val="20"/>
              </w:rPr>
            </w:pPr>
            <w:r w:rsidRPr="00C46DEC">
              <w:rPr>
                <w:b/>
                <w:sz w:val="20"/>
              </w:rPr>
              <w:t xml:space="preserve">Phone: </w:t>
            </w:r>
            <w:r w:rsidR="00AF72D0">
              <w:rPr>
                <w:b/>
                <w:sz w:val="20"/>
              </w:rPr>
              <w:t>477</w:t>
            </w:r>
            <w:r>
              <w:rPr>
                <w:b/>
                <w:sz w:val="20"/>
              </w:rPr>
              <w:t>-</w:t>
            </w:r>
            <w:r w:rsidR="00AF72D0">
              <w:rPr>
                <w:b/>
                <w:sz w:val="20"/>
              </w:rPr>
              <w:t>4917</w:t>
            </w:r>
          </w:p>
        </w:tc>
      </w:tr>
    </w:tbl>
    <w:p w14:paraId="2DAFF4AE" w14:textId="77777777" w:rsidR="00F77CE5" w:rsidRPr="009A180D" w:rsidRDefault="00F77CE5">
      <w:pPr>
        <w:rPr>
          <w:sz w:val="8"/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405"/>
        <w:gridCol w:w="1260"/>
        <w:gridCol w:w="2802"/>
        <w:gridCol w:w="1800"/>
        <w:gridCol w:w="1620"/>
        <w:gridCol w:w="1634"/>
      </w:tblGrid>
      <w:tr w:rsidR="00357C64" w14:paraId="0FBA27C5" w14:textId="77777777" w:rsidTr="5068EE34">
        <w:trPr>
          <w:jc w:val="center"/>
        </w:trPr>
        <w:tc>
          <w:tcPr>
            <w:tcW w:w="10901" w:type="dxa"/>
            <w:gridSpan w:val="7"/>
            <w:tcBorders>
              <w:bottom w:val="single" w:sz="6" w:space="0" w:color="auto"/>
            </w:tcBorders>
          </w:tcPr>
          <w:p w14:paraId="524A8416" w14:textId="77777777" w:rsidR="00357C64" w:rsidRDefault="00357C6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EXPENDITURES FROM:</w:t>
            </w:r>
          </w:p>
        </w:tc>
      </w:tr>
      <w:tr w:rsidR="004C6026" w14:paraId="29B181F2" w14:textId="77777777" w:rsidTr="5068EE34">
        <w:trPr>
          <w:jc w:val="center"/>
        </w:trPr>
        <w:tc>
          <w:tcPr>
            <w:tcW w:w="17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9479FE" w14:textId="77777777" w:rsidR="004C6026" w:rsidRDefault="004C6026" w:rsidP="003F6B2B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 Title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21905C7" w14:textId="77777777" w:rsidR="004C6026" w:rsidRDefault="00CE1F99" w:rsidP="00346F09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  <w:r w:rsidR="00346F09">
              <w:rPr>
                <w:b/>
                <w:sz w:val="20"/>
              </w:rPr>
              <w:t xml:space="preserve"> </w:t>
            </w:r>
            <w:r w:rsidR="004C6026">
              <w:rPr>
                <w:b/>
                <w:sz w:val="20"/>
              </w:rPr>
              <w:t>Code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4FF6A8D" w14:textId="77777777" w:rsidR="004C6026" w:rsidRDefault="004C6026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5A77319" w14:textId="49C7F831" w:rsidR="004C6026" w:rsidRDefault="00236B1E" w:rsidP="00206A6E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485B7F">
              <w:rPr>
                <w:b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F751AF" w14:textId="5172FB2B" w:rsidR="004C6026" w:rsidRDefault="00485B7F" w:rsidP="00206A6E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2058AFB" w14:textId="77777777" w:rsidR="004C6026" w:rsidRDefault="004C6026" w:rsidP="00206A6E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</w:tr>
      <w:tr w:rsidR="006D4114" w14:paraId="1080C4DD" w14:textId="77777777" w:rsidTr="5068EE34">
        <w:trPr>
          <w:jc w:val="center"/>
        </w:trPr>
        <w:tc>
          <w:tcPr>
            <w:tcW w:w="17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F4B0" w14:textId="77777777" w:rsidR="006D4114" w:rsidRDefault="00F07B8B">
            <w:pPr>
              <w:spacing w:line="240" w:lineRule="atLeast"/>
            </w:pPr>
            <w:r>
              <w:t>General Fund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143" w14:textId="77777777" w:rsidR="006D4114" w:rsidRDefault="00F07B8B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E290" w14:textId="7BB084D6" w:rsidR="006D4114" w:rsidRDefault="00F6074E" w:rsidP="00FC2A35">
            <w:pPr>
              <w:spacing w:line="240" w:lineRule="atLeast"/>
            </w:pPr>
            <w:r>
              <w:t>DPH/</w:t>
            </w:r>
            <w:r w:rsidR="00A27F03">
              <w:t>Jail Health</w:t>
            </w:r>
            <w:r>
              <w:t>, DAJD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17918562" w14:textId="5A0FEF6F" w:rsidR="006D4114" w:rsidRDefault="00333B08" w:rsidP="00FD36E2">
            <w:pPr>
              <w:tabs>
                <w:tab w:val="right" w:pos="270"/>
                <w:tab w:val="right" w:pos="1620"/>
              </w:tabs>
              <w:jc w:val="right"/>
            </w:pPr>
            <w:r>
              <w:t>218,000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44B6B6A0" w14:textId="005B3BE9" w:rsidR="006D4114" w:rsidRDefault="00333B08" w:rsidP="00FD36E2">
            <w:pPr>
              <w:tabs>
                <w:tab w:val="right" w:pos="270"/>
                <w:tab w:val="right" w:pos="1440"/>
              </w:tabs>
              <w:jc w:val="right"/>
            </w:pPr>
            <w:r>
              <w:t>470,000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14:paraId="3088F08B" w14:textId="77777777" w:rsidR="008B2153" w:rsidRDefault="008B2153" w:rsidP="00284E07">
            <w:pPr>
              <w:tabs>
                <w:tab w:val="right" w:pos="270"/>
                <w:tab w:val="right" w:pos="1440"/>
              </w:tabs>
            </w:pPr>
          </w:p>
        </w:tc>
      </w:tr>
      <w:tr w:rsidR="00F07B8B" w14:paraId="394D4A9B" w14:textId="77777777" w:rsidTr="5068EE34">
        <w:trPr>
          <w:jc w:val="center"/>
        </w:trPr>
        <w:tc>
          <w:tcPr>
            <w:tcW w:w="17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06E3" w14:textId="77777777" w:rsidR="00F07B8B" w:rsidRDefault="00F07B8B" w:rsidP="00F07B8B">
            <w:pPr>
              <w:spacing w:line="240" w:lineRule="atLeast"/>
            </w:pPr>
            <w:r>
              <w:t>Public Health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F993" w14:textId="77777777" w:rsidR="00F07B8B" w:rsidRDefault="00F07B8B" w:rsidP="00F07B8B">
            <w:pPr>
              <w:spacing w:line="240" w:lineRule="atLeast"/>
              <w:jc w:val="center"/>
            </w:pPr>
            <w:r>
              <w:t>1800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C3E57" w14:textId="0EFDB76D" w:rsidR="00F07B8B" w:rsidRDefault="00FC2A35" w:rsidP="00FC2A35">
            <w:pPr>
              <w:spacing w:line="240" w:lineRule="atLeast"/>
            </w:pPr>
            <w:r>
              <w:t>Public Health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2B206374" w14:textId="4A325B50" w:rsidR="00F07B8B" w:rsidRDefault="00A50A90" w:rsidP="00FD36E2">
            <w:pPr>
              <w:tabs>
                <w:tab w:val="right" w:pos="270"/>
                <w:tab w:val="right" w:pos="1620"/>
              </w:tabs>
              <w:jc w:val="right"/>
            </w:pPr>
            <w:r>
              <w:t>267,000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1494166F" w14:textId="427490CB" w:rsidR="00F07B8B" w:rsidRDefault="00A50A90" w:rsidP="00FD36E2">
            <w:pPr>
              <w:tabs>
                <w:tab w:val="right" w:pos="270"/>
                <w:tab w:val="right" w:pos="1440"/>
              </w:tabs>
              <w:jc w:val="right"/>
            </w:pPr>
            <w:r>
              <w:t>451,000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14:paraId="102D6A22" w14:textId="77777777" w:rsidR="00F07B8B" w:rsidRDefault="00F07B8B" w:rsidP="00F07B8B">
            <w:pPr>
              <w:tabs>
                <w:tab w:val="right" w:pos="270"/>
                <w:tab w:val="right" w:pos="1440"/>
              </w:tabs>
            </w:pPr>
          </w:p>
        </w:tc>
      </w:tr>
      <w:tr w:rsidR="001B5EAC" w14:paraId="46439B4F" w14:textId="77777777" w:rsidTr="5068EE34">
        <w:trPr>
          <w:jc w:val="center"/>
        </w:trPr>
        <w:tc>
          <w:tcPr>
            <w:tcW w:w="13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14:paraId="6533F53F" w14:textId="77777777" w:rsidR="001B5EAC" w:rsidRDefault="001B5EAC" w:rsidP="001B5EAC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TOTAL:  </w:t>
            </w:r>
          </w:p>
        </w:tc>
        <w:tc>
          <w:tcPr>
            <w:tcW w:w="44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15546308" w14:textId="77777777" w:rsidR="001B5EAC" w:rsidRDefault="001B5EAC" w:rsidP="001B5EAC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Increase FM previous year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14:paraId="6167E805" w14:textId="06167F1E" w:rsidR="001B5EAC" w:rsidRPr="00284E07" w:rsidRDefault="001B5EAC" w:rsidP="001B5EAC">
            <w:pPr>
              <w:tabs>
                <w:tab w:val="right" w:pos="270"/>
                <w:tab w:val="right" w:pos="162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$485,000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14:paraId="6A3CF7E8" w14:textId="28175214" w:rsidR="001B5EAC" w:rsidRPr="00284E07" w:rsidRDefault="001B5EAC" w:rsidP="001B5EAC">
            <w:pPr>
              <w:tabs>
                <w:tab w:val="right" w:pos="270"/>
                <w:tab w:val="right" w:pos="144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$624,000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3FFF754B" w14:textId="77777777" w:rsidR="001B5EAC" w:rsidRPr="00284E07" w:rsidRDefault="001B5EAC" w:rsidP="001B5EAC">
            <w:pPr>
              <w:tabs>
                <w:tab w:val="right" w:pos="270"/>
                <w:tab w:val="right" w:pos="1440"/>
              </w:tabs>
              <w:rPr>
                <w:b/>
                <w:i/>
              </w:rPr>
            </w:pPr>
          </w:p>
        </w:tc>
      </w:tr>
      <w:tr w:rsidR="22E74974" w14:paraId="3CC77353" w14:textId="77777777" w:rsidTr="5068EE34">
        <w:trPr>
          <w:jc w:val="center"/>
        </w:trPr>
        <w:tc>
          <w:tcPr>
            <w:tcW w:w="13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14:paraId="53C52FD3" w14:textId="6D8C2705" w:rsidR="22E74974" w:rsidRDefault="22E74974" w:rsidP="22E74974">
            <w:pPr>
              <w:spacing w:line="240" w:lineRule="atLeast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4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2ED8FAEF" w14:textId="71247889" w:rsidR="220828DF" w:rsidRDefault="679FD9FD" w:rsidP="5068EE34">
            <w:pPr>
              <w:spacing w:line="240" w:lineRule="atLeast"/>
              <w:rPr>
                <w:szCs w:val="24"/>
              </w:rPr>
            </w:pPr>
            <w:r w:rsidRPr="5068EE34">
              <w:rPr>
                <w:b/>
                <w:bCs/>
                <w:i/>
                <w:iCs/>
                <w:szCs w:val="24"/>
              </w:rPr>
              <w:t>Ongoing costs originating in 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14:paraId="5D721BEC" w14:textId="3A586832" w:rsidR="220828DF" w:rsidRDefault="220828DF" w:rsidP="22E74974">
            <w:pPr>
              <w:jc w:val="right"/>
              <w:rPr>
                <w:b/>
                <w:bCs/>
                <w:i/>
                <w:iCs/>
              </w:rPr>
            </w:pPr>
            <w:r w:rsidRPr="22E74974">
              <w:rPr>
                <w:b/>
                <w:bCs/>
                <w:i/>
                <w:iCs/>
              </w:rPr>
              <w:t xml:space="preserve">---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14:paraId="6D869B7A" w14:textId="240068D8" w:rsidR="220828DF" w:rsidRDefault="220828DF" w:rsidP="22E74974">
            <w:pPr>
              <w:jc w:val="right"/>
              <w:rPr>
                <w:b/>
                <w:bCs/>
                <w:i/>
                <w:iCs/>
              </w:rPr>
            </w:pPr>
            <w:r w:rsidRPr="22E74974">
              <w:rPr>
                <w:b/>
                <w:bCs/>
                <w:i/>
                <w:iCs/>
              </w:rPr>
              <w:t>$297,000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79658F2D" w14:textId="3CAFCF8E" w:rsidR="22E74974" w:rsidRDefault="22E74974" w:rsidP="22E74974">
            <w:pPr>
              <w:rPr>
                <w:b/>
                <w:bCs/>
                <w:i/>
                <w:iCs/>
              </w:rPr>
            </w:pPr>
          </w:p>
        </w:tc>
      </w:tr>
      <w:tr w:rsidR="001B5EAC" w14:paraId="2BEEC8C7" w14:textId="77777777" w:rsidTr="5068EE34">
        <w:trPr>
          <w:jc w:val="center"/>
        </w:trPr>
        <w:tc>
          <w:tcPr>
            <w:tcW w:w="1380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14:paraId="2AA9F01B" w14:textId="77777777" w:rsidR="001B5EAC" w:rsidRDefault="001B5EAC" w:rsidP="001B5EAC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TOTAL:  </w:t>
            </w:r>
          </w:p>
        </w:tc>
        <w:tc>
          <w:tcPr>
            <w:tcW w:w="446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546CFD72" w14:textId="77777777" w:rsidR="001B5EAC" w:rsidRDefault="001B5EAC" w:rsidP="001B5EAC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Cumulative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14:paraId="7443DCBF" w14:textId="21B49B3D" w:rsidR="001B5EAC" w:rsidRPr="00284E07" w:rsidRDefault="001B5EAC" w:rsidP="001B5EAC">
            <w:pPr>
              <w:tabs>
                <w:tab w:val="right" w:pos="173"/>
                <w:tab w:val="right" w:pos="1512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$485,000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14:paraId="6A787F86" w14:textId="28B44210" w:rsidR="001B5EAC" w:rsidRPr="00284E07" w:rsidRDefault="001B5EAC" w:rsidP="001B5EAC">
            <w:pPr>
              <w:tabs>
                <w:tab w:val="right" w:pos="270"/>
                <w:tab w:val="right" w:pos="144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$921,000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2BC12680" w14:textId="77777777" w:rsidR="001B5EAC" w:rsidRPr="00284E07" w:rsidRDefault="001B5EAC" w:rsidP="001B5EAC">
            <w:pPr>
              <w:tabs>
                <w:tab w:val="right" w:pos="270"/>
                <w:tab w:val="right" w:pos="1440"/>
              </w:tabs>
              <w:rPr>
                <w:b/>
                <w:i/>
              </w:rPr>
            </w:pPr>
          </w:p>
        </w:tc>
      </w:tr>
    </w:tbl>
    <w:p w14:paraId="029950B0" w14:textId="77777777" w:rsidR="00222231" w:rsidRPr="009A180D" w:rsidRDefault="00222231" w:rsidP="0078038A">
      <w:pPr>
        <w:rPr>
          <w:sz w:val="8"/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664"/>
        <w:gridCol w:w="1800"/>
        <w:gridCol w:w="1800"/>
        <w:gridCol w:w="1620"/>
        <w:gridCol w:w="1634"/>
      </w:tblGrid>
      <w:tr w:rsidR="00357C64" w14:paraId="320BAE9A" w14:textId="77777777" w:rsidTr="5068EE34">
        <w:trPr>
          <w:trHeight w:val="339"/>
          <w:jc w:val="center"/>
        </w:trPr>
        <w:tc>
          <w:tcPr>
            <w:tcW w:w="10901" w:type="dxa"/>
            <w:gridSpan w:val="6"/>
            <w:tcBorders>
              <w:bottom w:val="single" w:sz="6" w:space="0" w:color="auto"/>
            </w:tcBorders>
          </w:tcPr>
          <w:p w14:paraId="4EB933F9" w14:textId="77777777" w:rsidR="00357C64" w:rsidRDefault="00357C6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EXPENDITURE BY CATEGORIES:</w:t>
            </w:r>
          </w:p>
        </w:tc>
      </w:tr>
      <w:tr w:rsidR="003F6B2B" w14:paraId="3F3E0F20" w14:textId="77777777" w:rsidTr="5068EE34">
        <w:trPr>
          <w:tblHeader/>
          <w:jc w:val="center"/>
        </w:trPr>
        <w:tc>
          <w:tcPr>
            <w:tcW w:w="40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5361DF2" w14:textId="77777777" w:rsidR="003F6B2B" w:rsidRDefault="003F6B2B" w:rsidP="003F6B2B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Expense Type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082771C8" w14:textId="7E9CF9AF" w:rsidR="003F6B2B" w:rsidRDefault="3DD58095" w:rsidP="5068EE34">
            <w:pPr>
              <w:spacing w:line="240" w:lineRule="atLeast"/>
              <w:jc w:val="center"/>
              <w:rPr>
                <w:b/>
                <w:bCs/>
                <w:sz w:val="20"/>
              </w:rPr>
            </w:pPr>
            <w:r w:rsidRPr="5068EE34">
              <w:rPr>
                <w:b/>
                <w:bCs/>
                <w:sz w:val="20"/>
              </w:rPr>
              <w:t>20</w:t>
            </w:r>
            <w:r w:rsidR="059B2952" w:rsidRPr="5068EE34">
              <w:rPr>
                <w:b/>
                <w:bCs/>
                <w:sz w:val="20"/>
              </w:rPr>
              <w:t>20</w:t>
            </w:r>
            <w:r w:rsidR="641D7FA0" w:rsidRPr="5068EE34">
              <w:rPr>
                <w:b/>
                <w:bCs/>
                <w:sz w:val="20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C44C737" w14:textId="7F240BF6" w:rsidR="003F6B2B" w:rsidRDefault="00485B7F" w:rsidP="00206A6E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259B86B6" w14:textId="307D94BD" w:rsidR="003F6B2B" w:rsidRDefault="00485B7F" w:rsidP="00206A6E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5A8BC62A" w14:textId="77777777" w:rsidR="003F6B2B" w:rsidRDefault="003F6B2B" w:rsidP="00206A6E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</w:tr>
      <w:tr w:rsidR="00C50476" w14:paraId="1CCFADDB" w14:textId="77777777" w:rsidTr="5068EE34">
        <w:trPr>
          <w:tblHeader/>
          <w:jc w:val="center"/>
        </w:trPr>
        <w:tc>
          <w:tcPr>
            <w:tcW w:w="4047" w:type="dxa"/>
            <w:gridSpan w:val="2"/>
            <w:tcBorders>
              <w:top w:val="single" w:sz="6" w:space="0" w:color="auto"/>
            </w:tcBorders>
            <w:vAlign w:val="center"/>
          </w:tcPr>
          <w:p w14:paraId="5DB87973" w14:textId="7D7B6666" w:rsidR="00C50476" w:rsidRDefault="00C50476" w:rsidP="00C50476">
            <w:pPr>
              <w:tabs>
                <w:tab w:val="right" w:pos="173"/>
                <w:tab w:val="right" w:pos="15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Salaries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0918230C" w14:textId="02144E7F" w:rsidR="00C50476" w:rsidRDefault="00C50476" w:rsidP="00C50476">
            <w:pPr>
              <w:tabs>
                <w:tab w:val="right" w:pos="270"/>
                <w:tab w:val="right" w:pos="1620"/>
              </w:tabs>
              <w:jc w:val="right"/>
            </w:pPr>
            <w:r>
              <w:t>$22,130,000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7E0536E8" w14:textId="07ACFF93" w:rsidR="00C50476" w:rsidRPr="00ED6AC3" w:rsidRDefault="006D7EF6" w:rsidP="00ED6AC3">
            <w:pPr>
              <w:tabs>
                <w:tab w:val="right" w:pos="270"/>
                <w:tab w:val="right" w:pos="1620"/>
              </w:tabs>
              <w:jc w:val="right"/>
            </w:pPr>
            <w:r w:rsidRPr="00ED6AC3">
              <w:t>251,000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29186149" w14:textId="443ADED9" w:rsidR="00C50476" w:rsidRPr="00ED6AC3" w:rsidRDefault="00C90F1D" w:rsidP="00ED6AC3">
            <w:pPr>
              <w:tabs>
                <w:tab w:val="right" w:pos="270"/>
                <w:tab w:val="right" w:pos="1620"/>
              </w:tabs>
              <w:jc w:val="right"/>
            </w:pPr>
            <w:r w:rsidRPr="00ED6AC3">
              <w:t>457,000</w:t>
            </w:r>
          </w:p>
        </w:tc>
        <w:tc>
          <w:tcPr>
            <w:tcW w:w="1634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</w:tcPr>
          <w:p w14:paraId="275902DD" w14:textId="77777777" w:rsidR="00C50476" w:rsidRDefault="00C50476" w:rsidP="00C50476">
            <w:pPr>
              <w:tabs>
                <w:tab w:val="right" w:pos="270"/>
                <w:tab w:val="right" w:pos="1440"/>
              </w:tabs>
            </w:pPr>
          </w:p>
        </w:tc>
      </w:tr>
      <w:tr w:rsidR="00C50476" w14:paraId="3ABF55BC" w14:textId="77777777" w:rsidTr="5068EE34">
        <w:trPr>
          <w:tblHeader/>
          <w:jc w:val="center"/>
        </w:trPr>
        <w:tc>
          <w:tcPr>
            <w:tcW w:w="4047" w:type="dxa"/>
            <w:gridSpan w:val="2"/>
            <w:tcBorders>
              <w:top w:val="single" w:sz="6" w:space="0" w:color="auto"/>
            </w:tcBorders>
            <w:vAlign w:val="center"/>
          </w:tcPr>
          <w:p w14:paraId="1E8C412A" w14:textId="7A4E243A" w:rsidR="00C50476" w:rsidRDefault="00C50476" w:rsidP="00C50476">
            <w:pPr>
              <w:tabs>
                <w:tab w:val="right" w:pos="173"/>
                <w:tab w:val="right" w:pos="15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OT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05ACBA4F" w14:textId="22D0C2F4" w:rsidR="00C50476" w:rsidRDefault="00C50476" w:rsidP="00C50476">
            <w:pPr>
              <w:tabs>
                <w:tab w:val="right" w:pos="270"/>
                <w:tab w:val="right" w:pos="1620"/>
              </w:tabs>
              <w:jc w:val="right"/>
            </w:pPr>
            <w:r>
              <w:t>$2,216,000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4E741834" w14:textId="2E72D568" w:rsidR="00C50476" w:rsidRPr="00ED6AC3" w:rsidRDefault="00041329" w:rsidP="00ED6AC3">
            <w:pPr>
              <w:tabs>
                <w:tab w:val="right" w:pos="270"/>
                <w:tab w:val="right" w:pos="1620"/>
              </w:tabs>
              <w:jc w:val="right"/>
            </w:pPr>
            <w:r w:rsidRPr="00ED6AC3">
              <w:t>23,000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56D162DF" w14:textId="0EDD6C5B" w:rsidR="00C50476" w:rsidRPr="00ED6AC3" w:rsidRDefault="00C90F1D" w:rsidP="00ED6AC3">
            <w:pPr>
              <w:tabs>
                <w:tab w:val="right" w:pos="270"/>
                <w:tab w:val="right" w:pos="1620"/>
              </w:tabs>
              <w:jc w:val="right"/>
            </w:pPr>
            <w:r w:rsidRPr="00ED6AC3">
              <w:t>46,000</w:t>
            </w:r>
          </w:p>
        </w:tc>
        <w:tc>
          <w:tcPr>
            <w:tcW w:w="1634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</w:tcPr>
          <w:p w14:paraId="39CAF900" w14:textId="77777777" w:rsidR="00C50476" w:rsidRDefault="00C50476" w:rsidP="00C50476">
            <w:pPr>
              <w:tabs>
                <w:tab w:val="right" w:pos="270"/>
                <w:tab w:val="right" w:pos="1440"/>
              </w:tabs>
            </w:pPr>
          </w:p>
        </w:tc>
      </w:tr>
      <w:tr w:rsidR="00C50476" w14:paraId="25186D81" w14:textId="77777777" w:rsidTr="5068EE34">
        <w:trPr>
          <w:tblHeader/>
          <w:jc w:val="center"/>
        </w:trPr>
        <w:tc>
          <w:tcPr>
            <w:tcW w:w="4047" w:type="dxa"/>
            <w:gridSpan w:val="2"/>
            <w:tcBorders>
              <w:top w:val="single" w:sz="6" w:space="0" w:color="auto"/>
            </w:tcBorders>
            <w:vAlign w:val="center"/>
          </w:tcPr>
          <w:p w14:paraId="4AD71E9C" w14:textId="3DD3C41C" w:rsidR="00C50476" w:rsidRDefault="00C50476" w:rsidP="00C50476">
            <w:pPr>
              <w:tabs>
                <w:tab w:val="right" w:pos="173"/>
                <w:tab w:val="right" w:pos="1512"/>
              </w:tabs>
            </w:pPr>
            <w:r>
              <w:rPr>
                <w:b/>
                <w:sz w:val="20"/>
              </w:rPr>
              <w:t xml:space="preserve">PERS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z w:val="20"/>
              </w:rPr>
              <w:t xml:space="preserve"> FICA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39BE144C" w14:textId="00174C3A" w:rsidR="00C50476" w:rsidRDefault="00C50476" w:rsidP="00C50476">
            <w:pPr>
              <w:tabs>
                <w:tab w:val="right" w:pos="270"/>
                <w:tab w:val="right" w:pos="1620"/>
              </w:tabs>
              <w:jc w:val="right"/>
            </w:pPr>
            <w:r>
              <w:t>$5,015,000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4C1D8857" w14:textId="13ED5AD4" w:rsidR="00C50476" w:rsidRPr="00ED6AC3" w:rsidRDefault="00041329" w:rsidP="00ED6AC3">
            <w:pPr>
              <w:tabs>
                <w:tab w:val="right" w:pos="270"/>
                <w:tab w:val="right" w:pos="1620"/>
              </w:tabs>
              <w:jc w:val="right"/>
            </w:pPr>
            <w:r w:rsidRPr="00ED6AC3">
              <w:t>62,000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24045E8E" w14:textId="30F379F1" w:rsidR="00C50476" w:rsidRPr="00ED6AC3" w:rsidRDefault="00F43801" w:rsidP="00ED6AC3">
            <w:pPr>
              <w:tabs>
                <w:tab w:val="right" w:pos="270"/>
                <w:tab w:val="right" w:pos="1620"/>
              </w:tabs>
              <w:jc w:val="right"/>
            </w:pPr>
            <w:r w:rsidRPr="00ED6AC3">
              <w:t>95,000</w:t>
            </w:r>
          </w:p>
        </w:tc>
        <w:tc>
          <w:tcPr>
            <w:tcW w:w="1634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</w:tcPr>
          <w:p w14:paraId="56AC251B" w14:textId="77777777" w:rsidR="00C50476" w:rsidRDefault="00C50476" w:rsidP="00C50476">
            <w:pPr>
              <w:tabs>
                <w:tab w:val="right" w:pos="270"/>
                <w:tab w:val="right" w:pos="1440"/>
              </w:tabs>
            </w:pPr>
          </w:p>
        </w:tc>
      </w:tr>
      <w:tr w:rsidR="00C50476" w14:paraId="01914D92" w14:textId="77777777" w:rsidTr="5068EE34">
        <w:trPr>
          <w:tblHeader/>
          <w:jc w:val="center"/>
        </w:trPr>
        <w:tc>
          <w:tcPr>
            <w:tcW w:w="4047" w:type="dxa"/>
            <w:gridSpan w:val="2"/>
            <w:vAlign w:val="center"/>
          </w:tcPr>
          <w:p w14:paraId="352DA888" w14:textId="4361DE17" w:rsidR="00C50476" w:rsidRDefault="00C50476" w:rsidP="00C50476">
            <w:pPr>
              <w:tabs>
                <w:tab w:val="right" w:pos="173"/>
                <w:tab w:val="right" w:pos="1512"/>
              </w:tabs>
            </w:pPr>
            <w:r>
              <w:t>License Renewal</w:t>
            </w: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center"/>
          </w:tcPr>
          <w:p w14:paraId="33A74BDD" w14:textId="44878255" w:rsidR="00C50476" w:rsidRDefault="00C50476" w:rsidP="00C50476">
            <w:pPr>
              <w:tabs>
                <w:tab w:val="right" w:pos="270"/>
                <w:tab w:val="right" w:pos="1620"/>
              </w:tabs>
              <w:jc w:val="right"/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center"/>
          </w:tcPr>
          <w:p w14:paraId="34162AB0" w14:textId="16DC7FA6" w:rsidR="00C50476" w:rsidRPr="00ED6AC3" w:rsidRDefault="004057CE" w:rsidP="00ED6AC3">
            <w:pPr>
              <w:tabs>
                <w:tab w:val="right" w:pos="270"/>
                <w:tab w:val="right" w:pos="1620"/>
              </w:tabs>
              <w:jc w:val="right"/>
            </w:pPr>
            <w:r w:rsidRPr="00ED6AC3">
              <w:t>32,000</w:t>
            </w:r>
          </w:p>
        </w:tc>
        <w:tc>
          <w:tcPr>
            <w:tcW w:w="1620" w:type="dxa"/>
            <w:tcMar>
              <w:left w:w="0" w:type="dxa"/>
              <w:right w:w="115" w:type="dxa"/>
            </w:tcMar>
            <w:vAlign w:val="center"/>
          </w:tcPr>
          <w:p w14:paraId="51706DC4" w14:textId="5F5A97E7" w:rsidR="00C50476" w:rsidRPr="00ED6AC3" w:rsidRDefault="004057CE" w:rsidP="00ED6AC3">
            <w:pPr>
              <w:tabs>
                <w:tab w:val="right" w:pos="270"/>
                <w:tab w:val="right" w:pos="1620"/>
              </w:tabs>
              <w:jc w:val="right"/>
            </w:pPr>
            <w:r w:rsidRPr="00ED6AC3">
              <w:t>26,000</w:t>
            </w:r>
          </w:p>
        </w:tc>
        <w:tc>
          <w:tcPr>
            <w:tcW w:w="1634" w:type="dxa"/>
            <w:tcMar>
              <w:left w:w="0" w:type="dxa"/>
              <w:right w:w="115" w:type="dxa"/>
            </w:tcMar>
          </w:tcPr>
          <w:p w14:paraId="612FCB26" w14:textId="77777777" w:rsidR="00C50476" w:rsidRDefault="00C50476" w:rsidP="00C50476">
            <w:pPr>
              <w:tabs>
                <w:tab w:val="right" w:pos="270"/>
                <w:tab w:val="right" w:pos="1440"/>
              </w:tabs>
            </w:pPr>
          </w:p>
        </w:tc>
      </w:tr>
      <w:tr w:rsidR="00C50476" w14:paraId="5C279768" w14:textId="77777777" w:rsidTr="5068EE34">
        <w:trPr>
          <w:tblHeader/>
          <w:jc w:val="center"/>
        </w:trPr>
        <w:tc>
          <w:tcPr>
            <w:tcW w:w="4047" w:type="dxa"/>
            <w:gridSpan w:val="2"/>
            <w:vAlign w:val="center"/>
          </w:tcPr>
          <w:p w14:paraId="3E598892" w14:textId="0F0878A5" w:rsidR="00C50476" w:rsidRDefault="00C50476" w:rsidP="00C50476">
            <w:pPr>
              <w:tabs>
                <w:tab w:val="right" w:pos="173"/>
                <w:tab w:val="right" w:pos="1512"/>
              </w:tabs>
            </w:pPr>
            <w:r>
              <w:t>Signing Bonus</w:t>
            </w: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center"/>
          </w:tcPr>
          <w:p w14:paraId="0BD91B2A" w14:textId="16873AFC" w:rsidR="00C50476" w:rsidRDefault="00C50476" w:rsidP="00C50476">
            <w:pPr>
              <w:tabs>
                <w:tab w:val="right" w:pos="270"/>
                <w:tab w:val="right" w:pos="1620"/>
              </w:tabs>
              <w:jc w:val="right"/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center"/>
          </w:tcPr>
          <w:p w14:paraId="22F3DC32" w14:textId="3985459F" w:rsidR="00C50476" w:rsidRPr="00ED6AC3" w:rsidRDefault="00BD0842" w:rsidP="00ED6AC3">
            <w:pPr>
              <w:tabs>
                <w:tab w:val="right" w:pos="270"/>
                <w:tab w:val="right" w:pos="1620"/>
              </w:tabs>
              <w:jc w:val="right"/>
            </w:pPr>
            <w:r w:rsidRPr="00ED6AC3">
              <w:t>117,000</w:t>
            </w:r>
          </w:p>
        </w:tc>
        <w:tc>
          <w:tcPr>
            <w:tcW w:w="1620" w:type="dxa"/>
            <w:tcMar>
              <w:left w:w="0" w:type="dxa"/>
              <w:right w:w="115" w:type="dxa"/>
            </w:tcMar>
            <w:vAlign w:val="center"/>
          </w:tcPr>
          <w:p w14:paraId="00533E03" w14:textId="2BA81EE8" w:rsidR="00C50476" w:rsidRPr="00ED6AC3" w:rsidRDefault="00C50476" w:rsidP="00ED6AC3">
            <w:pPr>
              <w:tabs>
                <w:tab w:val="right" w:pos="270"/>
                <w:tab w:val="right" w:pos="1620"/>
              </w:tabs>
              <w:jc w:val="right"/>
            </w:pPr>
          </w:p>
        </w:tc>
        <w:tc>
          <w:tcPr>
            <w:tcW w:w="1634" w:type="dxa"/>
            <w:tcMar>
              <w:left w:w="0" w:type="dxa"/>
              <w:right w:w="115" w:type="dxa"/>
            </w:tcMar>
          </w:tcPr>
          <w:p w14:paraId="147EB662" w14:textId="77777777" w:rsidR="00C50476" w:rsidRDefault="00C50476" w:rsidP="00C50476">
            <w:pPr>
              <w:tabs>
                <w:tab w:val="right" w:pos="270"/>
                <w:tab w:val="right" w:pos="1440"/>
              </w:tabs>
            </w:pPr>
          </w:p>
        </w:tc>
      </w:tr>
      <w:tr w:rsidR="00C50476" w14:paraId="34A1CE6C" w14:textId="77777777" w:rsidTr="5068EE34">
        <w:trPr>
          <w:tblHeader/>
          <w:jc w:val="center"/>
        </w:trPr>
        <w:tc>
          <w:tcPr>
            <w:tcW w:w="4047" w:type="dxa"/>
            <w:gridSpan w:val="2"/>
            <w:tcBorders>
              <w:bottom w:val="single" w:sz="6" w:space="0" w:color="auto"/>
            </w:tcBorders>
          </w:tcPr>
          <w:p w14:paraId="75E855C3" w14:textId="77777777" w:rsidR="00C50476" w:rsidRDefault="00C50476" w:rsidP="00C50476">
            <w:pPr>
              <w:tabs>
                <w:tab w:val="right" w:pos="173"/>
                <w:tab w:val="right" w:pos="1512"/>
              </w:tabs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6D2F1C36" w14:textId="27D1420E" w:rsidR="00C50476" w:rsidRPr="00284E07" w:rsidRDefault="00C50476" w:rsidP="00C50476">
            <w:pPr>
              <w:tabs>
                <w:tab w:val="right" w:pos="270"/>
                <w:tab w:val="right" w:pos="1620"/>
              </w:tabs>
              <w:jc w:val="right"/>
              <w:rPr>
                <w:b/>
                <w:i/>
              </w:rPr>
            </w:pPr>
            <w:r w:rsidRPr="00FD36E2">
              <w:rPr>
                <w:b/>
                <w:i/>
              </w:rPr>
              <w:t>$29,362,000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435A45EB" w14:textId="77777777" w:rsidR="00C50476" w:rsidRDefault="00C50476" w:rsidP="00C50476">
            <w:pPr>
              <w:tabs>
                <w:tab w:val="right" w:pos="270"/>
                <w:tab w:val="right" w:pos="1620"/>
              </w:tabs>
              <w:jc w:val="right"/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79391D69" w14:textId="77777777" w:rsidR="00C50476" w:rsidRDefault="00C50476" w:rsidP="00C50476">
            <w:pPr>
              <w:tabs>
                <w:tab w:val="right" w:pos="270"/>
                <w:tab w:val="right" w:pos="1440"/>
              </w:tabs>
              <w:jc w:val="right"/>
            </w:pPr>
          </w:p>
        </w:tc>
        <w:tc>
          <w:tcPr>
            <w:tcW w:w="1634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14:paraId="1F2A4B91" w14:textId="77777777" w:rsidR="00C50476" w:rsidRDefault="00C50476" w:rsidP="00C50476">
            <w:pPr>
              <w:tabs>
                <w:tab w:val="right" w:pos="270"/>
                <w:tab w:val="right" w:pos="1440"/>
              </w:tabs>
            </w:pPr>
          </w:p>
        </w:tc>
      </w:tr>
      <w:tr w:rsidR="00C50476" w14:paraId="2D8FC581" w14:textId="77777777" w:rsidTr="5068EE34">
        <w:trPr>
          <w:tblHeader/>
          <w:jc w:val="center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14:paraId="3E78C96B" w14:textId="77777777" w:rsidR="00C50476" w:rsidRDefault="00C50476" w:rsidP="00C50476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TOTAL:  </w:t>
            </w: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3AD3F2F3" w14:textId="77777777" w:rsidR="00C50476" w:rsidRDefault="00C50476" w:rsidP="00C50476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  <w:r w:rsidRPr="00166E8A">
              <w:rPr>
                <w:b/>
                <w:i/>
                <w:szCs w:val="24"/>
              </w:rPr>
              <w:t xml:space="preserve">Increase </w:t>
            </w:r>
            <w:r>
              <w:rPr>
                <w:b/>
                <w:i/>
                <w:szCs w:val="24"/>
              </w:rPr>
              <w:t>FM</w:t>
            </w:r>
            <w:r w:rsidRPr="00166E8A">
              <w:rPr>
                <w:b/>
                <w:i/>
                <w:szCs w:val="24"/>
              </w:rPr>
              <w:t xml:space="preserve"> previous year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14:paraId="701C2F63" w14:textId="77A20527" w:rsidR="00C50476" w:rsidRPr="00284E07" w:rsidRDefault="00C50476" w:rsidP="00C50476">
            <w:pPr>
              <w:tabs>
                <w:tab w:val="right" w:pos="270"/>
                <w:tab w:val="right" w:pos="162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$</w:t>
            </w:r>
            <w:r w:rsidR="0043420E">
              <w:rPr>
                <w:b/>
                <w:i/>
              </w:rPr>
              <w:t>485</w:t>
            </w:r>
            <w:r>
              <w:rPr>
                <w:b/>
                <w:i/>
              </w:rPr>
              <w:t>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14:paraId="0452E460" w14:textId="6C486477" w:rsidR="00C50476" w:rsidRPr="00284E07" w:rsidRDefault="00C50476" w:rsidP="00C50476">
            <w:pPr>
              <w:tabs>
                <w:tab w:val="right" w:pos="270"/>
                <w:tab w:val="right" w:pos="144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$</w:t>
            </w:r>
            <w:r w:rsidR="00F43801">
              <w:rPr>
                <w:b/>
                <w:i/>
              </w:rPr>
              <w:t>624</w:t>
            </w:r>
            <w:r>
              <w:rPr>
                <w:b/>
                <w:i/>
              </w:rPr>
              <w:t>,000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7B0FF0A4" w14:textId="77777777" w:rsidR="00C50476" w:rsidRPr="00284E07" w:rsidRDefault="00C50476" w:rsidP="00C50476">
            <w:pPr>
              <w:tabs>
                <w:tab w:val="right" w:pos="270"/>
                <w:tab w:val="right" w:pos="1440"/>
              </w:tabs>
              <w:rPr>
                <w:b/>
                <w:i/>
              </w:rPr>
            </w:pPr>
          </w:p>
        </w:tc>
      </w:tr>
      <w:tr w:rsidR="00C571EE" w14:paraId="4647E364" w14:textId="77777777" w:rsidTr="5068EE34">
        <w:trPr>
          <w:tblHeader/>
          <w:jc w:val="center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14:paraId="025B9CF2" w14:textId="610C304A" w:rsidR="00C571EE" w:rsidRDefault="00C571EE" w:rsidP="00C571EE">
            <w:pPr>
              <w:spacing w:line="240" w:lineRule="atLeast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21EB78F9" w14:textId="69B8C32C" w:rsidR="00C571EE" w:rsidRDefault="78CA04FF" w:rsidP="5068EE34">
            <w:pPr>
              <w:rPr>
                <w:szCs w:val="24"/>
              </w:rPr>
            </w:pPr>
            <w:r w:rsidRPr="5068EE34">
              <w:rPr>
                <w:b/>
                <w:bCs/>
                <w:i/>
                <w:iCs/>
                <w:szCs w:val="24"/>
              </w:rPr>
              <w:t>Ongoing costs originating in 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14:paraId="6DAD9B09" w14:textId="3B09E93A" w:rsidR="00C571EE" w:rsidRDefault="00C571EE" w:rsidP="00C571EE">
            <w:pPr>
              <w:jc w:val="right"/>
              <w:rPr>
                <w:b/>
                <w:bCs/>
                <w:i/>
                <w:iCs/>
              </w:rPr>
            </w:pPr>
            <w:r w:rsidRPr="22E74974">
              <w:rPr>
                <w:b/>
                <w:bCs/>
                <w:i/>
                <w:iCs/>
              </w:rPr>
              <w:t xml:space="preserve">---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14:paraId="5EB0625C" w14:textId="064538D4" w:rsidR="00C571EE" w:rsidRDefault="00C571EE" w:rsidP="00C571EE">
            <w:pPr>
              <w:jc w:val="right"/>
              <w:rPr>
                <w:b/>
                <w:bCs/>
                <w:i/>
                <w:iCs/>
              </w:rPr>
            </w:pPr>
            <w:r w:rsidRPr="22E74974">
              <w:rPr>
                <w:b/>
                <w:bCs/>
                <w:i/>
                <w:iCs/>
              </w:rPr>
              <w:t>$297,000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20D9F203" w14:textId="6A9CDD8B" w:rsidR="00C571EE" w:rsidRDefault="00C571EE" w:rsidP="00C571EE">
            <w:pPr>
              <w:rPr>
                <w:b/>
                <w:bCs/>
                <w:i/>
                <w:iCs/>
              </w:rPr>
            </w:pPr>
          </w:p>
        </w:tc>
      </w:tr>
      <w:tr w:rsidR="00C50476" w14:paraId="7E8680DE" w14:textId="77777777" w:rsidTr="5068EE34">
        <w:trPr>
          <w:tblHeader/>
          <w:jc w:val="center"/>
        </w:trPr>
        <w:tc>
          <w:tcPr>
            <w:tcW w:w="1383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14:paraId="7F98BE80" w14:textId="77777777" w:rsidR="00C50476" w:rsidRDefault="00C50476" w:rsidP="00C50476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TOTAL:  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21D13022" w14:textId="77777777" w:rsidR="00C50476" w:rsidRDefault="00C50476" w:rsidP="00C50476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Cumulative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71305719" w14:textId="77777777" w:rsidR="00C50476" w:rsidRPr="00284E07" w:rsidRDefault="00C50476" w:rsidP="00C50476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14:paraId="668A569C" w14:textId="0A3FB087" w:rsidR="00C50476" w:rsidRPr="00284E07" w:rsidRDefault="00C50476" w:rsidP="00C50476">
            <w:pPr>
              <w:tabs>
                <w:tab w:val="right" w:pos="270"/>
                <w:tab w:val="right" w:pos="144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$</w:t>
            </w:r>
            <w:r w:rsidR="00861B18">
              <w:rPr>
                <w:b/>
                <w:i/>
              </w:rPr>
              <w:t>485,000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14:paraId="64299AAD" w14:textId="791DC6BB" w:rsidR="00C50476" w:rsidRPr="00284E07" w:rsidRDefault="00C50476" w:rsidP="00C50476">
            <w:pPr>
              <w:tabs>
                <w:tab w:val="right" w:pos="270"/>
                <w:tab w:val="right" w:pos="144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$</w:t>
            </w:r>
            <w:r w:rsidR="009B58BF">
              <w:rPr>
                <w:b/>
                <w:i/>
              </w:rPr>
              <w:t>921</w:t>
            </w:r>
            <w:r>
              <w:rPr>
                <w:b/>
                <w:i/>
              </w:rPr>
              <w:t>,000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2B1FD04A" w14:textId="77777777" w:rsidR="00C50476" w:rsidRPr="00284E07" w:rsidRDefault="00C50476" w:rsidP="00C50476">
            <w:pPr>
              <w:tabs>
                <w:tab w:val="right" w:pos="270"/>
                <w:tab w:val="right" w:pos="1440"/>
              </w:tabs>
              <w:rPr>
                <w:b/>
                <w:i/>
              </w:rPr>
            </w:pPr>
          </w:p>
        </w:tc>
      </w:tr>
    </w:tbl>
    <w:p w14:paraId="090ACAA0" w14:textId="77777777" w:rsidR="00222231" w:rsidRPr="009A180D" w:rsidRDefault="00222231" w:rsidP="0078038A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  <w:rPr>
          <w:b/>
          <w:sz w:val="8"/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539"/>
        <w:gridCol w:w="2958"/>
        <w:gridCol w:w="7027"/>
      </w:tblGrid>
      <w:tr w:rsidR="00357C64" w14:paraId="2E71E79F" w14:textId="77777777" w:rsidTr="5068EE34">
        <w:trPr>
          <w:jc w:val="center"/>
        </w:trPr>
        <w:tc>
          <w:tcPr>
            <w:tcW w:w="10901" w:type="dxa"/>
            <w:gridSpan w:val="4"/>
            <w:tcBorders>
              <w:bottom w:val="single" w:sz="6" w:space="0" w:color="auto"/>
            </w:tcBorders>
          </w:tcPr>
          <w:p w14:paraId="7E0C06E8" w14:textId="77777777" w:rsidR="00357C64" w:rsidRDefault="00357C64">
            <w:pPr>
              <w:spacing w:line="240" w:lineRule="atLeast"/>
              <w:jc w:val="center"/>
            </w:pPr>
            <w:r>
              <w:rPr>
                <w:b/>
              </w:rPr>
              <w:t>ASSUMPTIONS:</w:t>
            </w:r>
          </w:p>
        </w:tc>
      </w:tr>
      <w:tr w:rsidR="00357C64" w14:paraId="4DF941D4" w14:textId="77777777" w:rsidTr="5068EE34">
        <w:trPr>
          <w:jc w:val="center"/>
        </w:trPr>
        <w:tc>
          <w:tcPr>
            <w:tcW w:w="10901" w:type="dxa"/>
            <w:gridSpan w:val="4"/>
            <w:tcBorders>
              <w:top w:val="single" w:sz="6" w:space="0" w:color="auto"/>
              <w:bottom w:val="nil"/>
            </w:tcBorders>
          </w:tcPr>
          <w:p w14:paraId="62CF839E" w14:textId="77777777"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Assumptions used in estimating expenditure include:</w:t>
            </w:r>
          </w:p>
        </w:tc>
      </w:tr>
      <w:tr w:rsidR="00357C64" w14:paraId="56E9CDD5" w14:textId="77777777" w:rsidTr="5068EE34">
        <w:trPr>
          <w:trHeight w:hRule="exact" w:val="60"/>
          <w:jc w:val="center"/>
        </w:trPr>
        <w:tc>
          <w:tcPr>
            <w:tcW w:w="10901" w:type="dxa"/>
            <w:gridSpan w:val="4"/>
            <w:tcBorders>
              <w:top w:val="nil"/>
              <w:bottom w:val="nil"/>
            </w:tcBorders>
          </w:tcPr>
          <w:p w14:paraId="6E5F3E66" w14:textId="77777777" w:rsidR="00357C64" w:rsidRDefault="00357C64">
            <w:pPr>
              <w:spacing w:line="240" w:lineRule="atLeast"/>
              <w:rPr>
                <w:b/>
                <w:sz w:val="20"/>
                <w:u w:val="single"/>
              </w:rPr>
            </w:pPr>
          </w:p>
        </w:tc>
      </w:tr>
      <w:tr w:rsidR="00357C64" w14:paraId="62EA15A5" w14:textId="77777777" w:rsidTr="5068EE3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628A4B1B" w14:textId="77777777"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025C5" w14:textId="77777777" w:rsidR="00357C64" w:rsidRDefault="00696CE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Contract Period</w:t>
            </w:r>
            <w:r w:rsidR="00357C64">
              <w:rPr>
                <w:b/>
                <w:sz w:val="20"/>
              </w:rPr>
              <w:t>(s):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</w:tcBorders>
          </w:tcPr>
          <w:p w14:paraId="5F65E409" w14:textId="02EDA1D9" w:rsidR="00357C64" w:rsidRDefault="00A5272C" w:rsidP="00346F09">
            <w:pPr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1/1/</w:t>
            </w:r>
            <w:r w:rsidR="00236B1E">
              <w:rPr>
                <w:b/>
                <w:sz w:val="20"/>
              </w:rPr>
              <w:t>202</w:t>
            </w:r>
            <w:r w:rsidR="008444DF">
              <w:rPr>
                <w:b/>
                <w:sz w:val="20"/>
              </w:rPr>
              <w:t>1-12/31/2022</w:t>
            </w:r>
          </w:p>
        </w:tc>
      </w:tr>
      <w:tr w:rsidR="00357C64" w14:paraId="21A39625" w14:textId="77777777" w:rsidTr="5068EE3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494D35C1" w14:textId="77777777"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40CA6" w14:textId="77777777"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Wage Adjustments &amp; Effective Dates:</w:t>
            </w:r>
          </w:p>
        </w:tc>
        <w:tc>
          <w:tcPr>
            <w:tcW w:w="7027" w:type="dxa"/>
            <w:tcBorders>
              <w:top w:val="nil"/>
              <w:left w:val="nil"/>
              <w:bottom w:val="dotted" w:sz="4" w:space="0" w:color="auto"/>
            </w:tcBorders>
          </w:tcPr>
          <w:p w14:paraId="4636067C" w14:textId="77777777" w:rsidR="00357C64" w:rsidRPr="0068306E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8D6F72" w14:paraId="02C34E07" w14:textId="77777777" w:rsidTr="5068EE3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1BC3CDC7" w14:textId="77777777" w:rsidR="008D6F72" w:rsidRDefault="008D6F72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1BA17F2" w14:textId="77777777" w:rsidR="008D6F72" w:rsidRDefault="008D6F72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B3571CA" w14:textId="77777777" w:rsidR="008D6F72" w:rsidRDefault="008D6F72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GWI: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C5B01CF" w14:textId="062C360C" w:rsidR="008D6F72" w:rsidRDefault="00A5272C" w:rsidP="00346F0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1.0% on 1/1/202</w:t>
            </w:r>
            <w:r w:rsidR="008444DF">
              <w:rPr>
                <w:sz w:val="20"/>
              </w:rPr>
              <w:t>1</w:t>
            </w:r>
          </w:p>
          <w:p w14:paraId="04E93C84" w14:textId="19699E98" w:rsidR="000A47DA" w:rsidRDefault="008444DF" w:rsidP="00346F0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  <w:r w:rsidR="00A5272C">
              <w:rPr>
                <w:sz w:val="20"/>
              </w:rPr>
              <w:t xml:space="preserve">.0% on </w:t>
            </w:r>
            <w:r>
              <w:rPr>
                <w:sz w:val="20"/>
              </w:rPr>
              <w:t>1</w:t>
            </w:r>
            <w:r w:rsidR="00A5272C">
              <w:rPr>
                <w:sz w:val="20"/>
              </w:rPr>
              <w:t>/1/202</w:t>
            </w:r>
            <w:r>
              <w:rPr>
                <w:sz w:val="20"/>
              </w:rPr>
              <w:t>2</w:t>
            </w:r>
          </w:p>
        </w:tc>
      </w:tr>
      <w:tr w:rsidR="008D6F72" w14:paraId="70F5DA0A" w14:textId="77777777" w:rsidTr="5068EE3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19950D41" w14:textId="77777777" w:rsidR="008D6F72" w:rsidRDefault="008D6F72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62A3EA0" w14:textId="77777777" w:rsidR="008D6F72" w:rsidRDefault="008D6F72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B13999" w14:textId="77777777" w:rsidR="008D6F72" w:rsidRDefault="008D6F72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Lump Sum Payment: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2FB6246" w14:textId="43FDA221" w:rsidR="008D6F72" w:rsidRDefault="008444DF" w:rsidP="00C6151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$500 – career service, $250 – term-limited</w:t>
            </w:r>
          </w:p>
        </w:tc>
      </w:tr>
      <w:tr w:rsidR="008D6F72" w14:paraId="098C3ECB" w14:textId="77777777" w:rsidTr="5068EE3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22BA9DD5" w14:textId="77777777" w:rsidR="008D6F72" w:rsidRDefault="008D6F72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5B2F1" w14:textId="77777777" w:rsidR="008D6F72" w:rsidRDefault="008D6F72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 Wage-Related Factors:</w:t>
            </w:r>
          </w:p>
        </w:tc>
        <w:tc>
          <w:tcPr>
            <w:tcW w:w="70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8EEBB17" w14:textId="77777777" w:rsidR="008D6F72" w:rsidRPr="0068306E" w:rsidRDefault="008D6F72">
            <w:pPr>
              <w:spacing w:line="240" w:lineRule="atLeast"/>
              <w:rPr>
                <w:sz w:val="20"/>
              </w:rPr>
            </w:pPr>
          </w:p>
        </w:tc>
      </w:tr>
      <w:tr w:rsidR="008D6F72" w14:paraId="30D005CE" w14:textId="77777777" w:rsidTr="5068EE3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6451B8A0" w14:textId="77777777" w:rsidR="008D6F72" w:rsidRDefault="008D6F72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E24CBE3" w14:textId="77777777" w:rsidR="008D6F72" w:rsidRDefault="008D6F72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AE7D4F" w14:textId="77777777" w:rsidR="008D6F72" w:rsidRDefault="008D6F72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Step Increase Movement: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0A223B" w14:textId="77777777" w:rsidR="008D6F72" w:rsidRDefault="008D6F72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</w:pPr>
          </w:p>
        </w:tc>
      </w:tr>
      <w:tr w:rsidR="008D6F72" w14:paraId="20A8B8CB" w14:textId="77777777" w:rsidTr="5068EE3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377B778B" w14:textId="77777777" w:rsidR="008D6F72" w:rsidRDefault="008D6F72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6A5E2D2" w14:textId="77777777" w:rsidR="008D6F72" w:rsidRDefault="008D6F72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4FB452A" w14:textId="77777777" w:rsidR="008D6F72" w:rsidRPr="00756C4D" w:rsidRDefault="008D6F72">
            <w:pPr>
              <w:spacing w:line="240" w:lineRule="atLeast"/>
              <w:rPr>
                <w:b/>
                <w:sz w:val="20"/>
              </w:rPr>
            </w:pPr>
            <w:r w:rsidRPr="00756C4D">
              <w:rPr>
                <w:b/>
                <w:sz w:val="20"/>
              </w:rPr>
              <w:t>PERS &amp; FICA: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69942E8" w14:textId="44807FB6" w:rsidR="008D6F72" w:rsidRDefault="00F6585A" w:rsidP="006C3D0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18.95</w:t>
            </w:r>
            <w:r w:rsidR="00236B1E">
              <w:rPr>
                <w:sz w:val="20"/>
              </w:rPr>
              <w:t>%</w:t>
            </w:r>
          </w:p>
        </w:tc>
      </w:tr>
      <w:tr w:rsidR="008D6F72" w14:paraId="7B6380E9" w14:textId="77777777" w:rsidTr="5068EE3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03C5F68D" w14:textId="77777777" w:rsidR="008D6F72" w:rsidRDefault="008D6F72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C90388B" w14:textId="77777777" w:rsidR="008D6F72" w:rsidRDefault="008D6F72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3D6049D" w14:textId="77777777" w:rsidR="008D6F72" w:rsidRDefault="008D6F72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Overtime: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47BC5E3" w14:textId="77777777" w:rsidR="008D6F72" w:rsidRDefault="004325A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Based on 2019 actuals</w:t>
            </w:r>
          </w:p>
        </w:tc>
      </w:tr>
      <w:tr w:rsidR="008D6F72" w14:paraId="42F6ACFB" w14:textId="77777777" w:rsidTr="5068EE3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3355569E" w14:textId="77777777" w:rsidR="008D6F72" w:rsidRDefault="008D6F72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8BB7F" w14:textId="77777777" w:rsidR="008D6F72" w:rsidRDefault="008D6F72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 Cost Factors:</w:t>
            </w:r>
          </w:p>
        </w:tc>
        <w:tc>
          <w:tcPr>
            <w:tcW w:w="70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A6DD7A5" w14:textId="77777777" w:rsidR="008D6F72" w:rsidRDefault="008D6F72">
            <w:pPr>
              <w:spacing w:line="240" w:lineRule="atLeast"/>
              <w:rPr>
                <w:sz w:val="20"/>
              </w:rPr>
            </w:pPr>
          </w:p>
        </w:tc>
      </w:tr>
      <w:tr w:rsidR="00214C0D" w14:paraId="4E706A05" w14:textId="77777777" w:rsidTr="5068EE3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0C57036F" w14:textId="77777777" w:rsidR="00214C0D" w:rsidRDefault="00214C0D" w:rsidP="00214C0D">
            <w:pPr>
              <w:spacing w:line="240" w:lineRule="atLeast"/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12B8289" w14:textId="77777777" w:rsidR="00214C0D" w:rsidRDefault="00214C0D" w:rsidP="00214C0D">
            <w:pPr>
              <w:spacing w:line="240" w:lineRule="atLeast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D3B60A3" w14:textId="77777777" w:rsidR="00214C0D" w:rsidRDefault="00214C0D" w:rsidP="00214C0D">
            <w:pPr>
              <w:spacing w:line="240" w:lineRule="atLeast"/>
              <w:rPr>
                <w:sz w:val="20"/>
              </w:rPr>
            </w:pP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9F7471F" w14:textId="0756105B" w:rsidR="00214C0D" w:rsidRPr="009A180D" w:rsidRDefault="00214C0D" w:rsidP="00214C0D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</w:pPr>
            <w:r>
              <w:t>County-paid license renewal fee, $125/member per year.</w:t>
            </w:r>
          </w:p>
        </w:tc>
      </w:tr>
      <w:tr w:rsidR="00214C0D" w14:paraId="6392FD38" w14:textId="77777777" w:rsidTr="5068EE3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49A02206" w14:textId="77777777" w:rsidR="00214C0D" w:rsidRDefault="00214C0D" w:rsidP="00214C0D">
            <w:pPr>
              <w:spacing w:line="240" w:lineRule="atLeast"/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F4622B6" w14:textId="77777777" w:rsidR="00214C0D" w:rsidRDefault="00214C0D" w:rsidP="00214C0D">
            <w:pPr>
              <w:spacing w:line="240" w:lineRule="atLeast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0AE747C" w14:textId="77777777" w:rsidR="00214C0D" w:rsidRDefault="00214C0D" w:rsidP="00214C0D">
            <w:pPr>
              <w:spacing w:line="240" w:lineRule="atLeast"/>
              <w:rPr>
                <w:sz w:val="20"/>
              </w:rPr>
            </w:pP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FB7A71E" w14:textId="7BB5EC82" w:rsidR="00214C0D" w:rsidRPr="009A180D" w:rsidRDefault="52B7151A" w:rsidP="5068EE34">
            <w:pPr>
              <w:spacing w:line="240" w:lineRule="atLeast"/>
              <w:rPr>
                <w:color w:val="000000" w:themeColor="text1"/>
                <w:sz w:val="20"/>
              </w:rPr>
            </w:pPr>
            <w:r w:rsidRPr="5068EE34">
              <w:rPr>
                <w:color w:val="000000" w:themeColor="text1"/>
                <w:sz w:val="20"/>
              </w:rPr>
              <w:t>*</w:t>
            </w:r>
            <w:r w:rsidR="7613CF62" w:rsidRPr="5068EE34">
              <w:rPr>
                <w:color w:val="000000" w:themeColor="text1"/>
                <w:sz w:val="20"/>
              </w:rPr>
              <w:t>Approximated payroll using 2019 as</w:t>
            </w:r>
            <w:r w:rsidRPr="5068EE34">
              <w:rPr>
                <w:color w:val="000000" w:themeColor="text1"/>
                <w:sz w:val="20"/>
              </w:rPr>
              <w:t xml:space="preserve"> base because it was the last full year of payroll data at the time of analysis</w:t>
            </w:r>
            <w:r w:rsidR="61AF3CA1" w:rsidRPr="5068EE34">
              <w:rPr>
                <w:color w:val="000000" w:themeColor="text1"/>
                <w:sz w:val="20"/>
              </w:rPr>
              <w:t xml:space="preserve">. </w:t>
            </w:r>
            <w:r w:rsidR="7BBEF7E4" w:rsidRPr="5068EE34">
              <w:rPr>
                <w:color w:val="000000" w:themeColor="text1"/>
                <w:sz w:val="20"/>
              </w:rPr>
              <w:t>2019</w:t>
            </w:r>
            <w:r w:rsidR="7F309B63" w:rsidRPr="5068EE34">
              <w:rPr>
                <w:color w:val="000000" w:themeColor="text1"/>
                <w:sz w:val="20"/>
              </w:rPr>
              <w:t xml:space="preserve"> rates</w:t>
            </w:r>
            <w:r w:rsidR="7BBEF7E4" w:rsidRPr="5068EE34">
              <w:rPr>
                <w:color w:val="000000" w:themeColor="text1"/>
                <w:sz w:val="20"/>
              </w:rPr>
              <w:t xml:space="preserve"> inflated </w:t>
            </w:r>
            <w:r w:rsidR="6ACC08A2" w:rsidRPr="5068EE34">
              <w:rPr>
                <w:color w:val="000000" w:themeColor="text1"/>
                <w:sz w:val="20"/>
              </w:rPr>
              <w:t>by</w:t>
            </w:r>
            <w:r w:rsidR="7BBEF7E4" w:rsidRPr="5068EE34">
              <w:rPr>
                <w:color w:val="000000" w:themeColor="text1"/>
                <w:sz w:val="20"/>
              </w:rPr>
              <w:t xml:space="preserve"> 2020</w:t>
            </w:r>
            <w:r w:rsidR="18ADE011" w:rsidRPr="5068EE34">
              <w:rPr>
                <w:color w:val="000000" w:themeColor="text1"/>
                <w:sz w:val="20"/>
              </w:rPr>
              <w:t xml:space="preserve"> GWI</w:t>
            </w:r>
            <w:r w:rsidR="5FA50E44" w:rsidRPr="5068EE34">
              <w:rPr>
                <w:color w:val="000000" w:themeColor="text1"/>
                <w:sz w:val="20"/>
              </w:rPr>
              <w:t xml:space="preserve"> to approximate 2020 </w:t>
            </w:r>
            <w:r w:rsidR="34B8B494" w:rsidRPr="5068EE34">
              <w:rPr>
                <w:color w:val="000000" w:themeColor="text1"/>
                <w:sz w:val="20"/>
              </w:rPr>
              <w:t>payroll</w:t>
            </w:r>
            <w:r w:rsidR="7BBEF7E4" w:rsidRPr="5068EE34">
              <w:rPr>
                <w:color w:val="000000" w:themeColor="text1"/>
                <w:sz w:val="20"/>
              </w:rPr>
              <w:t>.</w:t>
            </w:r>
          </w:p>
        </w:tc>
      </w:tr>
      <w:tr w:rsidR="00214C0D" w14:paraId="19178AA0" w14:textId="77777777" w:rsidTr="5068EE34">
        <w:trPr>
          <w:jc w:val="center"/>
        </w:trPr>
        <w:tc>
          <w:tcPr>
            <w:tcW w:w="377" w:type="dxa"/>
            <w:tcBorders>
              <w:top w:val="nil"/>
              <w:bottom w:val="single" w:sz="12" w:space="0" w:color="auto"/>
              <w:right w:val="nil"/>
            </w:tcBorders>
          </w:tcPr>
          <w:p w14:paraId="0224EC45" w14:textId="77777777" w:rsidR="00214C0D" w:rsidRDefault="00214C0D" w:rsidP="00214C0D">
            <w:pPr>
              <w:spacing w:line="240" w:lineRule="atLeast"/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88D1A1" w14:textId="77777777" w:rsidR="00214C0D" w:rsidRDefault="00214C0D" w:rsidP="00214C0D">
            <w:pPr>
              <w:spacing w:line="240" w:lineRule="atLeast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64DF0107" w14:textId="77777777" w:rsidR="00214C0D" w:rsidRDefault="00214C0D" w:rsidP="00214C0D">
            <w:pPr>
              <w:spacing w:line="240" w:lineRule="atLeast"/>
              <w:rPr>
                <w:sz w:val="20"/>
              </w:rPr>
            </w:pP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5A375DD5" w14:textId="77777777" w:rsidR="00214C0D" w:rsidRDefault="00214C0D" w:rsidP="00214C0D">
            <w:pPr>
              <w:spacing w:line="240" w:lineRule="atLeast"/>
              <w:rPr>
                <w:sz w:val="20"/>
              </w:rPr>
            </w:pPr>
          </w:p>
        </w:tc>
      </w:tr>
    </w:tbl>
    <w:p w14:paraId="372DD239" w14:textId="77777777" w:rsidR="006E453E" w:rsidRDefault="006E453E" w:rsidP="00731D80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  <w:spacing w:line="120" w:lineRule="exact"/>
      </w:pPr>
    </w:p>
    <w:p w14:paraId="31E4443F" w14:textId="77777777" w:rsidR="00357C64" w:rsidRPr="006E453E" w:rsidRDefault="00357C64" w:rsidP="006E453E">
      <w:pPr>
        <w:ind w:firstLine="720"/>
      </w:pPr>
    </w:p>
    <w:sectPr w:rsidR="00357C64" w:rsidRPr="006E453E" w:rsidSect="00731D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04" w:right="936" w:bottom="432" w:left="936" w:header="0" w:footer="36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5C26" w14:textId="77777777" w:rsidR="00B11502" w:rsidRDefault="00B11502">
      <w:r>
        <w:separator/>
      </w:r>
    </w:p>
  </w:endnote>
  <w:endnote w:type="continuationSeparator" w:id="0">
    <w:p w14:paraId="3F31F9FF" w14:textId="77777777" w:rsidR="00B11502" w:rsidRDefault="00B1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3AB47" w14:textId="77777777" w:rsidR="00F24168" w:rsidRDefault="00F24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34473" w14:textId="77777777" w:rsidR="00FB11C4" w:rsidRDefault="00346F09">
    <w:pPr>
      <w:pStyle w:val="Footer"/>
    </w:pPr>
    <w:r>
      <w:t>3</w:t>
    </w:r>
    <w:r w:rsidR="006E453E">
      <w:t>2</w:t>
    </w:r>
    <w:r w:rsidR="001249B9">
      <w:t>0F0</w:t>
    </w:r>
    <w:r w:rsidR="00330CA0">
      <w:t>2</w:t>
    </w:r>
    <w:r w:rsidR="001249B9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4AA8" w14:textId="77777777" w:rsidR="00F24168" w:rsidRDefault="00F24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1442D" w14:textId="77777777" w:rsidR="00B11502" w:rsidRDefault="00B11502">
      <w:r>
        <w:separator/>
      </w:r>
    </w:p>
  </w:footnote>
  <w:footnote w:type="continuationSeparator" w:id="0">
    <w:p w14:paraId="70A5DA14" w14:textId="77777777" w:rsidR="00B11502" w:rsidRDefault="00B1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CCCA6" w14:textId="77777777" w:rsidR="00F24168" w:rsidRDefault="00F24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0B13F" w14:textId="77777777" w:rsidR="00F24168" w:rsidRDefault="00F24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85191" w14:textId="77777777" w:rsidR="00F24168" w:rsidRDefault="00F24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26"/>
    <w:rsid w:val="00016067"/>
    <w:rsid w:val="000336C5"/>
    <w:rsid w:val="000403DC"/>
    <w:rsid w:val="00041329"/>
    <w:rsid w:val="00047147"/>
    <w:rsid w:val="0005602E"/>
    <w:rsid w:val="000715FA"/>
    <w:rsid w:val="000A47DA"/>
    <w:rsid w:val="000B7C2F"/>
    <w:rsid w:val="000C18AA"/>
    <w:rsid w:val="000C1A84"/>
    <w:rsid w:val="000D0E65"/>
    <w:rsid w:val="000E3794"/>
    <w:rsid w:val="000F4DE2"/>
    <w:rsid w:val="000F7DF0"/>
    <w:rsid w:val="001138B7"/>
    <w:rsid w:val="001249B9"/>
    <w:rsid w:val="00166E8A"/>
    <w:rsid w:val="001779A0"/>
    <w:rsid w:val="00187286"/>
    <w:rsid w:val="00191B9B"/>
    <w:rsid w:val="00194D2A"/>
    <w:rsid w:val="001A5682"/>
    <w:rsid w:val="001A5863"/>
    <w:rsid w:val="001B5EAC"/>
    <w:rsid w:val="001B699D"/>
    <w:rsid w:val="001C32BC"/>
    <w:rsid w:val="001D0B9B"/>
    <w:rsid w:val="001E0E11"/>
    <w:rsid w:val="001E1A27"/>
    <w:rsid w:val="00206A6E"/>
    <w:rsid w:val="00214C0D"/>
    <w:rsid w:val="00222231"/>
    <w:rsid w:val="00231731"/>
    <w:rsid w:val="00236B1E"/>
    <w:rsid w:val="00273C33"/>
    <w:rsid w:val="00284E07"/>
    <w:rsid w:val="00294F67"/>
    <w:rsid w:val="002A1655"/>
    <w:rsid w:val="002D1310"/>
    <w:rsid w:val="002D15FC"/>
    <w:rsid w:val="002E77E4"/>
    <w:rsid w:val="002F179A"/>
    <w:rsid w:val="002F1D1A"/>
    <w:rsid w:val="002F6FE0"/>
    <w:rsid w:val="00313FC1"/>
    <w:rsid w:val="00326F71"/>
    <w:rsid w:val="00330CA0"/>
    <w:rsid w:val="00333B08"/>
    <w:rsid w:val="00335740"/>
    <w:rsid w:val="00346F09"/>
    <w:rsid w:val="00357C64"/>
    <w:rsid w:val="003651C5"/>
    <w:rsid w:val="00374E7D"/>
    <w:rsid w:val="0037577D"/>
    <w:rsid w:val="0038141C"/>
    <w:rsid w:val="0038636E"/>
    <w:rsid w:val="0039343E"/>
    <w:rsid w:val="00393969"/>
    <w:rsid w:val="003941C4"/>
    <w:rsid w:val="003F6B2B"/>
    <w:rsid w:val="0040015B"/>
    <w:rsid w:val="0040196E"/>
    <w:rsid w:val="004057CE"/>
    <w:rsid w:val="004124B9"/>
    <w:rsid w:val="004325A5"/>
    <w:rsid w:val="0043420E"/>
    <w:rsid w:val="00444C72"/>
    <w:rsid w:val="00470625"/>
    <w:rsid w:val="0048513E"/>
    <w:rsid w:val="00485B7F"/>
    <w:rsid w:val="004A40AF"/>
    <w:rsid w:val="004C6026"/>
    <w:rsid w:val="004E1365"/>
    <w:rsid w:val="004E4ADC"/>
    <w:rsid w:val="004E79A5"/>
    <w:rsid w:val="004F01B9"/>
    <w:rsid w:val="004F0D3F"/>
    <w:rsid w:val="00544C27"/>
    <w:rsid w:val="00572FAF"/>
    <w:rsid w:val="005816FA"/>
    <w:rsid w:val="00584EE8"/>
    <w:rsid w:val="0059715F"/>
    <w:rsid w:val="006224DD"/>
    <w:rsid w:val="00641571"/>
    <w:rsid w:val="00652DA8"/>
    <w:rsid w:val="00671BB4"/>
    <w:rsid w:val="006776CE"/>
    <w:rsid w:val="0068306E"/>
    <w:rsid w:val="0069236B"/>
    <w:rsid w:val="00696CE4"/>
    <w:rsid w:val="006A73C6"/>
    <w:rsid w:val="006B0ADC"/>
    <w:rsid w:val="006B3A45"/>
    <w:rsid w:val="006C3D07"/>
    <w:rsid w:val="006C3D90"/>
    <w:rsid w:val="006D1431"/>
    <w:rsid w:val="006D4114"/>
    <w:rsid w:val="006D71AE"/>
    <w:rsid w:val="006D7EF6"/>
    <w:rsid w:val="006E453E"/>
    <w:rsid w:val="006E5FD5"/>
    <w:rsid w:val="006F6E3E"/>
    <w:rsid w:val="00717EE1"/>
    <w:rsid w:val="00722E0B"/>
    <w:rsid w:val="0072323F"/>
    <w:rsid w:val="00731D80"/>
    <w:rsid w:val="00744113"/>
    <w:rsid w:val="007445E5"/>
    <w:rsid w:val="00756BE1"/>
    <w:rsid w:val="00756C4D"/>
    <w:rsid w:val="0078038A"/>
    <w:rsid w:val="00794B37"/>
    <w:rsid w:val="007A1F53"/>
    <w:rsid w:val="007C35CB"/>
    <w:rsid w:val="007D6382"/>
    <w:rsid w:val="00801C22"/>
    <w:rsid w:val="00831C95"/>
    <w:rsid w:val="0084187F"/>
    <w:rsid w:val="0084264F"/>
    <w:rsid w:val="00843185"/>
    <w:rsid w:val="008444DF"/>
    <w:rsid w:val="00847235"/>
    <w:rsid w:val="00861B18"/>
    <w:rsid w:val="00864F00"/>
    <w:rsid w:val="00864FB5"/>
    <w:rsid w:val="008875D0"/>
    <w:rsid w:val="00890A3F"/>
    <w:rsid w:val="008B2153"/>
    <w:rsid w:val="008B5E73"/>
    <w:rsid w:val="008C1B89"/>
    <w:rsid w:val="008C3E90"/>
    <w:rsid w:val="008D6F72"/>
    <w:rsid w:val="00916BBB"/>
    <w:rsid w:val="00933B8B"/>
    <w:rsid w:val="0093774C"/>
    <w:rsid w:val="00945774"/>
    <w:rsid w:val="00955D47"/>
    <w:rsid w:val="00973F3D"/>
    <w:rsid w:val="00986F2A"/>
    <w:rsid w:val="009A180D"/>
    <w:rsid w:val="009B439F"/>
    <w:rsid w:val="009B58BF"/>
    <w:rsid w:val="009C2952"/>
    <w:rsid w:val="009D0125"/>
    <w:rsid w:val="00A0429C"/>
    <w:rsid w:val="00A10F0A"/>
    <w:rsid w:val="00A20D10"/>
    <w:rsid w:val="00A277D3"/>
    <w:rsid w:val="00A27F03"/>
    <w:rsid w:val="00A358B8"/>
    <w:rsid w:val="00A50A90"/>
    <w:rsid w:val="00A5272C"/>
    <w:rsid w:val="00A67A93"/>
    <w:rsid w:val="00A773B6"/>
    <w:rsid w:val="00A91131"/>
    <w:rsid w:val="00AA68EB"/>
    <w:rsid w:val="00AB746C"/>
    <w:rsid w:val="00AD1D62"/>
    <w:rsid w:val="00AF5A03"/>
    <w:rsid w:val="00AF72D0"/>
    <w:rsid w:val="00B11502"/>
    <w:rsid w:val="00B749B6"/>
    <w:rsid w:val="00B75358"/>
    <w:rsid w:val="00B84EFF"/>
    <w:rsid w:val="00B93419"/>
    <w:rsid w:val="00BD0842"/>
    <w:rsid w:val="00BD3D35"/>
    <w:rsid w:val="00BF4F25"/>
    <w:rsid w:val="00BF502F"/>
    <w:rsid w:val="00BF5575"/>
    <w:rsid w:val="00C0215A"/>
    <w:rsid w:val="00C24246"/>
    <w:rsid w:val="00C242D7"/>
    <w:rsid w:val="00C32EDC"/>
    <w:rsid w:val="00C448F3"/>
    <w:rsid w:val="00C50476"/>
    <w:rsid w:val="00C571EE"/>
    <w:rsid w:val="00C61515"/>
    <w:rsid w:val="00C67D37"/>
    <w:rsid w:val="00C90F1D"/>
    <w:rsid w:val="00C95253"/>
    <w:rsid w:val="00CA591E"/>
    <w:rsid w:val="00CB1BFF"/>
    <w:rsid w:val="00CB3AA5"/>
    <w:rsid w:val="00CC2500"/>
    <w:rsid w:val="00CD172F"/>
    <w:rsid w:val="00CD7F71"/>
    <w:rsid w:val="00CE1F99"/>
    <w:rsid w:val="00CF7794"/>
    <w:rsid w:val="00D015D6"/>
    <w:rsid w:val="00D142AE"/>
    <w:rsid w:val="00D15A16"/>
    <w:rsid w:val="00D32DC0"/>
    <w:rsid w:val="00DB7718"/>
    <w:rsid w:val="00DE3A95"/>
    <w:rsid w:val="00DF50E3"/>
    <w:rsid w:val="00E0371D"/>
    <w:rsid w:val="00E10F73"/>
    <w:rsid w:val="00E124E3"/>
    <w:rsid w:val="00E21AC4"/>
    <w:rsid w:val="00E37079"/>
    <w:rsid w:val="00E46120"/>
    <w:rsid w:val="00E60E5B"/>
    <w:rsid w:val="00E65590"/>
    <w:rsid w:val="00EA5DD0"/>
    <w:rsid w:val="00EC261C"/>
    <w:rsid w:val="00EC5ED3"/>
    <w:rsid w:val="00ED443E"/>
    <w:rsid w:val="00ED6AC3"/>
    <w:rsid w:val="00EE532B"/>
    <w:rsid w:val="00EE7467"/>
    <w:rsid w:val="00F00DBA"/>
    <w:rsid w:val="00F01DC8"/>
    <w:rsid w:val="00F07B8B"/>
    <w:rsid w:val="00F24168"/>
    <w:rsid w:val="00F267B3"/>
    <w:rsid w:val="00F43801"/>
    <w:rsid w:val="00F55224"/>
    <w:rsid w:val="00F6074E"/>
    <w:rsid w:val="00F6585A"/>
    <w:rsid w:val="00F70036"/>
    <w:rsid w:val="00F74076"/>
    <w:rsid w:val="00F77CE5"/>
    <w:rsid w:val="00FA276F"/>
    <w:rsid w:val="00FB11C4"/>
    <w:rsid w:val="00FC2A35"/>
    <w:rsid w:val="00FD31F0"/>
    <w:rsid w:val="00FD36E2"/>
    <w:rsid w:val="00FE4B03"/>
    <w:rsid w:val="00FF2D24"/>
    <w:rsid w:val="00FF460F"/>
    <w:rsid w:val="00FF5577"/>
    <w:rsid w:val="0327AFB3"/>
    <w:rsid w:val="059B2952"/>
    <w:rsid w:val="18ADE011"/>
    <w:rsid w:val="1A708997"/>
    <w:rsid w:val="1DA82A59"/>
    <w:rsid w:val="20EB6773"/>
    <w:rsid w:val="220828DF"/>
    <w:rsid w:val="228A5918"/>
    <w:rsid w:val="22E74974"/>
    <w:rsid w:val="310CE317"/>
    <w:rsid w:val="31BB23D6"/>
    <w:rsid w:val="33280CE0"/>
    <w:rsid w:val="34B8B494"/>
    <w:rsid w:val="35082A3D"/>
    <w:rsid w:val="3DD58095"/>
    <w:rsid w:val="4533EC29"/>
    <w:rsid w:val="46C20BEE"/>
    <w:rsid w:val="4D314D72"/>
    <w:rsid w:val="5068EE34"/>
    <w:rsid w:val="52B7151A"/>
    <w:rsid w:val="5395155A"/>
    <w:rsid w:val="5FA50E44"/>
    <w:rsid w:val="60B56DF5"/>
    <w:rsid w:val="61AF3CA1"/>
    <w:rsid w:val="63149194"/>
    <w:rsid w:val="641D7FA0"/>
    <w:rsid w:val="662C98BA"/>
    <w:rsid w:val="6643838D"/>
    <w:rsid w:val="679FD9FD"/>
    <w:rsid w:val="67C8EE18"/>
    <w:rsid w:val="694B961C"/>
    <w:rsid w:val="6ACC08A2"/>
    <w:rsid w:val="6F7175E7"/>
    <w:rsid w:val="6FF1405D"/>
    <w:rsid w:val="75820BB6"/>
    <w:rsid w:val="7613CF62"/>
    <w:rsid w:val="78CA04FF"/>
    <w:rsid w:val="7BBEF7E4"/>
    <w:rsid w:val="7F309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F7BCF5"/>
  <w15:docId w15:val="{73692F94-7E50-4D26-916B-80930EC9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B0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200" w:lineRule="exac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236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6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82e5456-9f37-4b71-b030-1706c4a2979b">
      <Value>Transmittal</Value>
    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BDD6ACA2F5044B0EB7F93518741A7" ma:contentTypeVersion="5" ma:contentTypeDescription="Create a new document." ma:contentTypeScope="" ma:versionID="31ad5bf0f2ffe424ba388889eaf0b75e">
  <xsd:schema xmlns:xsd="http://www.w3.org/2001/XMLSchema" xmlns:xs="http://www.w3.org/2001/XMLSchema" xmlns:p="http://schemas.microsoft.com/office/2006/metadata/properties" xmlns:ns2="982e5456-9f37-4b71-b030-1706c4a2979b" xmlns:ns3="4dd00844-8826-40cb-b8db-62c5a030f329" targetNamespace="http://schemas.microsoft.com/office/2006/metadata/properties" ma:root="true" ma:fieldsID="5ee4f6a14bf27c3996268aa764554ec4" ns2:_="" ns3:_="">
    <xsd:import namespace="982e5456-9f37-4b71-b030-1706c4a2979b"/>
    <xsd:import namespace="4dd00844-8826-40cb-b8db-62c5a030f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5456-9f37-4b71-b030-1706c4a29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2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scal"/>
                    <xsd:enumeration value="Staff Report"/>
                    <xsd:enumeration value="Exec Letter"/>
                    <xsd:enumeration value="CBA"/>
                    <xsd:enumeration value="Ordinance"/>
                    <xsd:enumeration value="Transmittal"/>
                    <xsd:enumeration value="Mem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0844-8826-40cb-b8db-62c5a030f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9215D-1175-42BA-8FD0-8C49395FB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45DD5-0F59-47D7-A321-B9DB91C9150E}">
  <ds:schemaRefs>
    <ds:schemaRef ds:uri="http://schemas.microsoft.com/office/2006/metadata/properties"/>
    <ds:schemaRef ds:uri="http://schemas.microsoft.com/office/infopath/2007/PartnerControls"/>
    <ds:schemaRef ds:uri="982e5456-9f37-4b71-b030-1706c4a2979b"/>
  </ds:schemaRefs>
</ds:datastoreItem>
</file>

<file path=customXml/itemProps3.xml><?xml version="1.0" encoding="utf-8"?>
<ds:datastoreItem xmlns:ds="http://schemas.openxmlformats.org/officeDocument/2006/customXml" ds:itemID="{6ACE95E2-AAAC-446C-87F0-18044095D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5456-9f37-4b71-b030-1706c4a2979b"/>
    <ds:schemaRef ds:uri="4dd00844-8826-40cb-b8db-62c5a030f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1879</Characters>
  <Application>Microsoft Office Word</Application>
  <DocSecurity>4</DocSecurity>
  <Lines>15</Lines>
  <Paragraphs>4</Paragraphs>
  <ScaleCrop>false</ScaleCrop>
  <Company>King County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Burgert</dc:creator>
  <cp:lastModifiedBy>Masuo, Janet</cp:lastModifiedBy>
  <cp:revision>2</cp:revision>
  <cp:lastPrinted>2015-04-21T00:01:00Z</cp:lastPrinted>
  <dcterms:created xsi:type="dcterms:W3CDTF">2021-02-20T00:07:00Z</dcterms:created>
  <dcterms:modified xsi:type="dcterms:W3CDTF">2021-02-20T00:07:00Z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0x010100817BDD6ACA2F5044B0EB7F93518741A7</vt:lpwstr>
  </property>
</Properties>
</file>