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33F6" w14:textId="77777777" w:rsidR="00B25D80" w:rsidRPr="00EB1B7D" w:rsidRDefault="00B25D80" w:rsidP="004C6448">
      <w:pPr>
        <w:jc w:val="center"/>
        <w:rPr>
          <w:rFonts w:ascii="Verdana" w:hAnsi="Verdana"/>
          <w:b/>
          <w:sz w:val="28"/>
          <w:szCs w:val="28"/>
        </w:rPr>
      </w:pPr>
      <w:bookmarkStart w:id="0" w:name="_Hlk54876077"/>
      <w:r w:rsidRPr="00EB1B7D">
        <w:rPr>
          <w:noProof/>
        </w:rPr>
        <w:drawing>
          <wp:inline distT="0" distB="0" distL="0" distR="0" wp14:anchorId="4D542004" wp14:editId="2F5D27F9">
            <wp:extent cx="1009015" cy="716280"/>
            <wp:effectExtent l="0" t="0" r="635" b="7620"/>
            <wp:docPr id="3" name="Picture 3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Clogo_v_b_m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B270D" w14:textId="77777777" w:rsidR="00B25D80" w:rsidRPr="00EB1B7D" w:rsidRDefault="00B25D80" w:rsidP="004C6448">
      <w:pPr>
        <w:jc w:val="center"/>
        <w:rPr>
          <w:rFonts w:ascii="Verdana" w:hAnsi="Verdana"/>
          <w:b/>
          <w:sz w:val="28"/>
          <w:szCs w:val="28"/>
        </w:rPr>
      </w:pPr>
    </w:p>
    <w:p w14:paraId="061610E4" w14:textId="77777777" w:rsidR="00C730DB" w:rsidRDefault="00C730DB" w:rsidP="00C730D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Metropolitan King County Council</w:t>
      </w:r>
    </w:p>
    <w:p w14:paraId="1792B546" w14:textId="77777777" w:rsidR="00C730DB" w:rsidRPr="004A1D48" w:rsidRDefault="00C730DB" w:rsidP="00C730DB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Committee of the Whole</w:t>
      </w:r>
    </w:p>
    <w:p w14:paraId="72410BFA" w14:textId="77777777" w:rsidR="004C6448" w:rsidRPr="00EB1B7D" w:rsidRDefault="004C6448" w:rsidP="004C6448">
      <w:pPr>
        <w:jc w:val="center"/>
        <w:rPr>
          <w:rFonts w:ascii="Elephant" w:hAnsi="Elephant"/>
          <w:sz w:val="32"/>
          <w:szCs w:val="32"/>
        </w:rPr>
      </w:pPr>
    </w:p>
    <w:p w14:paraId="447575F3" w14:textId="2E3FDFA6" w:rsidR="004C6448" w:rsidRPr="00EB1B7D" w:rsidRDefault="00FC69E4" w:rsidP="004C6448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REVISED </w:t>
      </w:r>
      <w:r w:rsidR="004C6448" w:rsidRPr="00EB1B7D">
        <w:rPr>
          <w:rFonts w:ascii="Arial" w:hAnsi="Arial" w:cs="Arial"/>
          <w:sz w:val="24"/>
        </w:rPr>
        <w:t>STAFF REPORT</w:t>
      </w:r>
    </w:p>
    <w:p w14:paraId="693AB621" w14:textId="77777777" w:rsidR="004C6448" w:rsidRPr="00EB1B7D" w:rsidRDefault="004C6448" w:rsidP="004C6448">
      <w:pPr>
        <w:jc w:val="center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4C6448" w:rsidRPr="00EB1B7D" w14:paraId="7A06347D" w14:textId="77777777" w:rsidTr="004C496F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FB70" w14:textId="77777777" w:rsidR="004C6448" w:rsidRPr="00EB1B7D" w:rsidRDefault="004C6448" w:rsidP="004C496F">
            <w:pPr>
              <w:rPr>
                <w:rFonts w:ascii="Arial" w:hAnsi="Arial" w:cs="Arial"/>
                <w:b/>
              </w:rPr>
            </w:pPr>
            <w:r w:rsidRPr="00EB1B7D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BD4B" w14:textId="6373BDBE" w:rsidR="004C6448" w:rsidRPr="00EB1B7D" w:rsidRDefault="004C6448" w:rsidP="004C496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DCA3" w14:textId="77777777" w:rsidR="004C6448" w:rsidRPr="00EB1B7D" w:rsidRDefault="004C6448" w:rsidP="004C496F">
            <w:pPr>
              <w:rPr>
                <w:rFonts w:ascii="Arial" w:hAnsi="Arial" w:cs="Arial"/>
                <w:b/>
              </w:rPr>
            </w:pPr>
            <w:r w:rsidRPr="00EB1B7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0C65" w14:textId="77777777" w:rsidR="00594C55" w:rsidRPr="00EB1B7D" w:rsidRDefault="007C7A25" w:rsidP="004C4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 Nicholson</w:t>
            </w:r>
          </w:p>
        </w:tc>
      </w:tr>
      <w:tr w:rsidR="004C6448" w:rsidRPr="00EB1B7D" w14:paraId="2DD8651E" w14:textId="77777777" w:rsidTr="004C496F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8948" w14:textId="77777777" w:rsidR="004C6448" w:rsidRPr="00EB1B7D" w:rsidRDefault="004C6448" w:rsidP="004C496F">
            <w:pPr>
              <w:rPr>
                <w:rFonts w:ascii="Arial" w:hAnsi="Arial" w:cs="Arial"/>
              </w:rPr>
            </w:pPr>
            <w:r w:rsidRPr="00EB1B7D">
              <w:rPr>
                <w:rFonts w:ascii="Arial" w:hAnsi="Arial" w:cs="Arial"/>
                <w:b/>
              </w:rPr>
              <w:t>Proposed No</w:t>
            </w:r>
            <w:r w:rsidRPr="00EB1B7D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8252" w14:textId="6B9E9BBC" w:rsidR="004C6448" w:rsidRPr="00EB1B7D" w:rsidRDefault="003E73E6" w:rsidP="004C496F">
            <w:pPr>
              <w:tabs>
                <w:tab w:val="left" w:pos="1692"/>
              </w:tabs>
              <w:rPr>
                <w:rFonts w:ascii="Arial" w:hAnsi="Arial" w:cs="Arial"/>
              </w:rPr>
            </w:pPr>
            <w:r w:rsidRPr="003E73E6">
              <w:rPr>
                <w:rFonts w:ascii="Arial" w:hAnsi="Arial" w:cs="Arial"/>
              </w:rPr>
              <w:t>2020-0399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6498" w14:textId="77777777" w:rsidR="004C6448" w:rsidRPr="00EB1B7D" w:rsidRDefault="004C6448" w:rsidP="004C496F">
            <w:pPr>
              <w:ind w:right="-108"/>
              <w:rPr>
                <w:rFonts w:ascii="Arial" w:hAnsi="Arial" w:cs="Arial"/>
              </w:rPr>
            </w:pPr>
            <w:r w:rsidRPr="00EB1B7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0F22" w14:textId="5D48113C" w:rsidR="004C6448" w:rsidRPr="00EB1B7D" w:rsidRDefault="008A4684" w:rsidP="004C4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  <w:r w:rsidR="00773844">
              <w:rPr>
                <w:rFonts w:ascii="Arial" w:hAnsi="Arial" w:cs="Arial"/>
              </w:rPr>
              <w:t>1</w:t>
            </w:r>
            <w:bookmarkStart w:id="1" w:name="_GoBack"/>
            <w:bookmarkEnd w:id="1"/>
            <w:r>
              <w:rPr>
                <w:rFonts w:ascii="Arial" w:hAnsi="Arial" w:cs="Arial"/>
              </w:rPr>
              <w:t>, 2020</w:t>
            </w:r>
          </w:p>
        </w:tc>
      </w:tr>
    </w:tbl>
    <w:p w14:paraId="61ABFA9A" w14:textId="77777777" w:rsidR="004C6448" w:rsidRDefault="004C6448" w:rsidP="004C6448">
      <w:pPr>
        <w:jc w:val="both"/>
        <w:rPr>
          <w:rFonts w:ascii="Arial" w:hAnsi="Arial" w:cs="Arial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FC69E4" w14:paraId="28D9FAFF" w14:textId="77777777" w:rsidTr="004A447C">
        <w:tc>
          <w:tcPr>
            <w:tcW w:w="9535" w:type="dxa"/>
          </w:tcPr>
          <w:p w14:paraId="7BA56E38" w14:textId="77777777" w:rsidR="00FC69E4" w:rsidRDefault="00FC69E4" w:rsidP="004A447C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148254EE" w14:textId="24771726" w:rsidR="00FC69E4" w:rsidRPr="00FC69E4" w:rsidRDefault="00FC69E4" w:rsidP="004A447C">
            <w:pPr>
              <w:jc w:val="both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 xml:space="preserve">Proposed Substitute </w:t>
            </w:r>
            <w:r w:rsidRPr="000121B1">
              <w:rPr>
                <w:rFonts w:ascii="Arial" w:hAnsi="Arial" w:cs="Arial"/>
                <w:b/>
                <w:i/>
              </w:rPr>
              <w:t xml:space="preserve">Motion 2020-0399.2 </w:t>
            </w:r>
            <w:r w:rsidR="00D37259" w:rsidRPr="00D37259">
              <w:rPr>
                <w:rFonts w:ascii="Arial" w:hAnsi="Arial" w:cs="Arial"/>
                <w:b/>
                <w:i/>
              </w:rPr>
              <w:t>adopt</w:t>
            </w:r>
            <w:r w:rsidR="00D37259">
              <w:rPr>
                <w:rFonts w:ascii="Arial" w:hAnsi="Arial" w:cs="Arial"/>
                <w:b/>
                <w:i/>
              </w:rPr>
              <w:t>ing</w:t>
            </w:r>
            <w:r w:rsidR="00D37259" w:rsidRPr="00D37259">
              <w:rPr>
                <w:rFonts w:ascii="Arial" w:hAnsi="Arial" w:cs="Arial"/>
                <w:b/>
                <w:i/>
              </w:rPr>
              <w:t xml:space="preserve"> the King County 2021 State Legislative Agenda </w:t>
            </w:r>
            <w:r w:rsidR="007E12E9">
              <w:rPr>
                <w:rFonts w:ascii="Arial" w:hAnsi="Arial" w:cs="Arial"/>
                <w:b/>
                <w:i/>
              </w:rPr>
              <w:t xml:space="preserve">(Attachment A) </w:t>
            </w:r>
            <w:r w:rsidRPr="004B6935">
              <w:rPr>
                <w:rFonts w:ascii="Arial" w:hAnsi="Arial" w:cs="Arial"/>
                <w:b/>
                <w:i/>
              </w:rPr>
              <w:t xml:space="preserve">passed out of committee on </w:t>
            </w:r>
            <w:r>
              <w:rPr>
                <w:rFonts w:ascii="Arial" w:hAnsi="Arial" w:cs="Arial"/>
                <w:b/>
                <w:i/>
              </w:rPr>
              <w:t>December 1, 2020</w:t>
            </w:r>
            <w:r w:rsidRPr="004A5096">
              <w:rPr>
                <w:rFonts w:ascii="Arial" w:hAnsi="Arial" w:cs="Arial"/>
                <w:b/>
                <w:i/>
              </w:rPr>
              <w:t>,</w:t>
            </w:r>
            <w:r w:rsidRPr="004B6935">
              <w:rPr>
                <w:rFonts w:ascii="Arial" w:hAnsi="Arial" w:cs="Arial"/>
                <w:b/>
                <w:i/>
              </w:rPr>
              <w:t xml:space="preserve"> with “</w:t>
            </w:r>
            <w:r>
              <w:rPr>
                <w:rFonts w:ascii="Arial" w:hAnsi="Arial" w:cs="Arial"/>
                <w:b/>
                <w:i/>
              </w:rPr>
              <w:t>No Recommendation</w:t>
            </w:r>
            <w:r w:rsidRPr="004B6935">
              <w:rPr>
                <w:rFonts w:ascii="Arial" w:hAnsi="Arial" w:cs="Arial"/>
                <w:b/>
                <w:i/>
              </w:rPr>
              <w:t>”</w:t>
            </w:r>
            <w:r>
              <w:rPr>
                <w:rFonts w:ascii="Arial" w:hAnsi="Arial" w:cs="Arial"/>
                <w:b/>
                <w:i/>
              </w:rPr>
              <w:t xml:space="preserve"> and was expedited to the</w:t>
            </w:r>
            <w:r w:rsidR="004A5096">
              <w:rPr>
                <w:rFonts w:ascii="Arial" w:hAnsi="Arial" w:cs="Arial"/>
                <w:b/>
                <w:i/>
              </w:rPr>
              <w:t xml:space="preserve"> December </w:t>
            </w:r>
            <w:r w:rsidR="00AA303D">
              <w:rPr>
                <w:rFonts w:ascii="Arial" w:hAnsi="Arial" w:cs="Arial"/>
                <w:b/>
                <w:i/>
              </w:rPr>
              <w:t>8, 2020, Council agenda</w:t>
            </w:r>
            <w:r w:rsidRPr="004B6935">
              <w:rPr>
                <w:rFonts w:ascii="Arial" w:hAnsi="Arial" w:cs="Arial"/>
                <w:b/>
                <w:i/>
              </w:rPr>
              <w:t xml:space="preserve">. The </w:t>
            </w:r>
            <w:r w:rsidRPr="000121B1">
              <w:rPr>
                <w:rFonts w:ascii="Arial" w:hAnsi="Arial" w:cs="Arial"/>
                <w:b/>
                <w:i/>
              </w:rPr>
              <w:t>Motion</w:t>
            </w:r>
            <w:r>
              <w:rPr>
                <w:rFonts w:ascii="Arial" w:hAnsi="Arial" w:cs="Arial"/>
                <w:b/>
                <w:i/>
              </w:rPr>
              <w:t xml:space="preserve"> was amended in committee with </w:t>
            </w:r>
            <w:r w:rsidRPr="000121B1">
              <w:rPr>
                <w:rFonts w:ascii="Arial" w:hAnsi="Arial" w:cs="Arial"/>
                <w:b/>
                <w:i/>
              </w:rPr>
              <w:t xml:space="preserve">Amendment </w:t>
            </w:r>
            <w:r>
              <w:rPr>
                <w:rFonts w:ascii="Arial" w:hAnsi="Arial" w:cs="Arial"/>
                <w:b/>
                <w:i/>
              </w:rPr>
              <w:t>1 to add attachment A. 2021 State Legislative Agenda.</w:t>
            </w:r>
          </w:p>
          <w:p w14:paraId="6700E83B" w14:textId="77777777" w:rsidR="00FC69E4" w:rsidRPr="00A11E83" w:rsidRDefault="00FC69E4" w:rsidP="004A447C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1DB9C375" w14:textId="77777777" w:rsidR="00554C5B" w:rsidRPr="00EB1B7D" w:rsidRDefault="00554C5B" w:rsidP="004C6448">
      <w:pPr>
        <w:jc w:val="both"/>
        <w:rPr>
          <w:rFonts w:ascii="Arial" w:hAnsi="Arial" w:cs="Arial"/>
        </w:rPr>
      </w:pPr>
    </w:p>
    <w:p w14:paraId="7A8C2D5A" w14:textId="77777777" w:rsidR="004C6448" w:rsidRPr="00EB1B7D" w:rsidRDefault="004C6448" w:rsidP="004C6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440" w:hanging="1440"/>
        <w:rPr>
          <w:rFonts w:ascii="Arial" w:hAnsi="Arial" w:cs="Arial"/>
          <w:b/>
        </w:rPr>
      </w:pPr>
      <w:bookmarkStart w:id="2" w:name="_Hlk54876143"/>
      <w:r w:rsidRPr="00EB1B7D">
        <w:rPr>
          <w:rFonts w:ascii="Arial" w:hAnsi="Arial" w:cs="Arial"/>
          <w:b/>
          <w:u w:val="single"/>
        </w:rPr>
        <w:t>SUBJECT</w:t>
      </w:r>
    </w:p>
    <w:bookmarkEnd w:id="2"/>
    <w:p w14:paraId="6EB4CB55" w14:textId="77777777" w:rsidR="004C6448" w:rsidRPr="00EB1B7D" w:rsidRDefault="004C6448" w:rsidP="004C6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440" w:hanging="1440"/>
        <w:rPr>
          <w:rFonts w:ascii="Arial" w:hAnsi="Arial" w:cs="Arial"/>
          <w:b/>
        </w:rPr>
      </w:pPr>
    </w:p>
    <w:p w14:paraId="28E95C9D" w14:textId="75B7254D" w:rsidR="00AC23F4" w:rsidRDefault="003E73E6" w:rsidP="007D5B56">
      <w:pPr>
        <w:jc w:val="both"/>
        <w:rPr>
          <w:rFonts w:ascii="Arial" w:hAnsi="Arial" w:cs="Arial"/>
          <w:szCs w:val="24"/>
        </w:rPr>
      </w:pPr>
      <w:r w:rsidRPr="003E73E6">
        <w:rPr>
          <w:rFonts w:ascii="Arial" w:hAnsi="Arial" w:cs="Arial"/>
          <w:szCs w:val="24"/>
        </w:rPr>
        <w:t>King County 2021 State Legislative Agenda</w:t>
      </w:r>
    </w:p>
    <w:bookmarkEnd w:id="0"/>
    <w:p w14:paraId="1B92B9B2" w14:textId="77777777" w:rsidR="00554C5B" w:rsidRDefault="00554C5B" w:rsidP="007D5B56">
      <w:pPr>
        <w:jc w:val="both"/>
        <w:rPr>
          <w:rFonts w:ascii="Arial" w:hAnsi="Arial" w:cs="Arial"/>
          <w:b/>
          <w:szCs w:val="24"/>
          <w:u w:val="single"/>
        </w:rPr>
      </w:pPr>
    </w:p>
    <w:p w14:paraId="66EAA027" w14:textId="77777777" w:rsidR="00AC23F4" w:rsidRDefault="00AC23F4" w:rsidP="007D5B56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SUMMARY</w:t>
      </w:r>
    </w:p>
    <w:p w14:paraId="520EE4BD" w14:textId="77777777" w:rsidR="00E26A89" w:rsidRDefault="00E26A89" w:rsidP="007D5B56">
      <w:pPr>
        <w:jc w:val="both"/>
        <w:rPr>
          <w:rFonts w:ascii="Arial" w:hAnsi="Arial" w:cs="Arial"/>
          <w:szCs w:val="24"/>
        </w:rPr>
      </w:pPr>
    </w:p>
    <w:p w14:paraId="206A0812" w14:textId="61601E32" w:rsidR="00AC23F4" w:rsidRPr="00AC23F4" w:rsidRDefault="003E73E6" w:rsidP="007D5B5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Briefing and possible action on Motion </w:t>
      </w:r>
      <w:r w:rsidRPr="003E73E6">
        <w:rPr>
          <w:rFonts w:ascii="Arial" w:hAnsi="Arial" w:cs="Arial"/>
          <w:szCs w:val="24"/>
        </w:rPr>
        <w:t>2020-0399</w:t>
      </w:r>
      <w:r>
        <w:rPr>
          <w:rFonts w:ascii="Arial" w:hAnsi="Arial" w:cs="Arial"/>
          <w:szCs w:val="24"/>
        </w:rPr>
        <w:t xml:space="preserve">, </w:t>
      </w:r>
      <w:r w:rsidRPr="003E73E6">
        <w:rPr>
          <w:rFonts w:ascii="Arial" w:hAnsi="Arial" w:cs="Arial"/>
          <w:szCs w:val="24"/>
        </w:rPr>
        <w:t>establishing the King County 2021 State Legislative Agenda</w:t>
      </w:r>
      <w:r w:rsidR="00AC6518">
        <w:rPr>
          <w:rFonts w:ascii="Arial" w:hAnsi="Arial" w:cs="Arial"/>
          <w:szCs w:val="24"/>
        </w:rPr>
        <w:t>.</w:t>
      </w:r>
      <w:r w:rsidR="00034133">
        <w:rPr>
          <w:rFonts w:ascii="Arial" w:hAnsi="Arial" w:cs="Arial"/>
          <w:szCs w:val="24"/>
        </w:rPr>
        <w:t xml:space="preserve"> </w:t>
      </w:r>
      <w:r w:rsidR="005D1348">
        <w:rPr>
          <w:rFonts w:ascii="Arial" w:hAnsi="Arial" w:cs="Arial"/>
          <w:szCs w:val="24"/>
        </w:rPr>
        <w:t xml:space="preserve">The substantive agenda document will be added </w:t>
      </w:r>
      <w:r>
        <w:rPr>
          <w:rFonts w:ascii="Arial" w:hAnsi="Arial" w:cs="Arial"/>
          <w:szCs w:val="24"/>
        </w:rPr>
        <w:t xml:space="preserve">to the Motion via amendment </w:t>
      </w:r>
      <w:r w:rsidR="005D1348">
        <w:rPr>
          <w:rFonts w:ascii="Arial" w:hAnsi="Arial" w:cs="Arial"/>
          <w:szCs w:val="24"/>
        </w:rPr>
        <w:t xml:space="preserve">as Attachment A. </w:t>
      </w:r>
    </w:p>
    <w:p w14:paraId="1EC4531D" w14:textId="77777777" w:rsidR="00AC23F4" w:rsidRDefault="00AC23F4" w:rsidP="007D5B56">
      <w:pPr>
        <w:jc w:val="both"/>
        <w:rPr>
          <w:rFonts w:ascii="Arial" w:hAnsi="Arial" w:cs="Arial"/>
          <w:b/>
          <w:szCs w:val="24"/>
          <w:u w:val="single"/>
        </w:rPr>
      </w:pPr>
    </w:p>
    <w:p w14:paraId="6CB53854" w14:textId="77777777" w:rsidR="001A55B3" w:rsidRDefault="001A55B3" w:rsidP="001A5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1440" w:hanging="1440"/>
        <w:rPr>
          <w:rFonts w:ascii="Arial" w:hAnsi="Arial" w:cs="Arial"/>
          <w:b/>
          <w:szCs w:val="24"/>
          <w:u w:val="single"/>
        </w:rPr>
      </w:pPr>
      <w:bookmarkStart w:id="3" w:name="_Hlk54876268"/>
      <w:r>
        <w:rPr>
          <w:rFonts w:ascii="Arial" w:hAnsi="Arial" w:cs="Arial"/>
          <w:b/>
          <w:u w:val="single"/>
        </w:rPr>
        <w:t>BACKGROUND</w:t>
      </w:r>
    </w:p>
    <w:bookmarkEnd w:id="3"/>
    <w:p w14:paraId="7F3EE293" w14:textId="77777777" w:rsidR="001A55B3" w:rsidRPr="00EB1B7D" w:rsidRDefault="001A55B3" w:rsidP="00554C5B">
      <w:pPr>
        <w:jc w:val="center"/>
        <w:rPr>
          <w:rFonts w:ascii="Arial" w:hAnsi="Arial" w:cs="Arial"/>
          <w:b/>
          <w:szCs w:val="24"/>
          <w:u w:val="single"/>
        </w:rPr>
      </w:pPr>
    </w:p>
    <w:p w14:paraId="1F37B101" w14:textId="46038ECC" w:rsidR="001A55B3" w:rsidRPr="007E1303" w:rsidRDefault="001A55B3" w:rsidP="007E1303">
      <w:pPr>
        <w:autoSpaceDE w:val="0"/>
        <w:autoSpaceDN w:val="0"/>
        <w:adjustRightInd w:val="0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Each year King County develops a State Legislative</w:t>
      </w:r>
      <w:r w:rsidR="00F71DC4">
        <w:rPr>
          <w:rFonts w:ascii="Arial" w:eastAsiaTheme="minorHAnsi" w:hAnsi="Arial" w:cs="Arial"/>
          <w:szCs w:val="24"/>
        </w:rPr>
        <w:t xml:space="preserve"> Agenda</w:t>
      </w:r>
      <w:r>
        <w:rPr>
          <w:rFonts w:ascii="Arial" w:eastAsiaTheme="minorHAnsi" w:hAnsi="Arial" w:cs="Arial"/>
          <w:szCs w:val="24"/>
        </w:rPr>
        <w:t xml:space="preserve">. The Council and the Executive work together through their respective government relations staff to </w:t>
      </w:r>
      <w:r w:rsidR="00E26A89" w:rsidRPr="00E26A89">
        <w:rPr>
          <w:rFonts w:ascii="Arial" w:eastAsiaTheme="minorHAnsi" w:hAnsi="Arial" w:cs="Arial"/>
          <w:szCs w:val="24"/>
        </w:rPr>
        <w:t xml:space="preserve">decide on the </w:t>
      </w:r>
      <w:r w:rsidR="00E26A89">
        <w:rPr>
          <w:rFonts w:ascii="Arial" w:eastAsiaTheme="minorHAnsi" w:hAnsi="Arial" w:cs="Arial"/>
          <w:szCs w:val="24"/>
        </w:rPr>
        <w:t xml:space="preserve">policy </w:t>
      </w:r>
      <w:r w:rsidR="00E26A89" w:rsidRPr="00E26A89">
        <w:rPr>
          <w:rFonts w:ascii="Arial" w:eastAsiaTheme="minorHAnsi" w:hAnsi="Arial" w:cs="Arial"/>
          <w:szCs w:val="24"/>
        </w:rPr>
        <w:t>positions that are</w:t>
      </w:r>
      <w:r w:rsidR="00E26A89">
        <w:rPr>
          <w:rFonts w:ascii="Arial" w:eastAsiaTheme="minorHAnsi" w:hAnsi="Arial" w:cs="Arial"/>
          <w:szCs w:val="24"/>
        </w:rPr>
        <w:t xml:space="preserve"> </w:t>
      </w:r>
      <w:r>
        <w:rPr>
          <w:rFonts w:ascii="Arial" w:eastAsiaTheme="minorHAnsi" w:hAnsi="Arial" w:cs="Arial"/>
          <w:szCs w:val="24"/>
        </w:rPr>
        <w:t>most important to bring to the attention of the Washington State Legislature. These are then reduced to writing in the form of a Legislative Agenda.</w:t>
      </w:r>
    </w:p>
    <w:sectPr w:rsidR="001A55B3" w:rsidRPr="007E1303" w:rsidSect="00E10D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C07B1" w14:textId="77777777" w:rsidR="002D617C" w:rsidRDefault="002D617C" w:rsidP="004C6448">
      <w:r>
        <w:separator/>
      </w:r>
    </w:p>
  </w:endnote>
  <w:endnote w:type="continuationSeparator" w:id="0">
    <w:p w14:paraId="7936A018" w14:textId="77777777" w:rsidR="002D617C" w:rsidRDefault="002D617C" w:rsidP="004C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24A0" w14:textId="77777777" w:rsidR="00D37259" w:rsidRDefault="00D37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E328" w14:textId="468A4E98" w:rsidR="008F778C" w:rsidRDefault="00773844">
    <w:pPr>
      <w:pStyle w:val="Footer"/>
      <w:jc w:val="center"/>
    </w:pPr>
  </w:p>
  <w:p w14:paraId="470E5570" w14:textId="77777777" w:rsidR="008F778C" w:rsidRDefault="00773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B78C" w14:textId="77777777" w:rsidR="00D37259" w:rsidRDefault="00D37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523A" w14:textId="77777777" w:rsidR="002D617C" w:rsidRDefault="002D617C" w:rsidP="004C6448">
      <w:r>
        <w:separator/>
      </w:r>
    </w:p>
  </w:footnote>
  <w:footnote w:type="continuationSeparator" w:id="0">
    <w:p w14:paraId="7328AC07" w14:textId="77777777" w:rsidR="002D617C" w:rsidRDefault="002D617C" w:rsidP="004C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4653" w14:textId="77777777" w:rsidR="00D37259" w:rsidRDefault="00D37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EDE8" w14:textId="77777777" w:rsidR="00D37259" w:rsidRDefault="00D37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F789" w14:textId="77777777" w:rsidR="00D37259" w:rsidRDefault="00D3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82F"/>
    <w:multiLevelType w:val="hybridMultilevel"/>
    <w:tmpl w:val="67E4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A95"/>
    <w:multiLevelType w:val="hybridMultilevel"/>
    <w:tmpl w:val="2D76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7189"/>
    <w:multiLevelType w:val="hybridMultilevel"/>
    <w:tmpl w:val="E9C4B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6031"/>
    <w:multiLevelType w:val="hybridMultilevel"/>
    <w:tmpl w:val="51F4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6AFA"/>
    <w:multiLevelType w:val="hybridMultilevel"/>
    <w:tmpl w:val="EC424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96F7F"/>
    <w:multiLevelType w:val="hybridMultilevel"/>
    <w:tmpl w:val="3660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96F30"/>
    <w:multiLevelType w:val="hybridMultilevel"/>
    <w:tmpl w:val="FC7A5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3210B"/>
    <w:multiLevelType w:val="hybridMultilevel"/>
    <w:tmpl w:val="960E0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324C"/>
    <w:multiLevelType w:val="hybridMultilevel"/>
    <w:tmpl w:val="A18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42F4"/>
    <w:multiLevelType w:val="hybridMultilevel"/>
    <w:tmpl w:val="93C6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3271E"/>
    <w:multiLevelType w:val="hybridMultilevel"/>
    <w:tmpl w:val="B69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F3226"/>
    <w:multiLevelType w:val="hybridMultilevel"/>
    <w:tmpl w:val="2FCA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A1D20"/>
    <w:multiLevelType w:val="hybridMultilevel"/>
    <w:tmpl w:val="EC447EC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CED19ED"/>
    <w:multiLevelType w:val="hybridMultilevel"/>
    <w:tmpl w:val="F892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D844B0"/>
    <w:multiLevelType w:val="hybridMultilevel"/>
    <w:tmpl w:val="72A8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A6F48"/>
    <w:multiLevelType w:val="hybridMultilevel"/>
    <w:tmpl w:val="E2E86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E853C4"/>
    <w:multiLevelType w:val="hybridMultilevel"/>
    <w:tmpl w:val="95B8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130DC"/>
    <w:multiLevelType w:val="hybridMultilevel"/>
    <w:tmpl w:val="70E44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232D9"/>
    <w:multiLevelType w:val="hybridMultilevel"/>
    <w:tmpl w:val="BD8C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14"/>
  </w:num>
  <w:num w:numId="11">
    <w:abstractNumId w:val="4"/>
  </w:num>
  <w:num w:numId="12">
    <w:abstractNumId w:val="2"/>
  </w:num>
  <w:num w:numId="13">
    <w:abstractNumId w:val="16"/>
  </w:num>
  <w:num w:numId="14">
    <w:abstractNumId w:val="10"/>
  </w:num>
  <w:num w:numId="15">
    <w:abstractNumId w:val="7"/>
  </w:num>
  <w:num w:numId="16">
    <w:abstractNumId w:val="11"/>
  </w:num>
  <w:num w:numId="17">
    <w:abstractNumId w:val="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448"/>
    <w:rsid w:val="000121B1"/>
    <w:rsid w:val="00021352"/>
    <w:rsid w:val="00034133"/>
    <w:rsid w:val="00057BD8"/>
    <w:rsid w:val="000745A5"/>
    <w:rsid w:val="00087F31"/>
    <w:rsid w:val="00093053"/>
    <w:rsid w:val="000A3553"/>
    <w:rsid w:val="000B19BB"/>
    <w:rsid w:val="000F5455"/>
    <w:rsid w:val="00103DFD"/>
    <w:rsid w:val="0011551F"/>
    <w:rsid w:val="00133FFA"/>
    <w:rsid w:val="001663A6"/>
    <w:rsid w:val="001A55B3"/>
    <w:rsid w:val="001B1B2A"/>
    <w:rsid w:val="001C5467"/>
    <w:rsid w:val="00272F1C"/>
    <w:rsid w:val="002C5865"/>
    <w:rsid w:val="002D617C"/>
    <w:rsid w:val="002E5A64"/>
    <w:rsid w:val="00312EC0"/>
    <w:rsid w:val="00345C53"/>
    <w:rsid w:val="003567F6"/>
    <w:rsid w:val="0037295B"/>
    <w:rsid w:val="003B4A75"/>
    <w:rsid w:val="003C540E"/>
    <w:rsid w:val="003D091A"/>
    <w:rsid w:val="003E73E6"/>
    <w:rsid w:val="004425AE"/>
    <w:rsid w:val="00463FFB"/>
    <w:rsid w:val="004A5096"/>
    <w:rsid w:val="004B42A5"/>
    <w:rsid w:val="004C1B40"/>
    <w:rsid w:val="004C496F"/>
    <w:rsid w:val="004C6448"/>
    <w:rsid w:val="004E1C08"/>
    <w:rsid w:val="004F2ACD"/>
    <w:rsid w:val="005225D3"/>
    <w:rsid w:val="00554C5B"/>
    <w:rsid w:val="00576481"/>
    <w:rsid w:val="00582E4A"/>
    <w:rsid w:val="00594C55"/>
    <w:rsid w:val="005A7D4C"/>
    <w:rsid w:val="005B58DE"/>
    <w:rsid w:val="005D1348"/>
    <w:rsid w:val="005D35F5"/>
    <w:rsid w:val="006148EA"/>
    <w:rsid w:val="00635499"/>
    <w:rsid w:val="0065160F"/>
    <w:rsid w:val="006623F4"/>
    <w:rsid w:val="006F1843"/>
    <w:rsid w:val="00773844"/>
    <w:rsid w:val="007B3AED"/>
    <w:rsid w:val="007C56DB"/>
    <w:rsid w:val="007C706D"/>
    <w:rsid w:val="007C7A25"/>
    <w:rsid w:val="007D5B56"/>
    <w:rsid w:val="007E12E9"/>
    <w:rsid w:val="007E1303"/>
    <w:rsid w:val="007F6FDF"/>
    <w:rsid w:val="00804D78"/>
    <w:rsid w:val="00806E7E"/>
    <w:rsid w:val="00840CD1"/>
    <w:rsid w:val="00886246"/>
    <w:rsid w:val="008A4684"/>
    <w:rsid w:val="00920694"/>
    <w:rsid w:val="00947E41"/>
    <w:rsid w:val="00960D00"/>
    <w:rsid w:val="00963E23"/>
    <w:rsid w:val="00964303"/>
    <w:rsid w:val="00983BB4"/>
    <w:rsid w:val="00986318"/>
    <w:rsid w:val="009A0CB1"/>
    <w:rsid w:val="00A27B0E"/>
    <w:rsid w:val="00A679B9"/>
    <w:rsid w:val="00A90219"/>
    <w:rsid w:val="00AA303D"/>
    <w:rsid w:val="00AA7B02"/>
    <w:rsid w:val="00AC23F4"/>
    <w:rsid w:val="00AC6518"/>
    <w:rsid w:val="00AF5E4A"/>
    <w:rsid w:val="00B25D80"/>
    <w:rsid w:val="00B27187"/>
    <w:rsid w:val="00B94F11"/>
    <w:rsid w:val="00BB2D2F"/>
    <w:rsid w:val="00BE4BD6"/>
    <w:rsid w:val="00BE67E6"/>
    <w:rsid w:val="00BF654E"/>
    <w:rsid w:val="00C13613"/>
    <w:rsid w:val="00C70FA0"/>
    <w:rsid w:val="00C730DB"/>
    <w:rsid w:val="00C752D9"/>
    <w:rsid w:val="00CA16EB"/>
    <w:rsid w:val="00CA289A"/>
    <w:rsid w:val="00CA54EC"/>
    <w:rsid w:val="00CB40DD"/>
    <w:rsid w:val="00CD1101"/>
    <w:rsid w:val="00CE41A8"/>
    <w:rsid w:val="00D26243"/>
    <w:rsid w:val="00D37259"/>
    <w:rsid w:val="00D37B85"/>
    <w:rsid w:val="00D5781E"/>
    <w:rsid w:val="00DA1FD4"/>
    <w:rsid w:val="00E059C3"/>
    <w:rsid w:val="00E10D7A"/>
    <w:rsid w:val="00E15085"/>
    <w:rsid w:val="00E26A89"/>
    <w:rsid w:val="00E370BF"/>
    <w:rsid w:val="00E41575"/>
    <w:rsid w:val="00E4388F"/>
    <w:rsid w:val="00E44397"/>
    <w:rsid w:val="00E452C8"/>
    <w:rsid w:val="00E557CC"/>
    <w:rsid w:val="00E73C4E"/>
    <w:rsid w:val="00E86557"/>
    <w:rsid w:val="00EB0F57"/>
    <w:rsid w:val="00EB1B7D"/>
    <w:rsid w:val="00EB2C41"/>
    <w:rsid w:val="00F222F0"/>
    <w:rsid w:val="00F41D64"/>
    <w:rsid w:val="00F71DC4"/>
    <w:rsid w:val="00F951C6"/>
    <w:rsid w:val="00FC69E4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367926"/>
  <w15:docId w15:val="{E3F41C48-6C57-447F-AEEC-C82974D8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4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4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C6448"/>
    <w:pPr>
      <w:keepNext/>
      <w:jc w:val="center"/>
      <w:outlineLvl w:val="1"/>
    </w:pPr>
    <w:rPr>
      <w:rFonts w:eastAsia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6448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customStyle="1" w:styleId="CGTimes11">
    <w:name w:val="CG Times 11"/>
    <w:basedOn w:val="Normal"/>
    <w:rsid w:val="004C6448"/>
    <w:rPr>
      <w:rFonts w:ascii="CG Times" w:eastAsia="Times New Roman" w:hAnsi="CG Times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4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44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4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6448"/>
    <w:pPr>
      <w:ind w:left="720"/>
      <w:contextualSpacing/>
    </w:pPr>
  </w:style>
  <w:style w:type="table" w:styleId="TableGrid">
    <w:name w:val="Table Grid"/>
    <w:basedOn w:val="TableNormal"/>
    <w:rsid w:val="004C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4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48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6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90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5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2C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2C8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52C8"/>
    <w:rPr>
      <w:strike w:val="0"/>
      <w:dstrike w:val="0"/>
      <w:color w:val="00438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452C8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F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8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28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C91F185F11448B4B323AB63C7259F" ma:contentTypeVersion="13" ma:contentTypeDescription="Create a new document." ma:contentTypeScope="" ma:versionID="640118b196844b1e5013b4cc859e9a60">
  <xsd:schema xmlns:xsd="http://www.w3.org/2001/XMLSchema" xmlns:xs="http://www.w3.org/2001/XMLSchema" xmlns:p="http://schemas.microsoft.com/office/2006/metadata/properties" xmlns:ns3="9750ebcb-fd63-4dc7-8cd9-b074a9dcf1c0" xmlns:ns4="f0d67556-ee23-44fa-b4d6-9588a74e4328" targetNamespace="http://schemas.microsoft.com/office/2006/metadata/properties" ma:root="true" ma:fieldsID="f2fdb3ee8a59d7680729663bd47ba162" ns3:_="" ns4:_="">
    <xsd:import namespace="9750ebcb-fd63-4dc7-8cd9-b074a9dcf1c0"/>
    <xsd:import namespace="f0d67556-ee23-44fa-b4d6-9588a74e4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0ebcb-fd63-4dc7-8cd9-b074a9dcf1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67556-ee23-44fa-b4d6-9588a74e4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7C34-E8E4-493B-8D02-6BC040F6E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EFBD6-5A00-475E-8C81-E13CC26A1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FD8EA-2EFA-41DE-A5A5-CC675E74B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0ebcb-fd63-4dc7-8cd9-b074a9dcf1c0"/>
    <ds:schemaRef ds:uri="f0d67556-ee23-44fa-b4d6-9588a74e4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4F5AF-ACA3-4F74-9794-37153F02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963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Bautista, Ricardo</dc:creator>
  <cp:lastModifiedBy>Camp, Cherie</cp:lastModifiedBy>
  <cp:revision>3</cp:revision>
  <cp:lastPrinted>2018-12-03T19:25:00Z</cp:lastPrinted>
  <dcterms:created xsi:type="dcterms:W3CDTF">2020-12-02T18:51:00Z</dcterms:created>
  <dcterms:modified xsi:type="dcterms:W3CDTF">2020-12-02T21:35:00Z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0x0101006E2C91F185F11448B4B323AB63C7259F</vt:lpwstr>
  </property>
</Properties>
</file>