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A2642" w14:textId="77777777" w:rsidR="00EB5A13" w:rsidRPr="00C80FD8" w:rsidRDefault="00EB5A13" w:rsidP="00EB5A13">
      <w:pPr>
        <w:pStyle w:val="Heading2"/>
        <w:rPr>
          <w:rFonts w:ascii="Arial" w:hAnsi="Arial" w:cs="Arial"/>
          <w:b w:val="0"/>
          <w:sz w:val="24"/>
          <w:szCs w:val="24"/>
          <w:u w:val="none"/>
        </w:rPr>
      </w:pPr>
    </w:p>
    <w:p w14:paraId="4ACA93E9" w14:textId="4350D3BA" w:rsidR="00EB5A13" w:rsidRPr="00C80FD8" w:rsidRDefault="00A1379F" w:rsidP="00EB5A13">
      <w:pPr>
        <w:pStyle w:val="Heading2"/>
        <w:rPr>
          <w:rFonts w:ascii="Arial" w:hAnsi="Arial" w:cs="Arial"/>
          <w:sz w:val="24"/>
          <w:szCs w:val="24"/>
        </w:rPr>
      </w:pPr>
      <w:r>
        <w:rPr>
          <w:rFonts w:ascii="Arial" w:hAnsi="Arial" w:cs="Arial"/>
          <w:sz w:val="24"/>
          <w:szCs w:val="24"/>
        </w:rPr>
        <w:t xml:space="preserve">REVISED </w:t>
      </w:r>
      <w:bookmarkStart w:id="0" w:name="_GoBack"/>
      <w:bookmarkEnd w:id="0"/>
      <w:r w:rsidR="00EB5A13" w:rsidRPr="00C80FD8">
        <w:rPr>
          <w:rFonts w:ascii="Arial" w:hAnsi="Arial" w:cs="Arial"/>
          <w:sz w:val="24"/>
          <w:szCs w:val="24"/>
        </w:rPr>
        <w:t>STAFF REPORT</w:t>
      </w:r>
    </w:p>
    <w:p w14:paraId="58992BA2" w14:textId="77777777" w:rsidR="00EB5A13" w:rsidRPr="00C80FD8" w:rsidRDefault="00EB5A13" w:rsidP="00EB5A13">
      <w:pPr>
        <w:jc w:val="center"/>
        <w:rPr>
          <w:rFonts w:ascii="Arial" w:hAnsi="Arial" w:cs="Arial"/>
          <w:szCs w:val="24"/>
        </w:rPr>
      </w:pPr>
    </w:p>
    <w:tbl>
      <w:tblPr>
        <w:tblW w:w="9540" w:type="dxa"/>
        <w:tblInd w:w="221" w:type="dxa"/>
        <w:tblBorders>
          <w:insideH w:val="single" w:sz="12" w:space="0" w:color="auto"/>
        </w:tblBorders>
        <w:tblLayout w:type="fixed"/>
        <w:tblLook w:val="04A0" w:firstRow="1" w:lastRow="0" w:firstColumn="1" w:lastColumn="0" w:noHBand="0" w:noVBand="1"/>
      </w:tblPr>
      <w:tblGrid>
        <w:gridCol w:w="1980"/>
        <w:gridCol w:w="2430"/>
        <w:gridCol w:w="1170"/>
        <w:gridCol w:w="3960"/>
      </w:tblGrid>
      <w:tr w:rsidR="00D808EC" w14:paraId="57FDEBE1" w14:textId="77777777" w:rsidTr="00F53EB2">
        <w:trPr>
          <w:trHeight w:val="400"/>
        </w:trPr>
        <w:tc>
          <w:tcPr>
            <w:tcW w:w="1980" w:type="dxa"/>
            <w:tcBorders>
              <w:top w:val="single" w:sz="4" w:space="0" w:color="auto"/>
              <w:left w:val="single" w:sz="4" w:space="0" w:color="auto"/>
              <w:bottom w:val="single" w:sz="4" w:space="0" w:color="auto"/>
              <w:right w:val="single" w:sz="4" w:space="0" w:color="auto"/>
            </w:tcBorders>
            <w:vAlign w:val="center"/>
            <w:hideMark/>
          </w:tcPr>
          <w:p w14:paraId="40334B88" w14:textId="77777777" w:rsidR="00D808EC" w:rsidRDefault="00D808EC" w:rsidP="00F53EB2">
            <w:pPr>
              <w:spacing w:before="40" w:after="40"/>
              <w:rPr>
                <w:rFonts w:ascii="Arial" w:hAnsi="Arial" w:cs="Arial"/>
                <w:b/>
              </w:rPr>
            </w:pPr>
            <w:r>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AE57634" w14:textId="25F6CF52" w:rsidR="00D808EC" w:rsidRDefault="002E555D" w:rsidP="00F53EB2">
            <w:pPr>
              <w:spacing w:before="40" w:after="40"/>
              <w:rPr>
                <w:rFonts w:ascii="Arial" w:hAnsi="Arial" w:cs="Arial"/>
              </w:rPr>
            </w:pPr>
            <w:r>
              <w:rPr>
                <w:rFonts w:ascii="Arial" w:hAnsi="Arial" w:cs="Arial"/>
              </w:rPr>
              <w:t>9</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FF45B8B" w14:textId="77777777" w:rsidR="00D808EC" w:rsidRDefault="00D808EC" w:rsidP="00F53EB2">
            <w:pPr>
              <w:spacing w:before="40" w:after="40"/>
              <w:rPr>
                <w:rFonts w:ascii="Arial" w:hAnsi="Arial" w:cs="Arial"/>
                <w:b/>
              </w:rPr>
            </w:pPr>
            <w:r>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C68B53D" w14:textId="77777777" w:rsidR="00D808EC" w:rsidRDefault="00D808EC" w:rsidP="00F53EB2">
            <w:pPr>
              <w:spacing w:before="40" w:after="40"/>
              <w:rPr>
                <w:rFonts w:ascii="Arial" w:hAnsi="Arial" w:cs="Arial"/>
              </w:rPr>
            </w:pPr>
            <w:r>
              <w:rPr>
                <w:rFonts w:ascii="Arial" w:hAnsi="Arial" w:cs="Arial"/>
              </w:rPr>
              <w:t>Jake Tracy</w:t>
            </w:r>
          </w:p>
        </w:tc>
      </w:tr>
      <w:tr w:rsidR="00D808EC" w14:paraId="721203B3" w14:textId="77777777" w:rsidTr="00F53EB2">
        <w:trPr>
          <w:trHeight w:val="400"/>
        </w:trPr>
        <w:tc>
          <w:tcPr>
            <w:tcW w:w="1980" w:type="dxa"/>
            <w:tcBorders>
              <w:top w:val="single" w:sz="4" w:space="0" w:color="auto"/>
              <w:left w:val="single" w:sz="4" w:space="0" w:color="auto"/>
              <w:bottom w:val="single" w:sz="4" w:space="0" w:color="auto"/>
              <w:right w:val="single" w:sz="4" w:space="0" w:color="auto"/>
            </w:tcBorders>
            <w:vAlign w:val="center"/>
            <w:hideMark/>
          </w:tcPr>
          <w:p w14:paraId="434F075B" w14:textId="77777777" w:rsidR="00D808EC" w:rsidRDefault="00D808EC" w:rsidP="00F53EB2">
            <w:pPr>
              <w:spacing w:before="40" w:after="40"/>
              <w:rPr>
                <w:rFonts w:ascii="Arial" w:hAnsi="Arial" w:cs="Arial"/>
              </w:rPr>
            </w:pPr>
            <w:r>
              <w:rPr>
                <w:rFonts w:ascii="Arial" w:hAnsi="Arial" w:cs="Arial"/>
                <w:b/>
              </w:rPr>
              <w:t>Proposed No</w:t>
            </w:r>
            <w:r>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49DA081F" w14:textId="7FEC0586" w:rsidR="00D808EC" w:rsidRDefault="00D808EC" w:rsidP="00D808EC">
            <w:pPr>
              <w:spacing w:before="40" w:after="40"/>
              <w:rPr>
                <w:rFonts w:ascii="Arial" w:hAnsi="Arial" w:cs="Arial"/>
              </w:rPr>
            </w:pPr>
            <w:r>
              <w:rPr>
                <w:rFonts w:ascii="Arial" w:hAnsi="Arial" w:cs="Arial"/>
              </w:rPr>
              <w:t>2020-0069</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C7673D7" w14:textId="77777777" w:rsidR="00D808EC" w:rsidRDefault="00D808EC" w:rsidP="00F53EB2">
            <w:pPr>
              <w:spacing w:before="40" w:after="40"/>
              <w:ind w:right="-108"/>
              <w:rPr>
                <w:rFonts w:ascii="Arial" w:hAnsi="Arial" w:cs="Arial"/>
              </w:rPr>
            </w:pPr>
            <w:r>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746CC21" w14:textId="42D364C8" w:rsidR="00D808EC" w:rsidRDefault="00D808EC" w:rsidP="00F53EB2">
            <w:pPr>
              <w:spacing w:before="40" w:after="40"/>
              <w:rPr>
                <w:rFonts w:ascii="Arial" w:hAnsi="Arial" w:cs="Arial"/>
              </w:rPr>
            </w:pPr>
            <w:r>
              <w:rPr>
                <w:rFonts w:ascii="Arial" w:hAnsi="Arial" w:cs="Arial"/>
              </w:rPr>
              <w:t>September 9, 2020</w:t>
            </w:r>
          </w:p>
        </w:tc>
      </w:tr>
    </w:tbl>
    <w:p w14:paraId="7DB48A46" w14:textId="77777777" w:rsidR="0096684D" w:rsidRPr="00C80FD8" w:rsidRDefault="0096684D" w:rsidP="0026669B">
      <w:pPr>
        <w:rPr>
          <w:rFonts w:ascii="Arial" w:hAnsi="Arial" w:cs="Arial"/>
          <w:b/>
          <w:smallCaps/>
          <w:szCs w:val="24"/>
          <w:u w:val="single"/>
        </w:rPr>
      </w:pPr>
    </w:p>
    <w:p w14:paraId="5AAB8311" w14:textId="77777777" w:rsidR="00C90B97" w:rsidRDefault="00C90B97" w:rsidP="00C90B97">
      <w:pPr>
        <w:rPr>
          <w:rFonts w:ascii="Arial" w:hAnsi="Arial" w:cs="Arial"/>
          <w:b/>
          <w:smallCaps/>
          <w:szCs w:val="24"/>
          <w:u w:val="single"/>
        </w:rPr>
      </w:pPr>
      <w:r>
        <w:rPr>
          <w:rFonts w:ascii="Arial" w:hAnsi="Arial" w:cs="Arial"/>
          <w:b/>
          <w:smallCaps/>
          <w:szCs w:val="24"/>
          <w:u w:val="single"/>
        </w:rPr>
        <w:t>COMMITTEE ACTION</w:t>
      </w:r>
    </w:p>
    <w:p w14:paraId="00D018E4" w14:textId="77777777" w:rsidR="00C90B97" w:rsidRDefault="00C90B97" w:rsidP="00C90B97">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C90B97" w14:paraId="1EDF3C72" w14:textId="77777777" w:rsidTr="00C90B97">
        <w:tc>
          <w:tcPr>
            <w:tcW w:w="9535" w:type="dxa"/>
            <w:tcBorders>
              <w:top w:val="single" w:sz="4" w:space="0" w:color="auto"/>
              <w:left w:val="single" w:sz="4" w:space="0" w:color="auto"/>
              <w:bottom w:val="single" w:sz="4" w:space="0" w:color="auto"/>
              <w:right w:val="single" w:sz="4" w:space="0" w:color="auto"/>
            </w:tcBorders>
          </w:tcPr>
          <w:p w14:paraId="4A57A404" w14:textId="77777777" w:rsidR="00C90B97" w:rsidRDefault="00C90B97">
            <w:pPr>
              <w:jc w:val="both"/>
              <w:rPr>
                <w:rFonts w:ascii="Arial" w:hAnsi="Arial" w:cs="Arial"/>
                <w:b/>
                <w:i/>
              </w:rPr>
            </w:pPr>
          </w:p>
          <w:p w14:paraId="1F3C0858" w14:textId="45CAC578" w:rsidR="00C90B97" w:rsidRDefault="00C90B97">
            <w:pPr>
              <w:jc w:val="both"/>
              <w:rPr>
                <w:rFonts w:ascii="Arial" w:hAnsi="Arial" w:cs="Arial"/>
                <w:b/>
                <w:i/>
              </w:rPr>
            </w:pPr>
            <w:r w:rsidRPr="00C90B97">
              <w:rPr>
                <w:rFonts w:ascii="Arial" w:hAnsi="Arial" w:cs="Arial"/>
                <w:b/>
                <w:i/>
              </w:rPr>
              <w:t>Proposed Substitute Ordinance 2019-0069.2, which would establish selection criteria and advisory committee structure for four Parks Levy grant programs, passed out of committee on September 9, 2020 with a “Do Pass” recommendation. The Ordinance was amended in committee with Amendment S1 to increase the number of city or park district representatives on each of the three advisory committees to "up to nine," with cities or park districts in each of the nine advisory committees being represented. The amendment also makes a number of technical or clarifying changes.</w:t>
            </w:r>
            <w:r>
              <w:rPr>
                <w:rFonts w:ascii="Arial" w:hAnsi="Arial" w:cs="Arial"/>
                <w:b/>
                <w:i/>
              </w:rPr>
              <w:t xml:space="preserve"> </w:t>
            </w:r>
          </w:p>
          <w:p w14:paraId="5D18E392" w14:textId="77777777" w:rsidR="00C90B97" w:rsidRDefault="00C90B97">
            <w:pPr>
              <w:jc w:val="both"/>
              <w:rPr>
                <w:rFonts w:ascii="Arial" w:hAnsi="Arial" w:cs="Arial"/>
                <w:b/>
                <w:i/>
              </w:rPr>
            </w:pPr>
          </w:p>
        </w:tc>
      </w:tr>
    </w:tbl>
    <w:p w14:paraId="58312C11" w14:textId="77777777" w:rsidR="00C90B97" w:rsidRDefault="00C90B97" w:rsidP="0026669B">
      <w:pPr>
        <w:jc w:val="both"/>
        <w:rPr>
          <w:rFonts w:ascii="Arial" w:hAnsi="Arial" w:cs="Arial"/>
          <w:b/>
          <w:szCs w:val="24"/>
          <w:u w:val="single"/>
        </w:rPr>
      </w:pPr>
    </w:p>
    <w:p w14:paraId="1D1134E4" w14:textId="77777777" w:rsidR="00C90B97" w:rsidRDefault="00C90B97" w:rsidP="0026669B">
      <w:pPr>
        <w:jc w:val="both"/>
        <w:rPr>
          <w:rFonts w:ascii="Arial" w:hAnsi="Arial" w:cs="Arial"/>
          <w:b/>
          <w:szCs w:val="24"/>
          <w:u w:val="single"/>
        </w:rPr>
      </w:pPr>
    </w:p>
    <w:p w14:paraId="12299346" w14:textId="71747DF6" w:rsidR="0026669B" w:rsidRPr="00C80FD8" w:rsidRDefault="0026669B" w:rsidP="0026669B">
      <w:pPr>
        <w:jc w:val="both"/>
        <w:rPr>
          <w:rFonts w:ascii="Arial" w:hAnsi="Arial" w:cs="Arial"/>
          <w:b/>
          <w:szCs w:val="24"/>
          <w:u w:val="single"/>
        </w:rPr>
      </w:pPr>
      <w:r w:rsidRPr="00C80FD8">
        <w:rPr>
          <w:rFonts w:ascii="Arial" w:hAnsi="Arial" w:cs="Arial"/>
          <w:b/>
          <w:szCs w:val="24"/>
          <w:u w:val="single"/>
        </w:rPr>
        <w:t>SUBJECT</w:t>
      </w:r>
    </w:p>
    <w:p w14:paraId="60039103" w14:textId="77777777" w:rsidR="0026669B" w:rsidRPr="00C80FD8" w:rsidRDefault="0026669B" w:rsidP="0026669B">
      <w:pPr>
        <w:jc w:val="both"/>
        <w:rPr>
          <w:rFonts w:ascii="Arial" w:hAnsi="Arial" w:cs="Arial"/>
          <w:szCs w:val="24"/>
        </w:rPr>
      </w:pPr>
    </w:p>
    <w:p w14:paraId="03DEFCDB" w14:textId="77777777" w:rsidR="0096684D" w:rsidRPr="00C80FD8" w:rsidRDefault="00500776" w:rsidP="0096684D">
      <w:pPr>
        <w:jc w:val="both"/>
        <w:rPr>
          <w:rFonts w:ascii="Arial" w:hAnsi="Arial" w:cs="Arial"/>
          <w:szCs w:val="24"/>
        </w:rPr>
      </w:pPr>
      <w:r w:rsidRPr="00C80FD8">
        <w:rPr>
          <w:rFonts w:ascii="Arial" w:hAnsi="Arial" w:cs="Arial"/>
          <w:szCs w:val="24"/>
        </w:rPr>
        <w:t>Proposed Ordinance</w:t>
      </w:r>
      <w:r w:rsidR="00FB0DA2">
        <w:rPr>
          <w:rFonts w:ascii="Arial" w:hAnsi="Arial" w:cs="Arial"/>
          <w:szCs w:val="24"/>
        </w:rPr>
        <w:t xml:space="preserve"> (PO)</w:t>
      </w:r>
      <w:r w:rsidRPr="00C80FD8">
        <w:rPr>
          <w:rFonts w:ascii="Arial" w:hAnsi="Arial" w:cs="Arial"/>
          <w:szCs w:val="24"/>
        </w:rPr>
        <w:t xml:space="preserve"> 2020-0069 would </w:t>
      </w:r>
      <w:r w:rsidR="00E70334" w:rsidRPr="00C80FD8">
        <w:rPr>
          <w:rFonts w:ascii="Arial" w:hAnsi="Arial" w:cs="Arial"/>
          <w:szCs w:val="24"/>
        </w:rPr>
        <w:t>establish a process for evaluat</w:t>
      </w:r>
      <w:r w:rsidR="00D67E1F" w:rsidRPr="00C80FD8">
        <w:rPr>
          <w:rFonts w:ascii="Arial" w:hAnsi="Arial" w:cs="Arial"/>
          <w:szCs w:val="24"/>
        </w:rPr>
        <w:t xml:space="preserve">ing and awarding grants for the four grant programs established as part of the 2020-2025 Parks, Trails and Open Space Levy ("the levy") and would establish three advisory committees to evaluate </w:t>
      </w:r>
      <w:r w:rsidR="00A9752B">
        <w:rPr>
          <w:rFonts w:ascii="Arial" w:hAnsi="Arial" w:cs="Arial"/>
          <w:szCs w:val="24"/>
        </w:rPr>
        <w:t xml:space="preserve">the </w:t>
      </w:r>
      <w:r w:rsidR="00D67E1F" w:rsidRPr="00C80FD8">
        <w:rPr>
          <w:rFonts w:ascii="Arial" w:hAnsi="Arial" w:cs="Arial"/>
          <w:szCs w:val="24"/>
        </w:rPr>
        <w:t xml:space="preserve">grant proposals. </w:t>
      </w:r>
    </w:p>
    <w:p w14:paraId="1C970C17" w14:textId="77777777" w:rsidR="0026669B" w:rsidRPr="00C80FD8" w:rsidRDefault="0026669B" w:rsidP="0026669B">
      <w:pPr>
        <w:jc w:val="both"/>
        <w:rPr>
          <w:rFonts w:ascii="Arial" w:hAnsi="Arial" w:cs="Arial"/>
          <w:b/>
          <w:smallCaps/>
          <w:szCs w:val="24"/>
          <w:u w:val="single"/>
        </w:rPr>
      </w:pPr>
    </w:p>
    <w:p w14:paraId="69B7A07A" w14:textId="77777777" w:rsidR="0026669B" w:rsidRPr="00C80FD8" w:rsidRDefault="0026669B" w:rsidP="0026669B">
      <w:pPr>
        <w:jc w:val="both"/>
        <w:rPr>
          <w:rFonts w:ascii="Arial" w:hAnsi="Arial" w:cs="Arial"/>
          <w:b/>
          <w:smallCaps/>
          <w:szCs w:val="24"/>
          <w:u w:val="single"/>
        </w:rPr>
      </w:pPr>
      <w:r w:rsidRPr="00C80FD8">
        <w:rPr>
          <w:rFonts w:ascii="Arial" w:hAnsi="Arial" w:cs="Arial"/>
          <w:b/>
          <w:smallCaps/>
          <w:szCs w:val="24"/>
          <w:u w:val="single"/>
        </w:rPr>
        <w:t>SUMMARY</w:t>
      </w:r>
    </w:p>
    <w:p w14:paraId="44944528" w14:textId="77777777" w:rsidR="0026669B" w:rsidRPr="00C80FD8" w:rsidRDefault="0026669B" w:rsidP="0026669B">
      <w:pPr>
        <w:jc w:val="both"/>
        <w:rPr>
          <w:rFonts w:ascii="Arial" w:hAnsi="Arial" w:cs="Arial"/>
          <w:szCs w:val="24"/>
        </w:rPr>
      </w:pPr>
    </w:p>
    <w:p w14:paraId="072DEB66" w14:textId="77777777" w:rsidR="00D46485" w:rsidRPr="00C80FD8" w:rsidRDefault="00D46485" w:rsidP="00D46485">
      <w:pPr>
        <w:jc w:val="both"/>
        <w:rPr>
          <w:rFonts w:ascii="Arial" w:hAnsi="Arial" w:cs="Arial"/>
          <w:szCs w:val="24"/>
        </w:rPr>
      </w:pPr>
      <w:r w:rsidRPr="00C80FD8">
        <w:rPr>
          <w:rFonts w:ascii="Arial" w:hAnsi="Arial" w:cs="Arial"/>
          <w:szCs w:val="24"/>
        </w:rPr>
        <w:t>In April 2019, the Council passed Ordinance 18890</w:t>
      </w:r>
      <w:r>
        <w:rPr>
          <w:rFonts w:ascii="Arial" w:hAnsi="Arial" w:cs="Arial"/>
          <w:szCs w:val="24"/>
        </w:rPr>
        <w:t xml:space="preserve">, </w:t>
      </w:r>
      <w:r w:rsidRPr="00C80FD8">
        <w:rPr>
          <w:rFonts w:ascii="Arial" w:hAnsi="Arial" w:cs="Arial"/>
          <w:szCs w:val="24"/>
        </w:rPr>
        <w:t>which placed on the August 2019 ballot a proposition authorizing a six-year property tax levy to support parks and op</w:t>
      </w:r>
      <w:r>
        <w:rPr>
          <w:rFonts w:ascii="Arial" w:hAnsi="Arial" w:cs="Arial"/>
          <w:szCs w:val="24"/>
        </w:rPr>
        <w:t xml:space="preserve">en space throughout King County, and concurrently </w:t>
      </w:r>
      <w:r w:rsidRPr="00D46485">
        <w:rPr>
          <w:rFonts w:ascii="Arial" w:hAnsi="Arial" w:cs="Arial"/>
          <w:szCs w:val="24"/>
        </w:rPr>
        <w:t xml:space="preserve">passed Motion 15378, which detailed the Council’s intent for the use of the levy funds. The motion included guidelines for </w:t>
      </w:r>
      <w:r>
        <w:rPr>
          <w:rFonts w:ascii="Arial" w:hAnsi="Arial" w:cs="Arial"/>
          <w:szCs w:val="24"/>
        </w:rPr>
        <w:t xml:space="preserve">four grant programs: </w:t>
      </w:r>
      <w:r w:rsidRPr="00D46485">
        <w:rPr>
          <w:rFonts w:ascii="Arial" w:hAnsi="Arial" w:cs="Arial"/>
          <w:szCs w:val="24"/>
        </w:rPr>
        <w:t>(1) capital project and open space acquisitions; (2) aquatic centers; (3) open space for river corridor</w:t>
      </w:r>
      <w:r>
        <w:rPr>
          <w:rFonts w:ascii="Arial" w:hAnsi="Arial" w:cs="Arial"/>
          <w:szCs w:val="24"/>
        </w:rPr>
        <w:t xml:space="preserve">s; and (4) targeted equity. </w:t>
      </w:r>
      <w:r w:rsidRPr="00C80FD8">
        <w:rPr>
          <w:rFonts w:ascii="Arial" w:hAnsi="Arial" w:cs="Arial"/>
          <w:szCs w:val="24"/>
        </w:rPr>
        <w:t>The motion required DNRP to transmit an ordinance by January 31, 2020 to propose grant processes and protocols for the four grant programs, as well as to propose one or more advisory committees to review grant applications and make recommendations for the programs.</w:t>
      </w:r>
    </w:p>
    <w:p w14:paraId="07AC4FB2" w14:textId="77777777" w:rsidR="00D46485" w:rsidRDefault="00D46485" w:rsidP="0026669B">
      <w:pPr>
        <w:jc w:val="both"/>
        <w:rPr>
          <w:rFonts w:ascii="Arial" w:hAnsi="Arial" w:cs="Arial"/>
          <w:szCs w:val="24"/>
        </w:rPr>
      </w:pPr>
    </w:p>
    <w:p w14:paraId="787A1682" w14:textId="77777777" w:rsidR="005350DD" w:rsidRDefault="00D46485" w:rsidP="0026669B">
      <w:pPr>
        <w:jc w:val="both"/>
        <w:rPr>
          <w:rFonts w:ascii="Arial" w:hAnsi="Arial" w:cs="Arial"/>
          <w:szCs w:val="24"/>
        </w:rPr>
      </w:pPr>
      <w:r>
        <w:rPr>
          <w:rFonts w:ascii="Arial" w:hAnsi="Arial" w:cs="Arial"/>
          <w:szCs w:val="24"/>
        </w:rPr>
        <w:t xml:space="preserve">PO 2020-0069 </w:t>
      </w:r>
      <w:r w:rsidR="009D34A0">
        <w:rPr>
          <w:rFonts w:ascii="Arial" w:hAnsi="Arial" w:cs="Arial"/>
          <w:szCs w:val="24"/>
        </w:rPr>
        <w:t>proposes processes for the four grant programs and proposes three advisory committees to review awards.</w:t>
      </w:r>
      <w:r w:rsidR="005350DD">
        <w:rPr>
          <w:rFonts w:ascii="Arial" w:hAnsi="Arial" w:cs="Arial"/>
          <w:szCs w:val="24"/>
        </w:rPr>
        <w:t xml:space="preserve"> These are broadly summarized in Table 1 below.</w:t>
      </w:r>
    </w:p>
    <w:p w14:paraId="7EBE77ED" w14:textId="77777777" w:rsidR="0063522D" w:rsidRDefault="0063522D" w:rsidP="0026669B">
      <w:pPr>
        <w:jc w:val="both"/>
        <w:rPr>
          <w:rFonts w:ascii="Arial" w:hAnsi="Arial" w:cs="Arial"/>
          <w:szCs w:val="24"/>
        </w:rPr>
      </w:pPr>
    </w:p>
    <w:p w14:paraId="1A9CB460" w14:textId="24DC257D" w:rsidR="0063522D" w:rsidRDefault="00954542" w:rsidP="00D808EC">
      <w:pPr>
        <w:jc w:val="center"/>
        <w:rPr>
          <w:rFonts w:ascii="Arial" w:hAnsi="Arial" w:cs="Arial"/>
          <w:szCs w:val="24"/>
        </w:rPr>
      </w:pPr>
      <w:r w:rsidRPr="00843B99">
        <w:rPr>
          <w:rFonts w:ascii="Arial" w:hAnsi="Arial" w:cs="Arial"/>
          <w:b/>
          <w:szCs w:val="24"/>
        </w:rPr>
        <w:t>Table 1: Parks Levy Grant Program Proposal Overview</w:t>
      </w:r>
    </w:p>
    <w:tbl>
      <w:tblPr>
        <w:tblStyle w:val="ListTable3"/>
        <w:tblW w:w="0" w:type="auto"/>
        <w:tblLook w:val="00A0" w:firstRow="1" w:lastRow="0" w:firstColumn="1" w:lastColumn="0" w:noHBand="0" w:noVBand="0"/>
      </w:tblPr>
      <w:tblGrid>
        <w:gridCol w:w="1506"/>
        <w:gridCol w:w="3167"/>
        <w:gridCol w:w="3254"/>
        <w:gridCol w:w="1649"/>
      </w:tblGrid>
      <w:tr w:rsidR="005350DD" w:rsidRPr="0063522D" w14:paraId="48EB6D66" w14:textId="77777777" w:rsidTr="00843B9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08C09089" w14:textId="77777777" w:rsidR="009D34A0" w:rsidRPr="0063522D" w:rsidRDefault="0063522D" w:rsidP="00954542">
            <w:pPr>
              <w:jc w:val="center"/>
              <w:rPr>
                <w:rFonts w:ascii="Arial" w:hAnsi="Arial" w:cs="Arial"/>
                <w:b w:val="0"/>
                <w:szCs w:val="24"/>
              </w:rPr>
            </w:pPr>
            <w:r>
              <w:rPr>
                <w:rFonts w:ascii="Arial" w:hAnsi="Arial" w:cs="Arial"/>
                <w:szCs w:val="24"/>
              </w:rPr>
              <w:t xml:space="preserve">Program </w:t>
            </w:r>
            <w:r w:rsidR="009D34A0" w:rsidRPr="0063522D">
              <w:rPr>
                <w:rFonts w:ascii="Arial" w:hAnsi="Arial" w:cs="Arial"/>
                <w:szCs w:val="24"/>
              </w:rPr>
              <w:t>Name</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E757A16" w14:textId="77777777" w:rsidR="009D34A0" w:rsidRPr="0063522D" w:rsidRDefault="009D34A0" w:rsidP="00954542">
            <w:pPr>
              <w:jc w:val="center"/>
              <w:rPr>
                <w:rFonts w:ascii="Arial" w:hAnsi="Arial" w:cs="Arial"/>
                <w:b w:val="0"/>
                <w:szCs w:val="24"/>
              </w:rPr>
            </w:pPr>
            <w:r w:rsidRPr="0063522D">
              <w:rPr>
                <w:rFonts w:ascii="Arial" w:hAnsi="Arial" w:cs="Arial"/>
                <w:szCs w:val="24"/>
              </w:rPr>
              <w:t xml:space="preserve">Committee </w:t>
            </w:r>
            <w:r w:rsidR="005350DD" w:rsidRPr="0063522D">
              <w:rPr>
                <w:rFonts w:ascii="Arial" w:hAnsi="Arial" w:cs="Arial"/>
                <w:szCs w:val="24"/>
              </w:rPr>
              <w:t>Makeup</w:t>
            </w:r>
          </w:p>
        </w:tc>
        <w:tc>
          <w:tcPr>
            <w:tcW w:w="0" w:type="auto"/>
            <w:vAlign w:val="center"/>
          </w:tcPr>
          <w:p w14:paraId="5BD97F2C" w14:textId="77777777" w:rsidR="009D34A0" w:rsidRPr="0063522D" w:rsidRDefault="009D34A0" w:rsidP="0095454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Cs w:val="24"/>
              </w:rPr>
            </w:pPr>
            <w:r w:rsidRPr="0063522D">
              <w:rPr>
                <w:rFonts w:ascii="Arial" w:hAnsi="Arial" w:cs="Arial"/>
                <w:szCs w:val="24"/>
              </w:rPr>
              <w:t>Eligible Entities</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1F0AB61" w14:textId="77777777" w:rsidR="009D34A0" w:rsidRPr="0063522D" w:rsidRDefault="009D34A0" w:rsidP="00954542">
            <w:pPr>
              <w:jc w:val="center"/>
              <w:rPr>
                <w:rFonts w:ascii="Arial" w:hAnsi="Arial" w:cs="Arial"/>
                <w:b w:val="0"/>
                <w:szCs w:val="24"/>
              </w:rPr>
            </w:pPr>
            <w:r w:rsidRPr="0063522D">
              <w:rPr>
                <w:rFonts w:ascii="Arial" w:hAnsi="Arial" w:cs="Arial"/>
                <w:szCs w:val="24"/>
              </w:rPr>
              <w:t>Funding Frequency</w:t>
            </w:r>
          </w:p>
        </w:tc>
      </w:tr>
      <w:tr w:rsidR="005350DD" w:rsidRPr="0063522D" w14:paraId="42420659" w14:textId="77777777" w:rsidTr="00843B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AD0AEA3" w14:textId="77777777" w:rsidR="009D34A0" w:rsidRPr="0063522D" w:rsidRDefault="009D34A0" w:rsidP="00954542">
            <w:pPr>
              <w:jc w:val="center"/>
              <w:rPr>
                <w:rFonts w:ascii="Arial" w:hAnsi="Arial" w:cs="Arial"/>
                <w:b w:val="0"/>
                <w:szCs w:val="24"/>
              </w:rPr>
            </w:pPr>
            <w:r w:rsidRPr="0063522D">
              <w:rPr>
                <w:rFonts w:ascii="Arial" w:hAnsi="Arial" w:cs="Arial"/>
                <w:szCs w:val="24"/>
              </w:rPr>
              <w:t>Urban Parks and Open Space</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2C848C2" w14:textId="2142C5AB" w:rsidR="009D34A0" w:rsidRPr="0063522D" w:rsidRDefault="00A131E6" w:rsidP="00954542">
            <w:pPr>
              <w:jc w:val="center"/>
              <w:rPr>
                <w:rFonts w:ascii="Arial" w:hAnsi="Arial" w:cs="Arial"/>
                <w:szCs w:val="24"/>
              </w:rPr>
            </w:pPr>
            <w:r>
              <w:rPr>
                <w:rFonts w:ascii="Arial" w:hAnsi="Arial" w:cs="Arial"/>
                <w:szCs w:val="24"/>
              </w:rPr>
              <w:t>Cities/</w:t>
            </w:r>
            <w:r w:rsidR="00657A3A">
              <w:rPr>
                <w:rFonts w:ascii="Arial" w:hAnsi="Arial" w:cs="Arial"/>
                <w:szCs w:val="24"/>
              </w:rPr>
              <w:t>park districts</w:t>
            </w:r>
            <w:r w:rsidR="005350DD" w:rsidRPr="0063522D">
              <w:rPr>
                <w:rFonts w:ascii="Arial" w:hAnsi="Arial" w:cs="Arial"/>
                <w:szCs w:val="24"/>
              </w:rPr>
              <w:t xml:space="preserve">, school districts, </w:t>
            </w:r>
            <w:r w:rsidR="009D34A0" w:rsidRPr="0063522D">
              <w:rPr>
                <w:rFonts w:ascii="Arial" w:hAnsi="Arial" w:cs="Arial"/>
                <w:szCs w:val="24"/>
              </w:rPr>
              <w:t>and nonprofits</w:t>
            </w:r>
          </w:p>
        </w:tc>
        <w:tc>
          <w:tcPr>
            <w:tcW w:w="0" w:type="auto"/>
            <w:vAlign w:val="center"/>
          </w:tcPr>
          <w:p w14:paraId="589BEE07" w14:textId="77777777" w:rsidR="009D34A0" w:rsidRPr="0063522D" w:rsidRDefault="009D34A0" w:rsidP="00954542">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3522D">
              <w:rPr>
                <w:rFonts w:ascii="Arial" w:hAnsi="Arial" w:cs="Arial"/>
                <w:szCs w:val="24"/>
              </w:rPr>
              <w:t>Cities, towns, and me</w:t>
            </w:r>
            <w:r w:rsidR="005350DD" w:rsidRPr="0063522D">
              <w:rPr>
                <w:rFonts w:ascii="Arial" w:hAnsi="Arial" w:cs="Arial"/>
                <w:szCs w:val="24"/>
              </w:rPr>
              <w:t>t.</w:t>
            </w:r>
            <w:r w:rsidRPr="0063522D">
              <w:rPr>
                <w:rFonts w:ascii="Arial" w:hAnsi="Arial" w:cs="Arial"/>
                <w:szCs w:val="24"/>
              </w:rPr>
              <w:t xml:space="preserve"> park districts</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1075B2F" w14:textId="77777777" w:rsidR="009D34A0" w:rsidRPr="0063522D" w:rsidRDefault="009D34A0" w:rsidP="00954542">
            <w:pPr>
              <w:jc w:val="center"/>
              <w:rPr>
                <w:rFonts w:ascii="Arial" w:hAnsi="Arial" w:cs="Arial"/>
                <w:szCs w:val="24"/>
              </w:rPr>
            </w:pPr>
            <w:r w:rsidRPr="0063522D">
              <w:rPr>
                <w:rFonts w:ascii="Arial" w:hAnsi="Arial" w:cs="Arial"/>
                <w:szCs w:val="24"/>
              </w:rPr>
              <w:t>Biennial</w:t>
            </w:r>
          </w:p>
        </w:tc>
      </w:tr>
      <w:tr w:rsidR="005350DD" w:rsidRPr="0063522D" w14:paraId="6F7BBEFD" w14:textId="77777777" w:rsidTr="00843B99">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79FA49F0" w14:textId="77777777" w:rsidR="009D34A0" w:rsidRPr="0063522D" w:rsidRDefault="009D34A0" w:rsidP="00954542">
            <w:pPr>
              <w:jc w:val="center"/>
              <w:rPr>
                <w:rFonts w:ascii="Arial" w:hAnsi="Arial" w:cs="Arial"/>
                <w:b w:val="0"/>
                <w:szCs w:val="24"/>
              </w:rPr>
            </w:pPr>
            <w:r w:rsidRPr="0063522D">
              <w:rPr>
                <w:rFonts w:ascii="Arial" w:hAnsi="Arial" w:cs="Arial"/>
                <w:szCs w:val="24"/>
              </w:rPr>
              <w:t>Targeted Equity</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1F37294" w14:textId="4F51EA34" w:rsidR="009D34A0" w:rsidRPr="0063522D" w:rsidRDefault="005350DD" w:rsidP="00954542">
            <w:pPr>
              <w:jc w:val="center"/>
              <w:rPr>
                <w:rFonts w:ascii="Arial" w:hAnsi="Arial" w:cs="Arial"/>
                <w:szCs w:val="24"/>
              </w:rPr>
            </w:pPr>
            <w:r w:rsidRPr="0063522D">
              <w:rPr>
                <w:rFonts w:ascii="Arial" w:hAnsi="Arial" w:cs="Arial"/>
                <w:szCs w:val="24"/>
              </w:rPr>
              <w:t>C</w:t>
            </w:r>
            <w:r w:rsidR="009D34A0" w:rsidRPr="0063522D">
              <w:rPr>
                <w:rFonts w:ascii="Arial" w:hAnsi="Arial" w:cs="Arial"/>
                <w:szCs w:val="24"/>
              </w:rPr>
              <w:t>itie</w:t>
            </w:r>
            <w:r w:rsidR="00A131E6">
              <w:rPr>
                <w:rFonts w:ascii="Arial" w:hAnsi="Arial" w:cs="Arial"/>
                <w:szCs w:val="24"/>
              </w:rPr>
              <w:t>s</w:t>
            </w:r>
            <w:r w:rsidR="00657A3A">
              <w:rPr>
                <w:rFonts w:ascii="Arial" w:hAnsi="Arial" w:cs="Arial"/>
                <w:szCs w:val="24"/>
              </w:rPr>
              <w:t>/park districts</w:t>
            </w:r>
            <w:r w:rsidRPr="0063522D">
              <w:rPr>
                <w:rFonts w:ascii="Arial" w:hAnsi="Arial" w:cs="Arial"/>
                <w:szCs w:val="24"/>
              </w:rPr>
              <w:t>, open space equity cabinet, and nonprofit/community organizations</w:t>
            </w:r>
          </w:p>
        </w:tc>
        <w:tc>
          <w:tcPr>
            <w:tcW w:w="0" w:type="auto"/>
            <w:vAlign w:val="center"/>
          </w:tcPr>
          <w:p w14:paraId="437F4AF1" w14:textId="77777777" w:rsidR="009D34A0" w:rsidRPr="0063522D" w:rsidRDefault="005350DD" w:rsidP="00954542">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63522D">
              <w:rPr>
                <w:rFonts w:ascii="Arial" w:hAnsi="Arial" w:cs="Arial"/>
                <w:szCs w:val="24"/>
              </w:rPr>
              <w:t>King County, cities, towns, tribal organizations, nonprofits, community organizations</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56ADBB7" w14:textId="77777777" w:rsidR="009D34A0" w:rsidRPr="0063522D" w:rsidRDefault="005350DD" w:rsidP="00954542">
            <w:pPr>
              <w:jc w:val="center"/>
              <w:rPr>
                <w:rFonts w:ascii="Arial" w:hAnsi="Arial" w:cs="Arial"/>
                <w:szCs w:val="24"/>
              </w:rPr>
            </w:pPr>
            <w:r w:rsidRPr="0063522D">
              <w:rPr>
                <w:rFonts w:ascii="Arial" w:hAnsi="Arial" w:cs="Arial"/>
                <w:szCs w:val="24"/>
              </w:rPr>
              <w:t>Two tracks: Annual and Continuous</w:t>
            </w:r>
          </w:p>
        </w:tc>
      </w:tr>
      <w:tr w:rsidR="005350DD" w:rsidRPr="0063522D" w14:paraId="7AA131B0" w14:textId="77777777" w:rsidTr="00843B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795AE2FF" w14:textId="77777777" w:rsidR="009D34A0" w:rsidRPr="0063522D" w:rsidRDefault="009D34A0" w:rsidP="00954542">
            <w:pPr>
              <w:jc w:val="center"/>
              <w:rPr>
                <w:rFonts w:ascii="Arial" w:hAnsi="Arial" w:cs="Arial"/>
                <w:b w:val="0"/>
                <w:szCs w:val="24"/>
              </w:rPr>
            </w:pPr>
            <w:r w:rsidRPr="0063522D">
              <w:rPr>
                <w:rFonts w:ascii="Arial" w:hAnsi="Arial" w:cs="Arial"/>
                <w:szCs w:val="24"/>
              </w:rPr>
              <w:t>Aquatics Facilities</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EC350D7" w14:textId="77777777" w:rsidR="009D34A0" w:rsidRPr="0063522D" w:rsidRDefault="005350DD" w:rsidP="00954542">
            <w:pPr>
              <w:jc w:val="center"/>
              <w:rPr>
                <w:rFonts w:ascii="Arial" w:hAnsi="Arial" w:cs="Arial"/>
                <w:szCs w:val="24"/>
              </w:rPr>
            </w:pPr>
            <w:r w:rsidRPr="0063522D">
              <w:rPr>
                <w:rFonts w:ascii="Arial" w:hAnsi="Arial" w:cs="Arial"/>
                <w:szCs w:val="24"/>
              </w:rPr>
              <w:t>Same committee as Urban Parks and Open Space</w:t>
            </w:r>
          </w:p>
        </w:tc>
        <w:tc>
          <w:tcPr>
            <w:tcW w:w="0" w:type="auto"/>
            <w:vAlign w:val="center"/>
          </w:tcPr>
          <w:p w14:paraId="160119DB" w14:textId="77777777" w:rsidR="009D34A0" w:rsidRPr="0063522D" w:rsidRDefault="005350DD" w:rsidP="00954542">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3522D">
              <w:rPr>
                <w:rFonts w:ascii="Arial" w:hAnsi="Arial" w:cs="Arial"/>
                <w:szCs w:val="24"/>
              </w:rPr>
              <w:t>Cities, towns, met. park districts, school districts, other public entities</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349A08E" w14:textId="77777777" w:rsidR="009D34A0" w:rsidRPr="0063522D" w:rsidRDefault="005350DD" w:rsidP="00954542">
            <w:pPr>
              <w:jc w:val="center"/>
              <w:rPr>
                <w:rFonts w:ascii="Arial" w:hAnsi="Arial" w:cs="Arial"/>
                <w:szCs w:val="24"/>
              </w:rPr>
            </w:pPr>
            <w:r w:rsidRPr="0063522D">
              <w:rPr>
                <w:rFonts w:ascii="Arial" w:hAnsi="Arial" w:cs="Arial"/>
                <w:szCs w:val="24"/>
              </w:rPr>
              <w:t>Biennial</w:t>
            </w:r>
          </w:p>
        </w:tc>
      </w:tr>
      <w:tr w:rsidR="005350DD" w:rsidRPr="0063522D" w14:paraId="11E4B091" w14:textId="77777777" w:rsidTr="00843B99">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4FC1F6E" w14:textId="77777777" w:rsidR="009D34A0" w:rsidRPr="0063522D" w:rsidRDefault="009D34A0" w:rsidP="00954542">
            <w:pPr>
              <w:jc w:val="center"/>
              <w:rPr>
                <w:rFonts w:ascii="Arial" w:hAnsi="Arial" w:cs="Arial"/>
                <w:b w:val="0"/>
                <w:szCs w:val="24"/>
              </w:rPr>
            </w:pPr>
            <w:r w:rsidRPr="0063522D">
              <w:rPr>
                <w:rFonts w:ascii="Arial" w:hAnsi="Arial" w:cs="Arial"/>
                <w:szCs w:val="24"/>
              </w:rPr>
              <w:t>Open Space – River Corridors</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74E876B" w14:textId="0998954C" w:rsidR="009D34A0" w:rsidRPr="0063522D" w:rsidRDefault="00A131E6" w:rsidP="00954542">
            <w:pPr>
              <w:jc w:val="center"/>
              <w:rPr>
                <w:rFonts w:ascii="Arial" w:hAnsi="Arial" w:cs="Arial"/>
                <w:szCs w:val="24"/>
              </w:rPr>
            </w:pPr>
            <w:r>
              <w:rPr>
                <w:rFonts w:ascii="Arial" w:hAnsi="Arial" w:cs="Arial"/>
                <w:szCs w:val="24"/>
              </w:rPr>
              <w:t>Cities</w:t>
            </w:r>
            <w:r w:rsidR="005350DD" w:rsidRPr="0063522D">
              <w:rPr>
                <w:rFonts w:ascii="Arial" w:hAnsi="Arial" w:cs="Arial"/>
                <w:szCs w:val="24"/>
              </w:rPr>
              <w:t>, tribal organizations, community organizations/districts/ salmon forums</w:t>
            </w:r>
          </w:p>
        </w:tc>
        <w:tc>
          <w:tcPr>
            <w:tcW w:w="0" w:type="auto"/>
            <w:vAlign w:val="center"/>
          </w:tcPr>
          <w:p w14:paraId="0AADE027" w14:textId="77777777" w:rsidR="009D34A0" w:rsidRPr="0063522D" w:rsidRDefault="005350DD" w:rsidP="00954542">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63522D">
              <w:rPr>
                <w:rFonts w:ascii="Arial" w:hAnsi="Arial" w:cs="Arial"/>
                <w:szCs w:val="24"/>
              </w:rPr>
              <w:t>King County, cities, towns, tribal organizations, Port districts, Flood control districts, Diking and drainage districts, Conservation districts, Non-profit organizations, Salmon recovery forums</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B7CE832" w14:textId="77777777" w:rsidR="009D34A0" w:rsidRPr="0063522D" w:rsidRDefault="005350DD" w:rsidP="00954542">
            <w:pPr>
              <w:jc w:val="center"/>
              <w:rPr>
                <w:rFonts w:ascii="Arial" w:hAnsi="Arial" w:cs="Arial"/>
                <w:szCs w:val="24"/>
              </w:rPr>
            </w:pPr>
            <w:r w:rsidRPr="0063522D">
              <w:rPr>
                <w:rFonts w:ascii="Arial" w:hAnsi="Arial" w:cs="Arial"/>
                <w:szCs w:val="24"/>
              </w:rPr>
              <w:t>Biennial</w:t>
            </w:r>
          </w:p>
        </w:tc>
      </w:tr>
    </w:tbl>
    <w:p w14:paraId="44FF547F" w14:textId="77777777" w:rsidR="00D46485" w:rsidRPr="00C80FD8" w:rsidRDefault="00D46485" w:rsidP="0026669B">
      <w:pPr>
        <w:jc w:val="both"/>
        <w:rPr>
          <w:rFonts w:ascii="Arial" w:hAnsi="Arial" w:cs="Arial"/>
          <w:szCs w:val="24"/>
        </w:rPr>
      </w:pPr>
    </w:p>
    <w:p w14:paraId="3CD67C76" w14:textId="77777777" w:rsidR="00330764" w:rsidRDefault="00330764" w:rsidP="0026669B">
      <w:pPr>
        <w:jc w:val="both"/>
        <w:rPr>
          <w:rFonts w:ascii="Arial" w:hAnsi="Arial" w:cs="Arial"/>
          <w:b/>
          <w:smallCaps/>
          <w:szCs w:val="24"/>
          <w:u w:val="single"/>
        </w:rPr>
      </w:pPr>
    </w:p>
    <w:p w14:paraId="388DF894" w14:textId="2D4283E9" w:rsidR="00330764" w:rsidRDefault="00330764" w:rsidP="00330764">
      <w:pPr>
        <w:jc w:val="both"/>
        <w:rPr>
          <w:rFonts w:ascii="Arial" w:hAnsi="Arial" w:cs="Arial"/>
          <w:szCs w:val="24"/>
        </w:rPr>
      </w:pPr>
      <w:r>
        <w:rPr>
          <w:rFonts w:ascii="Arial" w:hAnsi="Arial" w:cs="Arial"/>
          <w:szCs w:val="24"/>
        </w:rPr>
        <w:t>There is also a s</w:t>
      </w:r>
      <w:r w:rsidRPr="00A63323">
        <w:rPr>
          <w:rFonts w:ascii="Arial" w:hAnsi="Arial" w:cs="Arial"/>
          <w:szCs w:val="24"/>
        </w:rPr>
        <w:t>trik</w:t>
      </w:r>
      <w:r>
        <w:rPr>
          <w:rFonts w:ascii="Arial" w:hAnsi="Arial" w:cs="Arial"/>
          <w:szCs w:val="24"/>
        </w:rPr>
        <w:t>ing amendment which</w:t>
      </w:r>
      <w:r w:rsidRPr="00A63323">
        <w:rPr>
          <w:rFonts w:ascii="Arial" w:hAnsi="Arial" w:cs="Arial"/>
          <w:szCs w:val="24"/>
        </w:rPr>
        <w:t xml:space="preserve"> would increase the number of city or park district representatives on each committee to "up to nine," and state that a city or park district in each of the nine county council districts should be represented on the committee. It would also make a number of technical or clarifying ch</w:t>
      </w:r>
      <w:r>
        <w:rPr>
          <w:rFonts w:ascii="Arial" w:hAnsi="Arial" w:cs="Arial"/>
          <w:szCs w:val="24"/>
        </w:rPr>
        <w:t>anges to match executive intent.</w:t>
      </w:r>
    </w:p>
    <w:p w14:paraId="6AE17EAF" w14:textId="77777777" w:rsidR="00330764" w:rsidRDefault="00330764" w:rsidP="00330764">
      <w:pPr>
        <w:jc w:val="both"/>
        <w:rPr>
          <w:rFonts w:ascii="Arial" w:hAnsi="Arial" w:cs="Arial"/>
          <w:szCs w:val="24"/>
        </w:rPr>
      </w:pPr>
    </w:p>
    <w:p w14:paraId="2ECD6B41" w14:textId="5505E05E" w:rsidR="00330764" w:rsidRDefault="00330764" w:rsidP="00330764">
      <w:pPr>
        <w:jc w:val="both"/>
        <w:rPr>
          <w:rFonts w:ascii="Arial" w:hAnsi="Arial" w:cs="Arial"/>
          <w:szCs w:val="24"/>
        </w:rPr>
      </w:pPr>
      <w:r>
        <w:rPr>
          <w:rFonts w:ascii="Arial" w:hAnsi="Arial" w:cs="Arial"/>
          <w:szCs w:val="24"/>
        </w:rPr>
        <w:t>Additionally, there is a line amendment which would make King County an eligible entity for the Parks Capital and Open Space grant program, for projects in urban unincorporated areas of the county.</w:t>
      </w:r>
    </w:p>
    <w:p w14:paraId="5D7D66C4" w14:textId="77777777" w:rsidR="00330764" w:rsidRDefault="00330764" w:rsidP="00330764">
      <w:pPr>
        <w:jc w:val="both"/>
        <w:rPr>
          <w:rFonts w:ascii="Arial" w:hAnsi="Arial" w:cs="Arial"/>
          <w:szCs w:val="24"/>
        </w:rPr>
      </w:pPr>
    </w:p>
    <w:p w14:paraId="1259606F" w14:textId="67C5EACB" w:rsidR="0026669B" w:rsidRPr="00330764" w:rsidRDefault="0026669B" w:rsidP="00330764">
      <w:pPr>
        <w:jc w:val="both"/>
        <w:rPr>
          <w:rFonts w:ascii="Arial" w:hAnsi="Arial" w:cs="Arial"/>
          <w:szCs w:val="24"/>
        </w:rPr>
      </w:pPr>
      <w:r w:rsidRPr="00C80FD8">
        <w:rPr>
          <w:rFonts w:ascii="Arial" w:hAnsi="Arial" w:cs="Arial"/>
          <w:b/>
          <w:smallCaps/>
          <w:szCs w:val="24"/>
          <w:u w:val="single"/>
        </w:rPr>
        <w:t xml:space="preserve">BACKGROUND </w:t>
      </w:r>
    </w:p>
    <w:p w14:paraId="09D54311" w14:textId="77777777" w:rsidR="0026669B" w:rsidRPr="00C80FD8" w:rsidRDefault="0026669B" w:rsidP="0026669B">
      <w:pPr>
        <w:jc w:val="both"/>
        <w:rPr>
          <w:rFonts w:ascii="Arial" w:hAnsi="Arial" w:cs="Arial"/>
          <w:szCs w:val="24"/>
        </w:rPr>
      </w:pPr>
    </w:p>
    <w:p w14:paraId="557A9441" w14:textId="77777777" w:rsidR="00D67E1F" w:rsidRPr="00C80FD8" w:rsidRDefault="00D67E1F" w:rsidP="00D67E1F">
      <w:pPr>
        <w:jc w:val="both"/>
        <w:rPr>
          <w:rFonts w:ascii="Arial" w:hAnsi="Arial" w:cs="Arial"/>
          <w:szCs w:val="24"/>
        </w:rPr>
      </w:pPr>
      <w:r w:rsidRPr="00C80FD8">
        <w:rPr>
          <w:rFonts w:ascii="Arial" w:hAnsi="Arial" w:cs="Arial"/>
          <w:szCs w:val="24"/>
        </w:rPr>
        <w:t>In April 2019, the Council passed Ordinance 18890</w:t>
      </w:r>
      <w:r w:rsidR="007836C7">
        <w:rPr>
          <w:rFonts w:ascii="Arial" w:hAnsi="Arial" w:cs="Arial"/>
          <w:szCs w:val="24"/>
        </w:rPr>
        <w:t xml:space="preserve"> ("the levy ordinance")</w:t>
      </w:r>
      <w:r w:rsidRPr="00C80FD8">
        <w:rPr>
          <w:rFonts w:ascii="Arial" w:hAnsi="Arial" w:cs="Arial"/>
          <w:szCs w:val="24"/>
        </w:rPr>
        <w:t>, which placed on the August 2019 ballot a proposition authorizing a six-year property tax levy to support parks and open space throughout King County. The ordinance set an initial levy rate of 18.32 cents per $1,000 of assessed value (AV) and was expected to generate approximately $810 million over the life of the levy, to fund various projects and programs including:</w:t>
      </w:r>
    </w:p>
    <w:p w14:paraId="5A965A7A" w14:textId="77777777" w:rsidR="00D67E1F" w:rsidRPr="00C80FD8" w:rsidRDefault="00D67E1F" w:rsidP="00D67E1F">
      <w:pPr>
        <w:jc w:val="both"/>
        <w:rPr>
          <w:rFonts w:ascii="Arial" w:hAnsi="Arial" w:cs="Arial"/>
          <w:szCs w:val="24"/>
        </w:rPr>
      </w:pPr>
    </w:p>
    <w:p w14:paraId="5519E47E" w14:textId="77777777" w:rsidR="00D67E1F" w:rsidRPr="00C80FD8" w:rsidRDefault="00D67E1F" w:rsidP="004243C9">
      <w:pPr>
        <w:pStyle w:val="ListParagraph0"/>
        <w:numPr>
          <w:ilvl w:val="0"/>
          <w:numId w:val="3"/>
        </w:numPr>
        <w:spacing w:after="120"/>
        <w:jc w:val="both"/>
        <w:rPr>
          <w:rFonts w:ascii="Arial" w:hAnsi="Arial" w:cs="Arial"/>
        </w:rPr>
      </w:pPr>
      <w:r w:rsidRPr="00C80FD8">
        <w:rPr>
          <w:rFonts w:ascii="Arial" w:hAnsi="Arial" w:cs="Arial"/>
        </w:rPr>
        <w:t>Up to $8 million of the levy proceeds for a capital construction project at the Seattle Aquarium;</w:t>
      </w:r>
    </w:p>
    <w:p w14:paraId="5D5F9E5F" w14:textId="77777777" w:rsidR="00D67E1F" w:rsidRPr="00C80FD8" w:rsidRDefault="00D67E1F" w:rsidP="004243C9">
      <w:pPr>
        <w:pStyle w:val="ListParagraph0"/>
        <w:numPr>
          <w:ilvl w:val="0"/>
          <w:numId w:val="3"/>
        </w:numPr>
        <w:spacing w:after="120"/>
        <w:jc w:val="both"/>
        <w:rPr>
          <w:rFonts w:ascii="Arial" w:hAnsi="Arial" w:cs="Arial"/>
        </w:rPr>
      </w:pPr>
      <w:r w:rsidRPr="00C80FD8">
        <w:rPr>
          <w:rFonts w:ascii="Arial" w:hAnsi="Arial" w:cs="Arial"/>
        </w:rPr>
        <w:t>Up to $44 million of the levy proceeds to for pool maintenance, capital improvements and construction;</w:t>
      </w:r>
    </w:p>
    <w:p w14:paraId="384B923B" w14:textId="77777777" w:rsidR="00D67E1F" w:rsidRPr="00C80FD8" w:rsidRDefault="00D67E1F" w:rsidP="004243C9">
      <w:pPr>
        <w:pStyle w:val="ListParagraph0"/>
        <w:numPr>
          <w:ilvl w:val="0"/>
          <w:numId w:val="3"/>
        </w:numPr>
        <w:spacing w:after="120"/>
        <w:jc w:val="both"/>
        <w:rPr>
          <w:rFonts w:ascii="Arial" w:hAnsi="Arial" w:cs="Arial"/>
        </w:rPr>
      </w:pPr>
      <w:r w:rsidRPr="00C80FD8">
        <w:rPr>
          <w:rFonts w:ascii="Arial" w:hAnsi="Arial" w:cs="Arial"/>
        </w:rPr>
        <w:lastRenderedPageBreak/>
        <w:t>Up to $22 million of the levy proceeds for integrated floodplain management;</w:t>
      </w:r>
    </w:p>
    <w:p w14:paraId="4635B49B" w14:textId="77777777" w:rsidR="00D67E1F" w:rsidRPr="00C80FD8" w:rsidRDefault="00D67E1F" w:rsidP="004243C9">
      <w:pPr>
        <w:pStyle w:val="ListParagraph0"/>
        <w:numPr>
          <w:ilvl w:val="0"/>
          <w:numId w:val="3"/>
        </w:numPr>
        <w:spacing w:after="120"/>
        <w:jc w:val="both"/>
        <w:rPr>
          <w:rFonts w:ascii="Arial" w:hAnsi="Arial" w:cs="Arial"/>
        </w:rPr>
      </w:pPr>
      <w:r w:rsidRPr="00C80FD8">
        <w:rPr>
          <w:rFonts w:ascii="Arial" w:hAnsi="Arial" w:cs="Arial"/>
        </w:rPr>
        <w:t>47% of the remaining proceeds for acquisition of open space, continued development of regional and other public trails, other capital improvement projects and major maintenance of the county’s open space system, and community partnerships and grants;</w:t>
      </w:r>
    </w:p>
    <w:p w14:paraId="155E699D" w14:textId="77777777" w:rsidR="00D67E1F" w:rsidRPr="00C80FD8" w:rsidRDefault="00D67E1F" w:rsidP="004243C9">
      <w:pPr>
        <w:pStyle w:val="ListParagraph0"/>
        <w:numPr>
          <w:ilvl w:val="0"/>
          <w:numId w:val="3"/>
        </w:numPr>
        <w:spacing w:after="120"/>
        <w:jc w:val="both"/>
        <w:rPr>
          <w:rFonts w:ascii="Arial" w:hAnsi="Arial" w:cs="Arial"/>
        </w:rPr>
      </w:pPr>
      <w:r w:rsidRPr="00C80FD8">
        <w:rPr>
          <w:rFonts w:ascii="Arial" w:hAnsi="Arial" w:cs="Arial"/>
        </w:rPr>
        <w:t>40% of the remaining proceeds for King County’s park system operations and maintenance, with no more than $10 million of this amount being used for targeted equity grants;</w:t>
      </w:r>
    </w:p>
    <w:p w14:paraId="62067490" w14:textId="77777777" w:rsidR="00D67E1F" w:rsidRPr="00C80FD8" w:rsidRDefault="00D67E1F" w:rsidP="004243C9">
      <w:pPr>
        <w:pStyle w:val="ListParagraph0"/>
        <w:numPr>
          <w:ilvl w:val="0"/>
          <w:numId w:val="3"/>
        </w:numPr>
        <w:spacing w:after="120"/>
        <w:jc w:val="both"/>
        <w:rPr>
          <w:rFonts w:ascii="Arial" w:hAnsi="Arial" w:cs="Arial"/>
        </w:rPr>
      </w:pPr>
      <w:r w:rsidRPr="00C80FD8">
        <w:rPr>
          <w:rFonts w:ascii="Arial" w:hAnsi="Arial" w:cs="Arial"/>
        </w:rPr>
        <w:t>8% of the remaining proceeds for distribution to the towns and cities of King County for their town or city parks system operations and capital improvement projects; and</w:t>
      </w:r>
    </w:p>
    <w:p w14:paraId="2CB2B1EC" w14:textId="77777777" w:rsidR="00D67E1F" w:rsidRPr="00C80FD8" w:rsidRDefault="00D67E1F" w:rsidP="004243C9">
      <w:pPr>
        <w:pStyle w:val="ListParagraph0"/>
        <w:numPr>
          <w:ilvl w:val="0"/>
          <w:numId w:val="3"/>
        </w:numPr>
        <w:spacing w:after="120"/>
        <w:jc w:val="both"/>
        <w:rPr>
          <w:rFonts w:ascii="Arial" w:hAnsi="Arial" w:cs="Arial"/>
        </w:rPr>
      </w:pPr>
      <w:r w:rsidRPr="00C80FD8">
        <w:rPr>
          <w:rFonts w:ascii="Arial" w:hAnsi="Arial" w:cs="Arial"/>
        </w:rPr>
        <w:t>5% of the remaining proceeds for environmental education, maintenance and conservation programs at the Woodland Park Zoo</w:t>
      </w:r>
      <w:r w:rsidR="00860ED7" w:rsidRPr="00C80FD8">
        <w:rPr>
          <w:rFonts w:ascii="Arial" w:hAnsi="Arial" w:cs="Arial"/>
        </w:rPr>
        <w:t>.</w:t>
      </w:r>
      <w:r w:rsidRPr="00C80FD8">
        <w:rPr>
          <w:rFonts w:ascii="Arial" w:hAnsi="Arial" w:cs="Arial"/>
        </w:rPr>
        <w:t xml:space="preserve"> </w:t>
      </w:r>
    </w:p>
    <w:p w14:paraId="5E607D01" w14:textId="77777777" w:rsidR="00D67E1F" w:rsidRPr="00C80FD8" w:rsidRDefault="00D67E1F" w:rsidP="00D67E1F">
      <w:pPr>
        <w:jc w:val="both"/>
        <w:rPr>
          <w:rFonts w:ascii="Arial" w:hAnsi="Arial" w:cs="Arial"/>
          <w:szCs w:val="24"/>
        </w:rPr>
      </w:pPr>
    </w:p>
    <w:p w14:paraId="36A87A23" w14:textId="77777777" w:rsidR="00D67E1F" w:rsidRPr="00C80FD8" w:rsidRDefault="00D67E1F" w:rsidP="00D67E1F">
      <w:pPr>
        <w:jc w:val="both"/>
        <w:rPr>
          <w:rFonts w:ascii="Arial" w:hAnsi="Arial" w:cs="Arial"/>
          <w:szCs w:val="24"/>
        </w:rPr>
      </w:pPr>
      <w:r w:rsidRPr="00C80FD8">
        <w:rPr>
          <w:rFonts w:ascii="Arial" w:hAnsi="Arial" w:cs="Arial"/>
          <w:szCs w:val="24"/>
        </w:rPr>
        <w:t>Concurrent with the levy ordinance, the Council passed Motion 15378</w:t>
      </w:r>
      <w:r w:rsidR="007836C7">
        <w:rPr>
          <w:rFonts w:ascii="Arial" w:hAnsi="Arial" w:cs="Arial"/>
          <w:szCs w:val="24"/>
        </w:rPr>
        <w:t xml:space="preserve"> ("the levy motion")</w:t>
      </w:r>
      <w:r w:rsidRPr="00C80FD8">
        <w:rPr>
          <w:rFonts w:ascii="Arial" w:hAnsi="Arial" w:cs="Arial"/>
          <w:szCs w:val="24"/>
        </w:rPr>
        <w:t>, which detailed the Council’s intent for the use of the 2020-2025 levy funds. The motion included guidelines for the four grant programs identified in the parks, trails and open space levy: (1) capital project and open space acquisitions; (2) aquatic centers; (3) open space for river corridors; and (4) targeted equity.</w:t>
      </w:r>
      <w:r w:rsidRPr="00C80FD8">
        <w:rPr>
          <w:rStyle w:val="FootnoteReference"/>
          <w:rFonts w:ascii="Arial" w:hAnsi="Arial" w:cs="Arial"/>
          <w:szCs w:val="24"/>
        </w:rPr>
        <w:footnoteReference w:id="1"/>
      </w:r>
      <w:r w:rsidRPr="00C80FD8">
        <w:rPr>
          <w:rFonts w:ascii="Arial" w:hAnsi="Arial" w:cs="Arial"/>
          <w:szCs w:val="24"/>
        </w:rPr>
        <w:t xml:space="preserve"> </w:t>
      </w:r>
    </w:p>
    <w:p w14:paraId="78626455" w14:textId="77777777" w:rsidR="00D67E1F" w:rsidRPr="00C80FD8" w:rsidRDefault="00D67E1F" w:rsidP="00D67E1F">
      <w:pPr>
        <w:pStyle w:val="ListParagraph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contextualSpacing/>
        <w:jc w:val="both"/>
        <w:rPr>
          <w:rFonts w:ascii="Arial" w:hAnsi="Arial" w:cs="Arial"/>
        </w:rPr>
      </w:pPr>
    </w:p>
    <w:p w14:paraId="71B005FD" w14:textId="77777777" w:rsidR="00D67E1F" w:rsidRPr="00C80FD8" w:rsidRDefault="00D67E1F" w:rsidP="0026669B">
      <w:pPr>
        <w:jc w:val="both"/>
        <w:rPr>
          <w:rFonts w:ascii="Arial" w:hAnsi="Arial" w:cs="Arial"/>
          <w:szCs w:val="24"/>
        </w:rPr>
      </w:pPr>
      <w:r w:rsidRPr="00C80FD8">
        <w:rPr>
          <w:rFonts w:ascii="Arial" w:hAnsi="Arial" w:cs="Arial"/>
          <w:szCs w:val="24"/>
        </w:rPr>
        <w:t xml:space="preserve">The motion required DNRP to transmit </w:t>
      </w:r>
      <w:r w:rsidR="006605DF" w:rsidRPr="00C80FD8">
        <w:rPr>
          <w:rFonts w:ascii="Arial" w:hAnsi="Arial" w:cs="Arial"/>
          <w:szCs w:val="24"/>
        </w:rPr>
        <w:t xml:space="preserve">an </w:t>
      </w:r>
      <w:r w:rsidRPr="00C80FD8">
        <w:rPr>
          <w:rFonts w:ascii="Arial" w:hAnsi="Arial" w:cs="Arial"/>
          <w:szCs w:val="24"/>
        </w:rPr>
        <w:t xml:space="preserve">ordinance by January 31, 2020 to </w:t>
      </w:r>
      <w:r w:rsidR="006605DF" w:rsidRPr="00C80FD8">
        <w:rPr>
          <w:rFonts w:ascii="Arial" w:hAnsi="Arial" w:cs="Arial"/>
          <w:szCs w:val="24"/>
        </w:rPr>
        <w:t xml:space="preserve">propose grant processes and protocols for the four grant programs, as well as to propose one or more advisory committees </w:t>
      </w:r>
      <w:r w:rsidRPr="00C80FD8">
        <w:rPr>
          <w:rFonts w:ascii="Arial" w:hAnsi="Arial" w:cs="Arial"/>
          <w:szCs w:val="24"/>
        </w:rPr>
        <w:t xml:space="preserve">to review grant applications and make recommendations for the </w:t>
      </w:r>
      <w:r w:rsidR="006605DF" w:rsidRPr="00C80FD8">
        <w:rPr>
          <w:rFonts w:ascii="Arial" w:hAnsi="Arial" w:cs="Arial"/>
          <w:szCs w:val="24"/>
        </w:rPr>
        <w:t>programs.</w:t>
      </w:r>
    </w:p>
    <w:p w14:paraId="08E2B785" w14:textId="77777777" w:rsidR="00D67E1F" w:rsidRPr="00C80FD8" w:rsidRDefault="00D67E1F" w:rsidP="0026669B">
      <w:pPr>
        <w:jc w:val="both"/>
        <w:rPr>
          <w:rFonts w:ascii="Arial" w:hAnsi="Arial" w:cs="Arial"/>
          <w:szCs w:val="24"/>
        </w:rPr>
      </w:pPr>
    </w:p>
    <w:p w14:paraId="7CA71F7C" w14:textId="77777777" w:rsidR="0026669B" w:rsidRPr="00C80FD8" w:rsidRDefault="0026669B" w:rsidP="0026669B">
      <w:pPr>
        <w:jc w:val="both"/>
        <w:rPr>
          <w:rFonts w:ascii="Arial" w:hAnsi="Arial" w:cs="Arial"/>
          <w:b/>
          <w:smallCaps/>
          <w:szCs w:val="24"/>
          <w:u w:val="single"/>
        </w:rPr>
      </w:pPr>
      <w:r w:rsidRPr="00C80FD8">
        <w:rPr>
          <w:rFonts w:ascii="Arial" w:hAnsi="Arial" w:cs="Arial"/>
          <w:b/>
          <w:smallCaps/>
          <w:szCs w:val="24"/>
          <w:u w:val="single"/>
        </w:rPr>
        <w:t>ANALYSIS</w:t>
      </w:r>
    </w:p>
    <w:p w14:paraId="326FE4C3" w14:textId="77777777" w:rsidR="0026669B" w:rsidRPr="00C80FD8" w:rsidRDefault="0026669B" w:rsidP="0026669B">
      <w:pPr>
        <w:jc w:val="both"/>
        <w:rPr>
          <w:rFonts w:ascii="Arial" w:hAnsi="Arial" w:cs="Arial"/>
          <w:color w:val="FF0000"/>
          <w:szCs w:val="24"/>
        </w:rPr>
      </w:pPr>
    </w:p>
    <w:p w14:paraId="09A7EB7A" w14:textId="77777777" w:rsidR="006605DF" w:rsidRDefault="006605DF" w:rsidP="0026669B">
      <w:pPr>
        <w:jc w:val="both"/>
        <w:rPr>
          <w:rFonts w:ascii="Arial" w:hAnsi="Arial" w:cs="Arial"/>
          <w:szCs w:val="24"/>
        </w:rPr>
      </w:pPr>
      <w:r w:rsidRPr="00C80FD8">
        <w:rPr>
          <w:rFonts w:ascii="Arial" w:hAnsi="Arial" w:cs="Arial"/>
          <w:szCs w:val="24"/>
        </w:rPr>
        <w:t>The proposed ordinance proposes processes and protocols for the four grant programs, and sets up three advisory committees to review grant applications and make recommendations to the Council.</w:t>
      </w:r>
      <w:r w:rsidR="00295476">
        <w:rPr>
          <w:rFonts w:ascii="Arial" w:hAnsi="Arial" w:cs="Arial"/>
          <w:szCs w:val="24"/>
        </w:rPr>
        <w:t xml:space="preserve"> </w:t>
      </w:r>
      <w:r w:rsidR="000C652B">
        <w:rPr>
          <w:rFonts w:ascii="Arial" w:hAnsi="Arial" w:cs="Arial"/>
          <w:szCs w:val="24"/>
        </w:rPr>
        <w:t>As the guidelines for these programs were largely contained within attachments to the levy motion, rather than the levy ordinance, the Council could choose new or diff</w:t>
      </w:r>
      <w:r w:rsidR="00A9752B">
        <w:rPr>
          <w:rFonts w:ascii="Arial" w:hAnsi="Arial" w:cs="Arial"/>
          <w:szCs w:val="24"/>
        </w:rPr>
        <w:t>erent direction on most of the</w:t>
      </w:r>
      <w:r w:rsidR="000C652B">
        <w:rPr>
          <w:rFonts w:ascii="Arial" w:hAnsi="Arial" w:cs="Arial"/>
          <w:szCs w:val="24"/>
        </w:rPr>
        <w:t xml:space="preserve"> issues</w:t>
      </w:r>
      <w:r w:rsidR="00A9752B">
        <w:rPr>
          <w:rFonts w:ascii="Arial" w:hAnsi="Arial" w:cs="Arial"/>
          <w:szCs w:val="24"/>
        </w:rPr>
        <w:t xml:space="preserve"> discussed below</w:t>
      </w:r>
      <w:r w:rsidR="000C652B">
        <w:rPr>
          <w:rFonts w:ascii="Arial" w:hAnsi="Arial" w:cs="Arial"/>
          <w:szCs w:val="24"/>
        </w:rPr>
        <w:t>.</w:t>
      </w:r>
    </w:p>
    <w:p w14:paraId="0A016A9C" w14:textId="77777777" w:rsidR="00671D92" w:rsidRDefault="00671D92" w:rsidP="0026669B">
      <w:pPr>
        <w:jc w:val="both"/>
        <w:rPr>
          <w:rFonts w:ascii="Arial" w:hAnsi="Arial" w:cs="Arial"/>
          <w:szCs w:val="24"/>
        </w:rPr>
      </w:pPr>
      <w:r>
        <w:rPr>
          <w:rFonts w:ascii="Arial" w:hAnsi="Arial" w:cs="Arial"/>
          <w:szCs w:val="24"/>
        </w:rPr>
        <w:br/>
        <w:t>Sections A through D below describe the grant programs, Section E describes the a</w:t>
      </w:r>
      <w:r w:rsidR="00921879">
        <w:rPr>
          <w:rFonts w:ascii="Arial" w:hAnsi="Arial" w:cs="Arial"/>
          <w:szCs w:val="24"/>
        </w:rPr>
        <w:t>dvisory committee proposals,</w:t>
      </w:r>
      <w:r>
        <w:rPr>
          <w:rFonts w:ascii="Arial" w:hAnsi="Arial" w:cs="Arial"/>
          <w:szCs w:val="24"/>
        </w:rPr>
        <w:t xml:space="preserve"> Section F describes administration of the programs, and Section G provides a summary of outreach done in developing this proposal. </w:t>
      </w:r>
    </w:p>
    <w:p w14:paraId="352D7C5F" w14:textId="05903928" w:rsidR="004243C9" w:rsidRDefault="004243C9" w:rsidP="0026669B">
      <w:pPr>
        <w:jc w:val="both"/>
        <w:rPr>
          <w:rFonts w:ascii="Arial" w:hAnsi="Arial" w:cs="Arial"/>
          <w:i/>
          <w:szCs w:val="24"/>
        </w:rPr>
      </w:pPr>
    </w:p>
    <w:p w14:paraId="2D09061B" w14:textId="1B1A0DD0" w:rsidR="0009557E" w:rsidRDefault="00FD0A63" w:rsidP="00FB0DA2">
      <w:pPr>
        <w:jc w:val="both"/>
        <w:rPr>
          <w:rFonts w:ascii="Arial" w:hAnsi="Arial" w:cs="Arial"/>
          <w:b/>
          <w:szCs w:val="24"/>
        </w:rPr>
      </w:pPr>
      <w:r>
        <w:rPr>
          <w:rFonts w:ascii="Arial" w:hAnsi="Arial" w:cs="Arial"/>
          <w:b/>
          <w:szCs w:val="24"/>
        </w:rPr>
        <w:t>A</w:t>
      </w:r>
      <w:r w:rsidR="0009557E">
        <w:rPr>
          <w:rFonts w:ascii="Arial" w:hAnsi="Arial" w:cs="Arial"/>
          <w:b/>
          <w:szCs w:val="24"/>
        </w:rPr>
        <w:t xml:space="preserve">. </w:t>
      </w:r>
      <w:r w:rsidR="000A0B22">
        <w:rPr>
          <w:rFonts w:ascii="Arial" w:hAnsi="Arial" w:cs="Arial"/>
          <w:b/>
          <w:szCs w:val="24"/>
        </w:rPr>
        <w:t xml:space="preserve">Urban Parks and Open Space </w:t>
      </w:r>
      <w:r w:rsidR="0073058F">
        <w:rPr>
          <w:rFonts w:ascii="Arial" w:hAnsi="Arial" w:cs="Arial"/>
          <w:b/>
          <w:szCs w:val="24"/>
        </w:rPr>
        <w:t>Grant Program</w:t>
      </w:r>
    </w:p>
    <w:p w14:paraId="4E3BF91F" w14:textId="77777777" w:rsidR="0009557E" w:rsidRDefault="0009557E" w:rsidP="00FB0DA2">
      <w:pPr>
        <w:jc w:val="both"/>
        <w:rPr>
          <w:rFonts w:ascii="Arial" w:hAnsi="Arial" w:cs="Arial"/>
          <w:b/>
          <w:szCs w:val="24"/>
        </w:rPr>
      </w:pPr>
    </w:p>
    <w:p w14:paraId="6DD106C1" w14:textId="77777777" w:rsidR="004243C9" w:rsidRDefault="00FB0DA2" w:rsidP="007836C7">
      <w:pPr>
        <w:jc w:val="both"/>
        <w:rPr>
          <w:rFonts w:ascii="Arial" w:hAnsi="Arial" w:cs="Arial"/>
          <w:szCs w:val="24"/>
        </w:rPr>
      </w:pPr>
      <w:r>
        <w:rPr>
          <w:rFonts w:ascii="Arial" w:hAnsi="Arial" w:cs="Arial"/>
          <w:szCs w:val="24"/>
        </w:rPr>
        <w:t>The levy ordinance directed a portion of levy proceeds to be used for "</w:t>
      </w:r>
      <w:r w:rsidRPr="00FB0DA2">
        <w:rPr>
          <w:rFonts w:ascii="Arial" w:hAnsi="Arial" w:cs="Arial"/>
          <w:szCs w:val="24"/>
        </w:rPr>
        <w:t>capital improvement projects and major maintenance repair or replacement</w:t>
      </w:r>
      <w:r>
        <w:rPr>
          <w:rFonts w:ascii="Arial" w:hAnsi="Arial" w:cs="Arial"/>
          <w:szCs w:val="24"/>
        </w:rPr>
        <w:t xml:space="preserve"> </w:t>
      </w:r>
      <w:r w:rsidRPr="00FB0DA2">
        <w:rPr>
          <w:rFonts w:ascii="Arial" w:hAnsi="Arial" w:cs="Arial"/>
          <w:szCs w:val="24"/>
        </w:rPr>
        <w:t xml:space="preserve">of parks or recreation infrastructure in metropolitan </w:t>
      </w:r>
      <w:r>
        <w:rPr>
          <w:rFonts w:ascii="Arial" w:hAnsi="Arial" w:cs="Arial"/>
          <w:szCs w:val="24"/>
        </w:rPr>
        <w:t>park districts</w:t>
      </w:r>
      <w:r w:rsidR="007836C7">
        <w:rPr>
          <w:rFonts w:ascii="Arial" w:hAnsi="Arial" w:cs="Arial"/>
          <w:szCs w:val="24"/>
        </w:rPr>
        <w:t>, towns or cities</w:t>
      </w:r>
      <w:r>
        <w:rPr>
          <w:rFonts w:ascii="Arial" w:hAnsi="Arial" w:cs="Arial"/>
          <w:szCs w:val="24"/>
        </w:rPr>
        <w:t>"</w:t>
      </w:r>
      <w:r w:rsidR="007836C7">
        <w:rPr>
          <w:rFonts w:ascii="Arial" w:hAnsi="Arial" w:cs="Arial"/>
          <w:szCs w:val="24"/>
        </w:rPr>
        <w:t xml:space="preserve"> and "</w:t>
      </w:r>
      <w:r w:rsidR="007836C7" w:rsidRPr="007836C7">
        <w:rPr>
          <w:rFonts w:ascii="Arial" w:hAnsi="Arial" w:cs="Arial"/>
          <w:szCs w:val="24"/>
        </w:rPr>
        <w:t>acquisition, conservation and stewardship of additional open space lands,</w:t>
      </w:r>
      <w:r w:rsidR="007836C7">
        <w:rPr>
          <w:rFonts w:ascii="Arial" w:hAnsi="Arial" w:cs="Arial"/>
          <w:szCs w:val="24"/>
        </w:rPr>
        <w:t xml:space="preserve"> </w:t>
      </w:r>
      <w:r w:rsidR="007836C7" w:rsidRPr="007836C7">
        <w:rPr>
          <w:rFonts w:ascii="Arial" w:hAnsi="Arial" w:cs="Arial"/>
          <w:szCs w:val="24"/>
        </w:rPr>
        <w:t>natural areas, resource or ecological lands, rights of way for regional trails and urban</w:t>
      </w:r>
      <w:r w:rsidR="007836C7">
        <w:rPr>
          <w:rFonts w:ascii="Arial" w:hAnsi="Arial" w:cs="Arial"/>
          <w:szCs w:val="24"/>
        </w:rPr>
        <w:t xml:space="preserve"> </w:t>
      </w:r>
      <w:r w:rsidR="007836C7" w:rsidRPr="007836C7">
        <w:rPr>
          <w:rFonts w:ascii="Arial" w:hAnsi="Arial" w:cs="Arial"/>
          <w:szCs w:val="24"/>
        </w:rPr>
        <w:t>green spaces</w:t>
      </w:r>
      <w:r w:rsidR="007836C7">
        <w:rPr>
          <w:rFonts w:ascii="Arial" w:hAnsi="Arial" w:cs="Arial"/>
          <w:szCs w:val="24"/>
        </w:rPr>
        <w:t>."</w:t>
      </w:r>
      <w:r>
        <w:rPr>
          <w:rFonts w:ascii="Arial" w:hAnsi="Arial" w:cs="Arial"/>
          <w:szCs w:val="24"/>
        </w:rPr>
        <w:t xml:space="preserve"> The levy </w:t>
      </w:r>
      <w:r>
        <w:rPr>
          <w:rFonts w:ascii="Arial" w:hAnsi="Arial" w:cs="Arial"/>
          <w:szCs w:val="24"/>
        </w:rPr>
        <w:lastRenderedPageBreak/>
        <w:t>motion further directed that such uses be con</w:t>
      </w:r>
      <w:r w:rsidR="00A9752B">
        <w:rPr>
          <w:rFonts w:ascii="Arial" w:hAnsi="Arial" w:cs="Arial"/>
          <w:szCs w:val="24"/>
        </w:rPr>
        <w:t>sistent with Attachment A to that</w:t>
      </w:r>
      <w:r>
        <w:rPr>
          <w:rFonts w:ascii="Arial" w:hAnsi="Arial" w:cs="Arial"/>
          <w:szCs w:val="24"/>
        </w:rPr>
        <w:t xml:space="preserve"> motion, which provided </w:t>
      </w:r>
      <w:r w:rsidRPr="00FB0DA2">
        <w:rPr>
          <w:rFonts w:ascii="Arial" w:hAnsi="Arial" w:cs="Arial"/>
          <w:szCs w:val="24"/>
        </w:rPr>
        <w:t>guidelines</w:t>
      </w:r>
      <w:r w:rsidR="00A9752B">
        <w:rPr>
          <w:rFonts w:ascii="Arial" w:hAnsi="Arial" w:cs="Arial"/>
          <w:szCs w:val="24"/>
        </w:rPr>
        <w:t xml:space="preserve"> for the program</w:t>
      </w:r>
      <w:r>
        <w:rPr>
          <w:rFonts w:ascii="Arial" w:hAnsi="Arial" w:cs="Arial"/>
          <w:szCs w:val="24"/>
        </w:rPr>
        <w:t>.</w:t>
      </w:r>
    </w:p>
    <w:p w14:paraId="06FD1AEB" w14:textId="77777777" w:rsidR="00FB0DA2" w:rsidRDefault="00FB0DA2" w:rsidP="00FB0DA2">
      <w:pPr>
        <w:jc w:val="both"/>
        <w:rPr>
          <w:rFonts w:ascii="Arial" w:hAnsi="Arial" w:cs="Arial"/>
          <w:szCs w:val="24"/>
        </w:rPr>
      </w:pPr>
    </w:p>
    <w:p w14:paraId="36FE6624" w14:textId="77777777" w:rsidR="0009557E" w:rsidRDefault="0009557E" w:rsidP="00706BDC">
      <w:pPr>
        <w:jc w:val="both"/>
        <w:rPr>
          <w:rFonts w:ascii="Arial" w:hAnsi="Arial" w:cs="Arial"/>
          <w:szCs w:val="24"/>
          <w:u w:val="single"/>
        </w:rPr>
      </w:pPr>
      <w:r>
        <w:rPr>
          <w:rFonts w:ascii="Arial" w:hAnsi="Arial" w:cs="Arial"/>
          <w:szCs w:val="24"/>
          <w:u w:val="single"/>
        </w:rPr>
        <w:t>Eligible Projects</w:t>
      </w:r>
      <w:r w:rsidR="0017267F">
        <w:rPr>
          <w:rFonts w:ascii="Arial" w:hAnsi="Arial" w:cs="Arial"/>
          <w:szCs w:val="24"/>
          <w:u w:val="single"/>
        </w:rPr>
        <w:t>, Entities, and Areas</w:t>
      </w:r>
    </w:p>
    <w:p w14:paraId="58A13277" w14:textId="77777777" w:rsidR="0009557E" w:rsidRDefault="0009557E" w:rsidP="00706BDC">
      <w:pPr>
        <w:jc w:val="both"/>
        <w:rPr>
          <w:rFonts w:ascii="Arial" w:hAnsi="Arial" w:cs="Arial"/>
          <w:szCs w:val="24"/>
          <w:u w:val="single"/>
        </w:rPr>
      </w:pPr>
    </w:p>
    <w:p w14:paraId="3B19F2B2" w14:textId="77777777" w:rsidR="00A9752B" w:rsidRDefault="00FB0DA2" w:rsidP="00A9752B">
      <w:pPr>
        <w:jc w:val="both"/>
        <w:rPr>
          <w:rFonts w:ascii="Arial" w:hAnsi="Arial" w:cs="Arial"/>
          <w:szCs w:val="24"/>
        </w:rPr>
      </w:pPr>
      <w:r>
        <w:rPr>
          <w:rFonts w:ascii="Arial" w:hAnsi="Arial" w:cs="Arial"/>
          <w:szCs w:val="24"/>
        </w:rPr>
        <w:t>Attachment A to PO 2020-0069</w:t>
      </w:r>
      <w:r w:rsidR="00706BDC">
        <w:rPr>
          <w:rFonts w:ascii="Arial" w:hAnsi="Arial" w:cs="Arial"/>
          <w:szCs w:val="24"/>
        </w:rPr>
        <w:t xml:space="preserve"> contains the executive's proposal for this program. Attachment A states that grants would be available for</w:t>
      </w:r>
      <w:r w:rsidR="0009557E">
        <w:rPr>
          <w:rFonts w:ascii="Arial" w:hAnsi="Arial" w:cs="Arial"/>
          <w:szCs w:val="24"/>
        </w:rPr>
        <w:t xml:space="preserve"> "</w:t>
      </w:r>
      <w:r w:rsidR="0009557E" w:rsidRPr="0009557E">
        <w:rPr>
          <w:rFonts w:ascii="Arial" w:hAnsi="Arial" w:cs="Arial"/>
          <w:szCs w:val="24"/>
        </w:rPr>
        <w:t>a broad range of land protection and outdoor recreation, including park acquisition and development, habitat conservation, community gardens, and construction of outdoor and active recreation facilities</w:t>
      </w:r>
      <w:r w:rsidR="0009557E">
        <w:rPr>
          <w:rFonts w:ascii="Arial" w:hAnsi="Arial" w:cs="Arial"/>
          <w:szCs w:val="24"/>
        </w:rPr>
        <w:t>" that provide public access,</w:t>
      </w:r>
      <w:r w:rsidR="00A9752B" w:rsidRPr="00A9752B">
        <w:rPr>
          <w:rFonts w:ascii="Arial" w:hAnsi="Arial" w:cs="Arial"/>
          <w:szCs w:val="24"/>
        </w:rPr>
        <w:t xml:space="preserve"> </w:t>
      </w:r>
      <w:r w:rsidR="00A9752B">
        <w:rPr>
          <w:rFonts w:ascii="Arial" w:hAnsi="Arial" w:cs="Arial"/>
          <w:szCs w:val="24"/>
        </w:rPr>
        <w:t>and these grants would be evaluated by the advisory committee on a biennial basis, with funding recommendations made to the Council every two years.</w:t>
      </w:r>
    </w:p>
    <w:p w14:paraId="6D806CFB" w14:textId="77777777" w:rsidR="00A9752B" w:rsidRDefault="00A9752B" w:rsidP="00A9752B">
      <w:pPr>
        <w:jc w:val="both"/>
        <w:rPr>
          <w:rFonts w:ascii="Arial" w:hAnsi="Arial" w:cs="Arial"/>
          <w:szCs w:val="24"/>
        </w:rPr>
      </w:pPr>
    </w:p>
    <w:p w14:paraId="72E1BC9C" w14:textId="77777777" w:rsidR="00A9752B" w:rsidRDefault="0009557E" w:rsidP="00706BDC">
      <w:pPr>
        <w:jc w:val="both"/>
        <w:rPr>
          <w:rFonts w:ascii="Arial" w:hAnsi="Arial" w:cs="Arial"/>
          <w:szCs w:val="24"/>
        </w:rPr>
      </w:pPr>
      <w:r>
        <w:rPr>
          <w:rFonts w:ascii="Arial" w:hAnsi="Arial" w:cs="Arial"/>
          <w:szCs w:val="24"/>
        </w:rPr>
        <w:t xml:space="preserve"> </w:t>
      </w:r>
      <w:r w:rsidR="00A9752B">
        <w:rPr>
          <w:rFonts w:ascii="Arial" w:hAnsi="Arial" w:cs="Arial"/>
          <w:szCs w:val="24"/>
        </w:rPr>
        <w:t>As proposed, g</w:t>
      </w:r>
      <w:r>
        <w:rPr>
          <w:rFonts w:ascii="Arial" w:hAnsi="Arial" w:cs="Arial"/>
          <w:szCs w:val="24"/>
        </w:rPr>
        <w:t>r</w:t>
      </w:r>
      <w:r w:rsidR="00706BDC">
        <w:rPr>
          <w:rFonts w:ascii="Arial" w:hAnsi="Arial" w:cs="Arial"/>
          <w:szCs w:val="24"/>
        </w:rPr>
        <w:t xml:space="preserve">ant applications would be evaluated in four separate categories: </w:t>
      </w:r>
      <w:r w:rsidR="00706BDC" w:rsidRPr="00706BDC">
        <w:rPr>
          <w:rFonts w:ascii="Arial" w:hAnsi="Arial" w:cs="Arial"/>
          <w:szCs w:val="24"/>
        </w:rPr>
        <w:t xml:space="preserve">Open </w:t>
      </w:r>
      <w:r w:rsidR="00706BDC">
        <w:rPr>
          <w:rFonts w:ascii="Arial" w:hAnsi="Arial" w:cs="Arial"/>
          <w:szCs w:val="24"/>
        </w:rPr>
        <w:t>space acquisition, active recreation, passive recreation, and local trails. Th</w:t>
      </w:r>
      <w:r>
        <w:rPr>
          <w:rFonts w:ascii="Arial" w:hAnsi="Arial" w:cs="Arial"/>
          <w:szCs w:val="24"/>
        </w:rPr>
        <w:t xml:space="preserve">ough not stated </w:t>
      </w:r>
      <w:r w:rsidR="00A9752B">
        <w:rPr>
          <w:rFonts w:ascii="Arial" w:hAnsi="Arial" w:cs="Arial"/>
          <w:szCs w:val="24"/>
        </w:rPr>
        <w:t xml:space="preserve">explicitly </w:t>
      </w:r>
      <w:r>
        <w:rPr>
          <w:rFonts w:ascii="Arial" w:hAnsi="Arial" w:cs="Arial"/>
          <w:szCs w:val="24"/>
        </w:rPr>
        <w:t xml:space="preserve">in Attachment A, the executive states that in practice, having these four separate evaluation categories </w:t>
      </w:r>
      <w:r w:rsidR="00A9752B">
        <w:rPr>
          <w:rFonts w:ascii="Arial" w:hAnsi="Arial" w:cs="Arial"/>
          <w:szCs w:val="24"/>
        </w:rPr>
        <w:t xml:space="preserve">means that the committee, in consultation with advisory committee staff, would determine the proportion of funding that would be available to each project category, and projects in different categories would therefore not be competing against each other. Executive staff states that this was done in response to feedback from cities and park districts. </w:t>
      </w:r>
    </w:p>
    <w:p w14:paraId="590DAE5F" w14:textId="77777777" w:rsidR="0017267F" w:rsidRDefault="0017267F" w:rsidP="00706BDC">
      <w:pPr>
        <w:jc w:val="both"/>
        <w:rPr>
          <w:rFonts w:ascii="Arial" w:hAnsi="Arial" w:cs="Arial"/>
          <w:szCs w:val="24"/>
        </w:rPr>
      </w:pPr>
    </w:p>
    <w:p w14:paraId="7CE75C88" w14:textId="77777777" w:rsidR="0017267F" w:rsidRDefault="0017267F" w:rsidP="0017267F">
      <w:pPr>
        <w:jc w:val="both"/>
        <w:rPr>
          <w:rFonts w:ascii="Arial" w:hAnsi="Arial" w:cs="Arial"/>
          <w:szCs w:val="24"/>
        </w:rPr>
      </w:pPr>
      <w:r>
        <w:rPr>
          <w:rFonts w:ascii="Arial" w:hAnsi="Arial" w:cs="Arial"/>
          <w:szCs w:val="24"/>
        </w:rPr>
        <w:t>Cities, towns, and Metropolitan Park Districts would be eligible to apply for these grants. It should be noted that Attachment A to the levy motion lists King County as an eligible entity</w:t>
      </w:r>
      <w:r w:rsidR="000419D7">
        <w:rPr>
          <w:rFonts w:ascii="Arial" w:hAnsi="Arial" w:cs="Arial"/>
          <w:szCs w:val="24"/>
        </w:rPr>
        <w:t xml:space="preserve"> </w:t>
      </w:r>
      <w:r w:rsidR="00671D92">
        <w:rPr>
          <w:rFonts w:ascii="Arial" w:hAnsi="Arial" w:cs="Arial"/>
          <w:szCs w:val="24"/>
        </w:rPr>
        <w:t xml:space="preserve">as well </w:t>
      </w:r>
      <w:r w:rsidR="000419D7">
        <w:rPr>
          <w:rFonts w:ascii="Arial" w:hAnsi="Arial" w:cs="Arial"/>
          <w:szCs w:val="24"/>
        </w:rPr>
        <w:t xml:space="preserve">and gives criteria for King County-initiated projects. However, </w:t>
      </w:r>
      <w:r>
        <w:rPr>
          <w:rFonts w:ascii="Arial" w:hAnsi="Arial" w:cs="Arial"/>
          <w:szCs w:val="24"/>
        </w:rPr>
        <w:t xml:space="preserve">the County is not proposed as an eligible entity for UPOS grants in the proposed ordinance. Executive staff </w:t>
      </w:r>
      <w:r w:rsidR="00F47913">
        <w:rPr>
          <w:rFonts w:ascii="Arial" w:hAnsi="Arial" w:cs="Arial"/>
          <w:szCs w:val="24"/>
        </w:rPr>
        <w:t>s</w:t>
      </w:r>
      <w:r w:rsidR="000419D7">
        <w:rPr>
          <w:rFonts w:ascii="Arial" w:hAnsi="Arial" w:cs="Arial"/>
          <w:szCs w:val="24"/>
        </w:rPr>
        <w:t>tated that they believe that</w:t>
      </w:r>
      <w:r w:rsidR="00F47913" w:rsidRPr="00F47913">
        <w:rPr>
          <w:rFonts w:ascii="Arial" w:hAnsi="Arial" w:cs="Arial"/>
          <w:szCs w:val="24"/>
        </w:rPr>
        <w:t xml:space="preserve"> the County can achieve its acquisition goals through </w:t>
      </w:r>
      <w:r w:rsidR="000419D7">
        <w:rPr>
          <w:rFonts w:ascii="Arial" w:hAnsi="Arial" w:cs="Arial"/>
          <w:szCs w:val="24"/>
        </w:rPr>
        <w:t>the conservation futures program</w:t>
      </w:r>
      <w:r w:rsidR="00F47913" w:rsidRPr="00F47913">
        <w:rPr>
          <w:rFonts w:ascii="Arial" w:hAnsi="Arial" w:cs="Arial"/>
          <w:szCs w:val="24"/>
        </w:rPr>
        <w:t xml:space="preserve"> versus accessing funds </w:t>
      </w:r>
      <w:r w:rsidR="000419D7">
        <w:rPr>
          <w:rFonts w:ascii="Arial" w:hAnsi="Arial" w:cs="Arial"/>
          <w:szCs w:val="24"/>
        </w:rPr>
        <w:t xml:space="preserve">through this grant program, and therefore have removed the County as an eligible entity. </w:t>
      </w:r>
      <w:r w:rsidR="00E450CF">
        <w:rPr>
          <w:rFonts w:ascii="Arial" w:hAnsi="Arial" w:cs="Arial"/>
          <w:szCs w:val="24"/>
        </w:rPr>
        <w:t xml:space="preserve">As proposed, unincorporated areas outside of metropolitan park districts would only be able to receive funding if a city, town, or metropolitan park district made the proposal. </w:t>
      </w:r>
    </w:p>
    <w:p w14:paraId="52D5CE6F" w14:textId="77777777" w:rsidR="0017267F" w:rsidRDefault="0017267F" w:rsidP="0017267F">
      <w:pPr>
        <w:jc w:val="both"/>
        <w:rPr>
          <w:rFonts w:ascii="Arial" w:hAnsi="Arial" w:cs="Arial"/>
          <w:szCs w:val="24"/>
        </w:rPr>
      </w:pPr>
    </w:p>
    <w:p w14:paraId="6F5D4A12" w14:textId="77777777" w:rsidR="000419D7" w:rsidRDefault="00E450CF" w:rsidP="0017267F">
      <w:pPr>
        <w:jc w:val="both"/>
        <w:rPr>
          <w:rFonts w:ascii="Arial" w:hAnsi="Arial" w:cs="Arial"/>
          <w:szCs w:val="24"/>
        </w:rPr>
      </w:pPr>
      <w:r>
        <w:rPr>
          <w:rFonts w:ascii="Arial" w:hAnsi="Arial" w:cs="Arial"/>
          <w:szCs w:val="24"/>
        </w:rPr>
        <w:t>Additionally, t</w:t>
      </w:r>
      <w:r w:rsidR="000419D7">
        <w:rPr>
          <w:rFonts w:ascii="Arial" w:hAnsi="Arial" w:cs="Arial"/>
          <w:szCs w:val="24"/>
        </w:rPr>
        <w:t xml:space="preserve">he word "urban" in the title of the program implies that only areas within the urban growth boundary are eligible for funding, however, this is not specified within the eligibility criteria. As a number of metropolitan park districts cover rural areas, it is unclear if these projects would </w:t>
      </w:r>
      <w:r>
        <w:rPr>
          <w:rFonts w:ascii="Arial" w:hAnsi="Arial" w:cs="Arial"/>
          <w:szCs w:val="24"/>
        </w:rPr>
        <w:t>be eligible.</w:t>
      </w:r>
    </w:p>
    <w:p w14:paraId="68EF74E5" w14:textId="77777777" w:rsidR="0017267F" w:rsidRDefault="0017267F" w:rsidP="0017267F">
      <w:pPr>
        <w:jc w:val="both"/>
        <w:rPr>
          <w:rFonts w:ascii="Arial" w:hAnsi="Arial" w:cs="Arial"/>
          <w:szCs w:val="24"/>
        </w:rPr>
      </w:pPr>
    </w:p>
    <w:p w14:paraId="456465CF" w14:textId="77777777" w:rsidR="0017267F" w:rsidRPr="00C80FD8" w:rsidRDefault="00E450CF" w:rsidP="0017267F">
      <w:pPr>
        <w:jc w:val="both"/>
        <w:rPr>
          <w:rFonts w:ascii="Arial" w:hAnsi="Arial" w:cs="Arial"/>
          <w:szCs w:val="24"/>
        </w:rPr>
      </w:pPr>
      <w:r>
        <w:rPr>
          <w:rFonts w:ascii="Arial" w:hAnsi="Arial" w:cs="Arial"/>
          <w:szCs w:val="24"/>
        </w:rPr>
        <w:t>Finally</w:t>
      </w:r>
      <w:r w:rsidR="0017267F">
        <w:rPr>
          <w:rFonts w:ascii="Arial" w:hAnsi="Arial" w:cs="Arial"/>
          <w:szCs w:val="24"/>
        </w:rPr>
        <w:t>, the levy motion states that lands primarily in agricultural use should not be eligible for acquisition funding, but that clarification is not made in the attachment to the proposed ordinance.</w:t>
      </w:r>
    </w:p>
    <w:p w14:paraId="37A29044" w14:textId="77777777" w:rsidR="0009557E" w:rsidRDefault="0009557E" w:rsidP="00706BDC">
      <w:pPr>
        <w:jc w:val="both"/>
        <w:rPr>
          <w:rFonts w:ascii="Arial" w:hAnsi="Arial" w:cs="Arial"/>
          <w:szCs w:val="24"/>
        </w:rPr>
      </w:pPr>
    </w:p>
    <w:p w14:paraId="728540EA" w14:textId="77777777" w:rsidR="0009557E" w:rsidRDefault="0009557E" w:rsidP="00706BDC">
      <w:pPr>
        <w:jc w:val="both"/>
        <w:rPr>
          <w:rFonts w:ascii="Arial" w:hAnsi="Arial" w:cs="Arial"/>
          <w:szCs w:val="24"/>
          <w:u w:val="single"/>
        </w:rPr>
      </w:pPr>
      <w:r>
        <w:rPr>
          <w:rFonts w:ascii="Arial" w:hAnsi="Arial" w:cs="Arial"/>
          <w:szCs w:val="24"/>
          <w:u w:val="single"/>
        </w:rPr>
        <w:t>Project Selection Criteria</w:t>
      </w:r>
    </w:p>
    <w:p w14:paraId="7D184465" w14:textId="77777777" w:rsidR="0009557E" w:rsidRPr="0009557E" w:rsidRDefault="0009557E" w:rsidP="00706BDC">
      <w:pPr>
        <w:jc w:val="both"/>
        <w:rPr>
          <w:rFonts w:ascii="Arial" w:hAnsi="Arial" w:cs="Arial"/>
          <w:szCs w:val="24"/>
          <w:u w:val="single"/>
        </w:rPr>
      </w:pPr>
    </w:p>
    <w:p w14:paraId="2704CC68" w14:textId="77777777" w:rsidR="0009557E" w:rsidRDefault="0009557E" w:rsidP="00706BDC">
      <w:pPr>
        <w:jc w:val="both"/>
        <w:rPr>
          <w:rFonts w:ascii="Arial" w:hAnsi="Arial" w:cs="Arial"/>
          <w:szCs w:val="24"/>
        </w:rPr>
      </w:pPr>
      <w:r>
        <w:rPr>
          <w:rFonts w:ascii="Arial" w:hAnsi="Arial" w:cs="Arial"/>
          <w:szCs w:val="24"/>
        </w:rPr>
        <w:t xml:space="preserve">Attachment A contains the following proposed criteria for </w:t>
      </w:r>
      <w:r w:rsidR="007836C7">
        <w:rPr>
          <w:rFonts w:ascii="Arial" w:hAnsi="Arial" w:cs="Arial"/>
          <w:szCs w:val="24"/>
        </w:rPr>
        <w:t>UPOS grant p</w:t>
      </w:r>
      <w:r>
        <w:rPr>
          <w:rFonts w:ascii="Arial" w:hAnsi="Arial" w:cs="Arial"/>
          <w:szCs w:val="24"/>
        </w:rPr>
        <w:t>rogram projects</w:t>
      </w:r>
      <w:r w:rsidR="0036473D">
        <w:rPr>
          <w:rFonts w:ascii="Arial" w:hAnsi="Arial" w:cs="Arial"/>
          <w:szCs w:val="24"/>
        </w:rPr>
        <w:t>, which would be used by the proposed advisory committee to determine which projects would be recommended for funding</w:t>
      </w:r>
      <w:r>
        <w:rPr>
          <w:rFonts w:ascii="Arial" w:hAnsi="Arial" w:cs="Arial"/>
          <w:szCs w:val="24"/>
        </w:rPr>
        <w:t>.</w:t>
      </w:r>
    </w:p>
    <w:p w14:paraId="7E22730A" w14:textId="77777777" w:rsidR="0009557E" w:rsidRDefault="0009557E" w:rsidP="00706BDC">
      <w:pPr>
        <w:jc w:val="both"/>
        <w:rPr>
          <w:rFonts w:ascii="Arial" w:hAnsi="Arial" w:cs="Arial"/>
          <w:szCs w:val="24"/>
        </w:rPr>
      </w:pPr>
    </w:p>
    <w:p w14:paraId="0AA44EDB" w14:textId="77777777" w:rsidR="00220D1D" w:rsidRPr="00671D92" w:rsidRDefault="00220D1D" w:rsidP="00220D1D">
      <w:pPr>
        <w:pStyle w:val="ListParagraph0"/>
        <w:numPr>
          <w:ilvl w:val="0"/>
          <w:numId w:val="10"/>
        </w:numPr>
        <w:jc w:val="both"/>
        <w:rPr>
          <w:rFonts w:ascii="Arial" w:hAnsi="Arial" w:cs="Arial"/>
          <w:i/>
        </w:rPr>
      </w:pPr>
      <w:r w:rsidRPr="00671D92">
        <w:rPr>
          <w:rFonts w:ascii="Arial" w:hAnsi="Arial" w:cs="Arial"/>
          <w:i/>
        </w:rPr>
        <w:t>How the application meets the goals outlined by the King County Council such as:</w:t>
      </w:r>
    </w:p>
    <w:p w14:paraId="5C71E3B9" w14:textId="77777777" w:rsidR="00220D1D" w:rsidRPr="00671D92" w:rsidRDefault="00220D1D" w:rsidP="00220D1D">
      <w:pPr>
        <w:pStyle w:val="ListParagraph0"/>
        <w:numPr>
          <w:ilvl w:val="1"/>
          <w:numId w:val="10"/>
        </w:numPr>
        <w:jc w:val="both"/>
        <w:rPr>
          <w:rFonts w:ascii="Arial" w:hAnsi="Arial" w:cs="Arial"/>
          <w:i/>
        </w:rPr>
      </w:pPr>
      <w:r w:rsidRPr="00671D92">
        <w:rPr>
          <w:rFonts w:ascii="Arial" w:hAnsi="Arial" w:cs="Arial"/>
          <w:i/>
        </w:rPr>
        <w:lastRenderedPageBreak/>
        <w:t>Acquisition of park and open space land which results in increased public access and use</w:t>
      </w:r>
    </w:p>
    <w:p w14:paraId="183A2AF1" w14:textId="77777777" w:rsidR="00220D1D" w:rsidRPr="00671D92" w:rsidRDefault="00220D1D" w:rsidP="00220D1D">
      <w:pPr>
        <w:pStyle w:val="ListParagraph0"/>
        <w:numPr>
          <w:ilvl w:val="1"/>
          <w:numId w:val="10"/>
        </w:numPr>
        <w:jc w:val="both"/>
        <w:rPr>
          <w:rFonts w:ascii="Arial" w:hAnsi="Arial" w:cs="Arial"/>
          <w:i/>
        </w:rPr>
      </w:pPr>
      <w:r w:rsidRPr="00671D92">
        <w:rPr>
          <w:rFonts w:ascii="Arial" w:hAnsi="Arial" w:cs="Arial"/>
          <w:i/>
        </w:rPr>
        <w:t>Development of new or renovated recreational facilities such as ballfields, sport courts, or play areas</w:t>
      </w:r>
    </w:p>
    <w:p w14:paraId="0A8E2743" w14:textId="77777777" w:rsidR="00220D1D" w:rsidRPr="00671D92" w:rsidRDefault="00220D1D" w:rsidP="00220D1D">
      <w:pPr>
        <w:pStyle w:val="ListParagraph0"/>
        <w:numPr>
          <w:ilvl w:val="1"/>
          <w:numId w:val="10"/>
        </w:numPr>
        <w:jc w:val="both"/>
        <w:rPr>
          <w:rFonts w:ascii="Arial" w:hAnsi="Arial" w:cs="Arial"/>
          <w:i/>
        </w:rPr>
      </w:pPr>
      <w:r w:rsidRPr="00671D92">
        <w:rPr>
          <w:rFonts w:ascii="Arial" w:hAnsi="Arial" w:cs="Arial"/>
          <w:i/>
        </w:rPr>
        <w:t>Development or renovation of passive recreational facilities such as trails (community and hiking), interpretive facilities, and community gardens</w:t>
      </w:r>
    </w:p>
    <w:p w14:paraId="0A84E24D" w14:textId="77777777" w:rsidR="00220D1D" w:rsidRPr="00671D92" w:rsidRDefault="00220D1D" w:rsidP="00220D1D">
      <w:pPr>
        <w:pStyle w:val="ListParagraph0"/>
        <w:numPr>
          <w:ilvl w:val="1"/>
          <w:numId w:val="10"/>
        </w:numPr>
        <w:jc w:val="both"/>
        <w:rPr>
          <w:rFonts w:ascii="Arial" w:hAnsi="Arial" w:cs="Arial"/>
          <w:i/>
        </w:rPr>
      </w:pPr>
      <w:r w:rsidRPr="00671D92">
        <w:rPr>
          <w:rFonts w:ascii="Arial" w:hAnsi="Arial" w:cs="Arial"/>
          <w:i/>
        </w:rPr>
        <w:t>Acquisition of lands to allow future development of regional trails</w:t>
      </w:r>
    </w:p>
    <w:p w14:paraId="26EA56DA" w14:textId="77777777" w:rsidR="00220D1D" w:rsidRPr="00671D92" w:rsidRDefault="00220D1D" w:rsidP="00220D1D">
      <w:pPr>
        <w:jc w:val="both"/>
        <w:rPr>
          <w:rFonts w:ascii="Arial" w:hAnsi="Arial" w:cs="Arial"/>
          <w:i/>
          <w:szCs w:val="24"/>
        </w:rPr>
      </w:pPr>
    </w:p>
    <w:p w14:paraId="0712A97D" w14:textId="77777777" w:rsidR="00220D1D" w:rsidRPr="00671D92" w:rsidRDefault="00220D1D" w:rsidP="00220D1D">
      <w:pPr>
        <w:pStyle w:val="ListParagraph0"/>
        <w:numPr>
          <w:ilvl w:val="0"/>
          <w:numId w:val="10"/>
        </w:numPr>
        <w:jc w:val="both"/>
        <w:rPr>
          <w:rFonts w:ascii="Arial" w:hAnsi="Arial" w:cs="Arial"/>
          <w:i/>
        </w:rPr>
      </w:pPr>
      <w:r w:rsidRPr="00671D92">
        <w:rPr>
          <w:rFonts w:ascii="Arial" w:hAnsi="Arial" w:cs="Arial"/>
          <w:i/>
        </w:rPr>
        <w:t>Additional criteria for consideration shall include:</w:t>
      </w:r>
    </w:p>
    <w:p w14:paraId="71FCCE0A" w14:textId="77777777" w:rsidR="00220D1D" w:rsidRPr="00671D92" w:rsidRDefault="00220D1D" w:rsidP="00220D1D">
      <w:pPr>
        <w:pStyle w:val="ListParagraph0"/>
        <w:numPr>
          <w:ilvl w:val="1"/>
          <w:numId w:val="10"/>
        </w:numPr>
        <w:jc w:val="both"/>
        <w:rPr>
          <w:rFonts w:ascii="Arial" w:hAnsi="Arial" w:cs="Arial"/>
          <w:i/>
        </w:rPr>
      </w:pPr>
      <w:r w:rsidRPr="00671D92">
        <w:rPr>
          <w:rFonts w:ascii="Arial" w:hAnsi="Arial" w:cs="Arial"/>
          <w:i/>
        </w:rPr>
        <w:t>Furthering established Countywide priorities: Equity and Social Justice, Strategic Climate Action Plan, improving water quality and increasing habitat, for example through green stormwater infrastructure, Land Conservation Initiative, implementation of the recommendations in the State of Play Report</w:t>
      </w:r>
    </w:p>
    <w:p w14:paraId="0A79473A" w14:textId="77777777" w:rsidR="00220D1D" w:rsidRPr="00671D92" w:rsidRDefault="00220D1D" w:rsidP="00220D1D">
      <w:pPr>
        <w:pStyle w:val="ListParagraph0"/>
        <w:numPr>
          <w:ilvl w:val="1"/>
          <w:numId w:val="10"/>
        </w:numPr>
        <w:jc w:val="both"/>
        <w:rPr>
          <w:rFonts w:ascii="Arial" w:hAnsi="Arial" w:cs="Arial"/>
          <w:i/>
        </w:rPr>
      </w:pPr>
      <w:r w:rsidRPr="00671D92">
        <w:rPr>
          <w:rFonts w:ascii="Arial" w:hAnsi="Arial" w:cs="Arial"/>
          <w:i/>
        </w:rPr>
        <w:t>Partnership: the project is supported through partnership and will be measured by resulting community benefits, as well as the strength and diversity of partnership</w:t>
      </w:r>
    </w:p>
    <w:p w14:paraId="69AE3DA1" w14:textId="77777777" w:rsidR="00220D1D" w:rsidRPr="00671D92" w:rsidRDefault="00220D1D" w:rsidP="00220D1D">
      <w:pPr>
        <w:pStyle w:val="ListParagraph0"/>
        <w:numPr>
          <w:ilvl w:val="1"/>
          <w:numId w:val="10"/>
        </w:numPr>
        <w:jc w:val="both"/>
        <w:rPr>
          <w:rFonts w:ascii="Arial" w:hAnsi="Arial" w:cs="Arial"/>
          <w:i/>
        </w:rPr>
      </w:pPr>
      <w:r w:rsidRPr="00671D92">
        <w:rPr>
          <w:rFonts w:ascii="Arial" w:hAnsi="Arial" w:cs="Arial"/>
          <w:i/>
        </w:rPr>
        <w:t>Project has been identified in an adopted plan</w:t>
      </w:r>
    </w:p>
    <w:p w14:paraId="5C7F4737" w14:textId="77777777" w:rsidR="00220D1D" w:rsidRPr="00671D92" w:rsidRDefault="00220D1D" w:rsidP="00220D1D">
      <w:pPr>
        <w:pStyle w:val="ListParagraph0"/>
        <w:numPr>
          <w:ilvl w:val="1"/>
          <w:numId w:val="10"/>
        </w:numPr>
        <w:jc w:val="both"/>
        <w:rPr>
          <w:rFonts w:ascii="Arial" w:hAnsi="Arial" w:cs="Arial"/>
          <w:i/>
        </w:rPr>
      </w:pPr>
      <w:r w:rsidRPr="00671D92">
        <w:rPr>
          <w:rFonts w:ascii="Arial" w:hAnsi="Arial" w:cs="Arial"/>
          <w:i/>
        </w:rPr>
        <w:t>Project is located in an underserved area or provides recreational access or benefit where none currently exists.</w:t>
      </w:r>
    </w:p>
    <w:p w14:paraId="19DC013E" w14:textId="77777777" w:rsidR="00220D1D" w:rsidRPr="00671D92" w:rsidRDefault="00220D1D" w:rsidP="00220D1D">
      <w:pPr>
        <w:jc w:val="both"/>
        <w:rPr>
          <w:rFonts w:ascii="Arial" w:hAnsi="Arial" w:cs="Arial"/>
          <w:i/>
          <w:szCs w:val="24"/>
        </w:rPr>
      </w:pPr>
    </w:p>
    <w:p w14:paraId="28286F75" w14:textId="77777777" w:rsidR="00220D1D" w:rsidRPr="00671D92" w:rsidRDefault="00220D1D" w:rsidP="00220D1D">
      <w:pPr>
        <w:pStyle w:val="ListParagraph0"/>
        <w:numPr>
          <w:ilvl w:val="0"/>
          <w:numId w:val="10"/>
        </w:numPr>
        <w:jc w:val="both"/>
        <w:rPr>
          <w:rFonts w:ascii="Arial" w:hAnsi="Arial" w:cs="Arial"/>
          <w:i/>
        </w:rPr>
      </w:pPr>
      <w:r w:rsidRPr="00671D92">
        <w:rPr>
          <w:rFonts w:ascii="Arial" w:hAnsi="Arial" w:cs="Arial"/>
          <w:i/>
        </w:rPr>
        <w:t>Implementation Strength</w:t>
      </w:r>
    </w:p>
    <w:p w14:paraId="32489D5E" w14:textId="77777777" w:rsidR="00220D1D" w:rsidRPr="00671D92" w:rsidRDefault="00220D1D" w:rsidP="00220D1D">
      <w:pPr>
        <w:pStyle w:val="ListParagraph0"/>
        <w:numPr>
          <w:ilvl w:val="1"/>
          <w:numId w:val="10"/>
        </w:numPr>
        <w:jc w:val="both"/>
        <w:rPr>
          <w:rFonts w:ascii="Arial" w:hAnsi="Arial" w:cs="Arial"/>
          <w:i/>
        </w:rPr>
      </w:pPr>
      <w:r w:rsidRPr="00671D92">
        <w:rPr>
          <w:rFonts w:ascii="Arial" w:hAnsi="Arial" w:cs="Arial"/>
          <w:i/>
        </w:rPr>
        <w:t>Projects must demonstrate certainty in success of delivery</w:t>
      </w:r>
    </w:p>
    <w:p w14:paraId="26C9EC07" w14:textId="77777777" w:rsidR="00220D1D" w:rsidRPr="00671D92" w:rsidRDefault="00220D1D" w:rsidP="00220D1D">
      <w:pPr>
        <w:pStyle w:val="ListParagraph0"/>
        <w:numPr>
          <w:ilvl w:val="1"/>
          <w:numId w:val="10"/>
        </w:numPr>
        <w:jc w:val="both"/>
        <w:rPr>
          <w:rFonts w:ascii="Arial" w:hAnsi="Arial" w:cs="Arial"/>
          <w:i/>
        </w:rPr>
      </w:pPr>
      <w:r w:rsidRPr="00671D92">
        <w:rPr>
          <w:rFonts w:ascii="Arial" w:hAnsi="Arial" w:cs="Arial"/>
          <w:i/>
        </w:rPr>
        <w:t>Projects must demonstrate how successful implementation will be measured over time</w:t>
      </w:r>
    </w:p>
    <w:p w14:paraId="2B7089F5" w14:textId="77777777" w:rsidR="0009557E" w:rsidRPr="00671D92" w:rsidRDefault="00220D1D" w:rsidP="00220D1D">
      <w:pPr>
        <w:pStyle w:val="ListParagraph0"/>
        <w:numPr>
          <w:ilvl w:val="1"/>
          <w:numId w:val="10"/>
        </w:numPr>
        <w:jc w:val="both"/>
        <w:rPr>
          <w:rFonts w:ascii="Arial" w:hAnsi="Arial" w:cs="Arial"/>
          <w:i/>
        </w:rPr>
      </w:pPr>
      <w:r w:rsidRPr="00671D92">
        <w:rPr>
          <w:rFonts w:ascii="Arial" w:hAnsi="Arial" w:cs="Arial"/>
          <w:i/>
        </w:rPr>
        <w:t>Projects should identify cost effectiveness and ability to leverage other funding or in-kind donations</w:t>
      </w:r>
    </w:p>
    <w:p w14:paraId="17694570" w14:textId="77777777" w:rsidR="00220D1D" w:rsidRDefault="00220D1D" w:rsidP="00220D1D">
      <w:pPr>
        <w:jc w:val="both"/>
        <w:rPr>
          <w:rFonts w:ascii="Arial" w:hAnsi="Arial" w:cs="Arial"/>
          <w:szCs w:val="24"/>
        </w:rPr>
      </w:pPr>
    </w:p>
    <w:p w14:paraId="3C998D77" w14:textId="77777777" w:rsidR="0009557E" w:rsidRDefault="0009557E" w:rsidP="00706BDC">
      <w:pPr>
        <w:jc w:val="both"/>
        <w:rPr>
          <w:rFonts w:ascii="Arial" w:hAnsi="Arial" w:cs="Arial"/>
          <w:szCs w:val="24"/>
        </w:rPr>
      </w:pPr>
      <w:r>
        <w:rPr>
          <w:rFonts w:ascii="Arial" w:hAnsi="Arial" w:cs="Arial"/>
          <w:szCs w:val="24"/>
        </w:rPr>
        <w:t>It should be noted that the first set of criteria are listed as "such as," meaning th</w:t>
      </w:r>
      <w:r w:rsidR="002236A2">
        <w:rPr>
          <w:rFonts w:ascii="Arial" w:hAnsi="Arial" w:cs="Arial"/>
          <w:szCs w:val="24"/>
        </w:rPr>
        <w:t>at the committee</w:t>
      </w:r>
      <w:r w:rsidR="00671D92">
        <w:rPr>
          <w:rFonts w:ascii="Arial" w:hAnsi="Arial" w:cs="Arial"/>
          <w:szCs w:val="24"/>
        </w:rPr>
        <w:t xml:space="preserve"> can choose whether or not to consider</w:t>
      </w:r>
      <w:r w:rsidR="002236A2">
        <w:rPr>
          <w:rFonts w:ascii="Arial" w:hAnsi="Arial" w:cs="Arial"/>
          <w:szCs w:val="24"/>
        </w:rPr>
        <w:t xml:space="preserve"> these criteria </w:t>
      </w:r>
      <w:r w:rsidR="00671D92">
        <w:rPr>
          <w:rFonts w:ascii="Arial" w:hAnsi="Arial" w:cs="Arial"/>
          <w:szCs w:val="24"/>
        </w:rPr>
        <w:t>and could consider</w:t>
      </w:r>
      <w:r w:rsidR="002236A2">
        <w:rPr>
          <w:rFonts w:ascii="Arial" w:hAnsi="Arial" w:cs="Arial"/>
          <w:szCs w:val="24"/>
        </w:rPr>
        <w:t xml:space="preserve"> different criteria. Executive staff has stated that the phrase "goals outlined by the King County Council," </w:t>
      </w:r>
      <w:r w:rsidR="00671D92">
        <w:rPr>
          <w:rFonts w:ascii="Arial" w:hAnsi="Arial" w:cs="Arial"/>
          <w:szCs w:val="24"/>
        </w:rPr>
        <w:t>is intended to mean that that the committee can incorporate additional goals that reflect county priorities</w:t>
      </w:r>
      <w:r w:rsidR="0036473D">
        <w:rPr>
          <w:rFonts w:ascii="Arial" w:hAnsi="Arial" w:cs="Arial"/>
          <w:szCs w:val="24"/>
        </w:rPr>
        <w:t xml:space="preserve">. </w:t>
      </w:r>
    </w:p>
    <w:p w14:paraId="69D4D569" w14:textId="77777777" w:rsidR="002236A2" w:rsidRDefault="002236A2" w:rsidP="00706BDC">
      <w:pPr>
        <w:jc w:val="both"/>
        <w:rPr>
          <w:rFonts w:ascii="Arial" w:hAnsi="Arial" w:cs="Arial"/>
          <w:szCs w:val="24"/>
        </w:rPr>
      </w:pPr>
    </w:p>
    <w:p w14:paraId="250C0C6A" w14:textId="77777777" w:rsidR="009A0E88" w:rsidRPr="0036473D" w:rsidRDefault="002236A2" w:rsidP="00706BDC">
      <w:pPr>
        <w:jc w:val="both"/>
        <w:rPr>
          <w:rFonts w:ascii="Arial" w:hAnsi="Arial" w:cs="Arial"/>
          <w:szCs w:val="24"/>
        </w:rPr>
      </w:pPr>
      <w:r>
        <w:rPr>
          <w:rFonts w:ascii="Arial" w:hAnsi="Arial" w:cs="Arial"/>
          <w:szCs w:val="24"/>
        </w:rPr>
        <w:t>The second set</w:t>
      </w:r>
      <w:r w:rsidR="00421A3C">
        <w:rPr>
          <w:rFonts w:ascii="Arial" w:hAnsi="Arial" w:cs="Arial"/>
          <w:szCs w:val="24"/>
        </w:rPr>
        <w:t xml:space="preserve"> of criteria are listed as "shall include," meaning that the committee must consider those criteria. The first two "implementation strength" criteria are listed as "must," so projects would be required to demonstrate certainty in success and how successful implementation will be measured, but the third criterion, related to cost-effectiveness and leveraging other</w:t>
      </w:r>
      <w:r w:rsidR="00671D92">
        <w:rPr>
          <w:rFonts w:ascii="Arial" w:hAnsi="Arial" w:cs="Arial"/>
          <w:szCs w:val="24"/>
        </w:rPr>
        <w:t xml:space="preserve"> funding, would</w:t>
      </w:r>
      <w:r w:rsidR="00E450CF">
        <w:rPr>
          <w:rFonts w:ascii="Arial" w:hAnsi="Arial" w:cs="Arial"/>
          <w:szCs w:val="24"/>
        </w:rPr>
        <w:t xml:space="preserve"> not</w:t>
      </w:r>
      <w:r w:rsidR="00671D92">
        <w:rPr>
          <w:rFonts w:ascii="Arial" w:hAnsi="Arial" w:cs="Arial"/>
          <w:szCs w:val="24"/>
        </w:rPr>
        <w:t xml:space="preserve"> be</w:t>
      </w:r>
      <w:r w:rsidR="00E450CF">
        <w:rPr>
          <w:rFonts w:ascii="Arial" w:hAnsi="Arial" w:cs="Arial"/>
          <w:szCs w:val="24"/>
        </w:rPr>
        <w:t xml:space="preserve"> a requirement.</w:t>
      </w:r>
    </w:p>
    <w:p w14:paraId="5A450E3B" w14:textId="77777777" w:rsidR="0026669B" w:rsidRDefault="0026669B" w:rsidP="0026669B">
      <w:pPr>
        <w:pStyle w:val="BodyText"/>
        <w:jc w:val="both"/>
        <w:rPr>
          <w:rFonts w:ascii="Arial" w:hAnsi="Arial" w:cs="Arial"/>
          <w:i w:val="0"/>
          <w:szCs w:val="24"/>
        </w:rPr>
      </w:pPr>
    </w:p>
    <w:p w14:paraId="263FD177" w14:textId="77777777" w:rsidR="00F81AFC" w:rsidRDefault="00FD0A63" w:rsidP="00F81AFC">
      <w:pPr>
        <w:jc w:val="both"/>
        <w:rPr>
          <w:rFonts w:ascii="Arial" w:hAnsi="Arial" w:cs="Arial"/>
          <w:b/>
          <w:szCs w:val="24"/>
        </w:rPr>
      </w:pPr>
      <w:r>
        <w:rPr>
          <w:rFonts w:ascii="Arial" w:hAnsi="Arial" w:cs="Arial"/>
          <w:b/>
          <w:szCs w:val="24"/>
        </w:rPr>
        <w:t>B</w:t>
      </w:r>
      <w:r w:rsidR="00F81AFC">
        <w:rPr>
          <w:rFonts w:ascii="Arial" w:hAnsi="Arial" w:cs="Arial"/>
          <w:b/>
          <w:szCs w:val="24"/>
        </w:rPr>
        <w:t>.</w:t>
      </w:r>
      <w:r w:rsidR="0073058F">
        <w:rPr>
          <w:rFonts w:ascii="Arial" w:hAnsi="Arial" w:cs="Arial"/>
          <w:b/>
          <w:szCs w:val="24"/>
        </w:rPr>
        <w:t xml:space="preserve"> Targeted Equity Grant Program</w:t>
      </w:r>
    </w:p>
    <w:p w14:paraId="79538883" w14:textId="77777777" w:rsidR="00F81AFC" w:rsidRDefault="00F81AFC" w:rsidP="00F81AFC">
      <w:pPr>
        <w:jc w:val="both"/>
        <w:rPr>
          <w:rFonts w:ascii="Arial" w:hAnsi="Arial" w:cs="Arial"/>
          <w:b/>
          <w:szCs w:val="24"/>
        </w:rPr>
      </w:pPr>
    </w:p>
    <w:p w14:paraId="14A8F1F8" w14:textId="77777777" w:rsidR="00F81AFC" w:rsidRDefault="00F81AFC" w:rsidP="00F81AFC">
      <w:pPr>
        <w:jc w:val="both"/>
        <w:rPr>
          <w:rFonts w:ascii="Arial" w:hAnsi="Arial" w:cs="Arial"/>
          <w:szCs w:val="24"/>
        </w:rPr>
      </w:pPr>
      <w:r>
        <w:rPr>
          <w:rFonts w:ascii="Arial" w:hAnsi="Arial" w:cs="Arial"/>
          <w:szCs w:val="24"/>
        </w:rPr>
        <w:t xml:space="preserve">The levy ordinance allowed for up to $10 million to be used for a targeted equity grant program, </w:t>
      </w:r>
      <w:r w:rsidR="000C652B">
        <w:rPr>
          <w:rFonts w:ascii="Arial" w:hAnsi="Arial" w:cs="Arial"/>
          <w:szCs w:val="24"/>
        </w:rPr>
        <w:t>the purpose of which was described</w:t>
      </w:r>
      <w:r>
        <w:rPr>
          <w:rFonts w:ascii="Arial" w:hAnsi="Arial" w:cs="Arial"/>
          <w:szCs w:val="24"/>
        </w:rPr>
        <w:t xml:space="preserve"> by Attachment B to the levy motion as "</w:t>
      </w:r>
      <w:r w:rsidR="000C652B" w:rsidRPr="000C652B">
        <w:rPr>
          <w:rFonts w:ascii="Arial" w:hAnsi="Arial" w:cs="Arial"/>
          <w:szCs w:val="24"/>
        </w:rPr>
        <w:t>to increase access to and the use of parks, open space and public recreation facilities in underserved communities.</w:t>
      </w:r>
      <w:r w:rsidR="000C652B">
        <w:rPr>
          <w:rFonts w:ascii="Arial" w:hAnsi="Arial" w:cs="Arial"/>
          <w:szCs w:val="24"/>
        </w:rPr>
        <w:t>"</w:t>
      </w:r>
      <w:r w:rsidR="0036473D">
        <w:rPr>
          <w:rFonts w:ascii="Arial" w:hAnsi="Arial" w:cs="Arial"/>
          <w:szCs w:val="24"/>
        </w:rPr>
        <w:t xml:space="preserve"> </w:t>
      </w:r>
    </w:p>
    <w:p w14:paraId="30576B9F" w14:textId="77777777" w:rsidR="000C652B" w:rsidRDefault="000C652B" w:rsidP="00F81AFC">
      <w:pPr>
        <w:jc w:val="both"/>
        <w:rPr>
          <w:rFonts w:ascii="Arial" w:hAnsi="Arial" w:cs="Arial"/>
          <w:szCs w:val="24"/>
        </w:rPr>
      </w:pPr>
    </w:p>
    <w:p w14:paraId="24C872E7" w14:textId="77777777" w:rsidR="000C652B" w:rsidRDefault="000C652B" w:rsidP="00F81AFC">
      <w:pPr>
        <w:jc w:val="both"/>
        <w:rPr>
          <w:rFonts w:ascii="Arial" w:hAnsi="Arial" w:cs="Arial"/>
          <w:szCs w:val="24"/>
          <w:u w:val="single"/>
        </w:rPr>
      </w:pPr>
      <w:r>
        <w:rPr>
          <w:rFonts w:ascii="Arial" w:hAnsi="Arial" w:cs="Arial"/>
          <w:szCs w:val="24"/>
          <w:u w:val="single"/>
        </w:rPr>
        <w:lastRenderedPageBreak/>
        <w:t>Eligible Projects</w:t>
      </w:r>
      <w:r w:rsidR="0017267F">
        <w:rPr>
          <w:rFonts w:ascii="Arial" w:hAnsi="Arial" w:cs="Arial"/>
          <w:szCs w:val="24"/>
          <w:u w:val="single"/>
        </w:rPr>
        <w:t>, Entities, and Areas</w:t>
      </w:r>
    </w:p>
    <w:p w14:paraId="38ECCDFA" w14:textId="77777777" w:rsidR="000C652B" w:rsidRDefault="000C652B" w:rsidP="00F81AFC">
      <w:pPr>
        <w:jc w:val="both"/>
        <w:rPr>
          <w:rFonts w:ascii="Arial" w:hAnsi="Arial" w:cs="Arial"/>
          <w:szCs w:val="24"/>
          <w:u w:val="single"/>
        </w:rPr>
      </w:pPr>
    </w:p>
    <w:p w14:paraId="6FA6C34A" w14:textId="77777777" w:rsidR="000C652B" w:rsidRDefault="000C652B" w:rsidP="00F81AFC">
      <w:pPr>
        <w:jc w:val="both"/>
        <w:rPr>
          <w:rFonts w:ascii="Arial" w:hAnsi="Arial" w:cs="Arial"/>
          <w:szCs w:val="24"/>
        </w:rPr>
      </w:pPr>
      <w:r>
        <w:rPr>
          <w:rFonts w:ascii="Arial" w:hAnsi="Arial" w:cs="Arial"/>
          <w:szCs w:val="24"/>
        </w:rPr>
        <w:t xml:space="preserve">Attachment B to PO 2020-0069 contains the executive's proposal for this program. Attachment </w:t>
      </w:r>
      <w:r w:rsidRPr="000C652B">
        <w:rPr>
          <w:rFonts w:ascii="Arial" w:hAnsi="Arial" w:cs="Arial"/>
          <w:szCs w:val="24"/>
        </w:rPr>
        <w:t>B</w:t>
      </w:r>
      <w:r>
        <w:rPr>
          <w:rFonts w:ascii="Arial" w:hAnsi="Arial" w:cs="Arial"/>
          <w:szCs w:val="24"/>
        </w:rPr>
        <w:t xml:space="preserve"> states that grants would </w:t>
      </w:r>
      <w:r w:rsidR="00FE3604">
        <w:rPr>
          <w:rFonts w:ascii="Arial" w:hAnsi="Arial" w:cs="Arial"/>
          <w:szCs w:val="24"/>
        </w:rPr>
        <w:t>provide funding</w:t>
      </w:r>
      <w:r w:rsidR="00FE3604" w:rsidRPr="00FE3604">
        <w:rPr>
          <w:rFonts w:ascii="Arial" w:hAnsi="Arial" w:cs="Arial"/>
          <w:szCs w:val="24"/>
        </w:rPr>
        <w:t xml:space="preserve"> </w:t>
      </w:r>
      <w:r w:rsidR="00FE3604">
        <w:rPr>
          <w:rFonts w:ascii="Arial" w:hAnsi="Arial" w:cs="Arial"/>
          <w:szCs w:val="24"/>
        </w:rPr>
        <w:t>"</w:t>
      </w:r>
      <w:r w:rsidR="00FE3604" w:rsidRPr="00FE3604">
        <w:rPr>
          <w:rFonts w:ascii="Arial" w:hAnsi="Arial" w:cs="Arial"/>
          <w:szCs w:val="24"/>
        </w:rPr>
        <w:t>to achieve equitable opportunities and access to parks and recreation in unincorporated King County and King County towns and cities for underserved areas and populations, including people with disabilities.</w:t>
      </w:r>
      <w:r w:rsidR="00FE3604">
        <w:rPr>
          <w:rFonts w:ascii="Arial" w:hAnsi="Arial" w:cs="Arial"/>
          <w:szCs w:val="24"/>
        </w:rPr>
        <w:t>"</w:t>
      </w:r>
    </w:p>
    <w:p w14:paraId="6B9ED50F" w14:textId="77777777" w:rsidR="00220D1D" w:rsidRDefault="00220D1D" w:rsidP="00F81AFC">
      <w:pPr>
        <w:jc w:val="both"/>
        <w:rPr>
          <w:rFonts w:ascii="Arial" w:hAnsi="Arial" w:cs="Arial"/>
          <w:szCs w:val="24"/>
        </w:rPr>
      </w:pPr>
      <w:r>
        <w:rPr>
          <w:rFonts w:ascii="Arial" w:hAnsi="Arial" w:cs="Arial"/>
          <w:szCs w:val="24"/>
        </w:rPr>
        <w:br/>
        <w:t>Eligible projects would include:</w:t>
      </w:r>
    </w:p>
    <w:p w14:paraId="47607EEF" w14:textId="77777777" w:rsidR="00220D1D" w:rsidRDefault="00220D1D" w:rsidP="00F81AFC">
      <w:pPr>
        <w:jc w:val="both"/>
        <w:rPr>
          <w:rFonts w:ascii="Arial" w:hAnsi="Arial" w:cs="Arial"/>
          <w:szCs w:val="24"/>
          <w:u w:val="single"/>
        </w:rPr>
      </w:pPr>
    </w:p>
    <w:p w14:paraId="5BF2729C" w14:textId="77777777" w:rsidR="000C652B" w:rsidRPr="000C652B" w:rsidRDefault="000C652B" w:rsidP="000C652B">
      <w:pPr>
        <w:numPr>
          <w:ilvl w:val="0"/>
          <w:numId w:val="8"/>
        </w:numPr>
        <w:jc w:val="both"/>
        <w:rPr>
          <w:rFonts w:ascii="Arial" w:hAnsi="Arial" w:cs="Arial"/>
          <w:szCs w:val="24"/>
          <w:lang w:val="en"/>
        </w:rPr>
      </w:pPr>
      <w:r w:rsidRPr="000C652B">
        <w:rPr>
          <w:rFonts w:ascii="Arial" w:hAnsi="Arial" w:cs="Arial"/>
          <w:szCs w:val="24"/>
          <w:lang w:val="en"/>
        </w:rPr>
        <w:t>Capacity building to include community outreach and planning around new or improved access to local parks and open spaces</w:t>
      </w:r>
    </w:p>
    <w:p w14:paraId="7F23B810" w14:textId="77777777" w:rsidR="000C652B" w:rsidRPr="000C652B" w:rsidRDefault="000C652B" w:rsidP="000C652B">
      <w:pPr>
        <w:numPr>
          <w:ilvl w:val="0"/>
          <w:numId w:val="8"/>
        </w:numPr>
        <w:jc w:val="both"/>
        <w:rPr>
          <w:rFonts w:ascii="Arial" w:hAnsi="Arial" w:cs="Arial"/>
          <w:szCs w:val="24"/>
          <w:lang w:val="en"/>
        </w:rPr>
      </w:pPr>
      <w:r w:rsidRPr="000C652B">
        <w:rPr>
          <w:rFonts w:ascii="Arial" w:hAnsi="Arial" w:cs="Arial"/>
          <w:szCs w:val="24"/>
          <w:lang w:val="en"/>
        </w:rPr>
        <w:t>Land acquisition located specifically within an Opportunity Area or that serves a community of need based on established determinants of equity an</w:t>
      </w:r>
      <w:r w:rsidR="00220D1D">
        <w:rPr>
          <w:rFonts w:ascii="Arial" w:hAnsi="Arial" w:cs="Arial"/>
          <w:szCs w:val="24"/>
          <w:lang w:val="en"/>
        </w:rPr>
        <w:t>d consistent with KCC 26.12.003.J</w:t>
      </w:r>
      <w:r w:rsidR="00220D1D">
        <w:rPr>
          <w:rStyle w:val="FootnoteReference"/>
          <w:rFonts w:ascii="Arial" w:hAnsi="Arial" w:cs="Arial"/>
          <w:szCs w:val="24"/>
          <w:lang w:val="en"/>
        </w:rPr>
        <w:footnoteReference w:id="2"/>
      </w:r>
    </w:p>
    <w:p w14:paraId="18594583" w14:textId="77777777" w:rsidR="000C652B" w:rsidRPr="000C652B" w:rsidRDefault="000C652B" w:rsidP="000C652B">
      <w:pPr>
        <w:numPr>
          <w:ilvl w:val="0"/>
          <w:numId w:val="8"/>
        </w:numPr>
        <w:jc w:val="both"/>
        <w:rPr>
          <w:rFonts w:ascii="Arial" w:hAnsi="Arial" w:cs="Arial"/>
          <w:szCs w:val="24"/>
          <w:lang w:val="en"/>
        </w:rPr>
      </w:pPr>
      <w:r w:rsidRPr="000C652B">
        <w:rPr>
          <w:rFonts w:ascii="Arial" w:hAnsi="Arial" w:cs="Arial"/>
          <w:szCs w:val="24"/>
          <w:lang w:val="en"/>
        </w:rPr>
        <w:t>Capital projects or programs that address unmet needs in underserved areas</w:t>
      </w:r>
    </w:p>
    <w:p w14:paraId="33CC6445" w14:textId="77777777" w:rsidR="000C652B" w:rsidRDefault="000C652B" w:rsidP="000C652B">
      <w:pPr>
        <w:numPr>
          <w:ilvl w:val="0"/>
          <w:numId w:val="8"/>
        </w:numPr>
        <w:jc w:val="both"/>
        <w:rPr>
          <w:rFonts w:ascii="Arial" w:hAnsi="Arial" w:cs="Arial"/>
          <w:szCs w:val="24"/>
          <w:lang w:val="en"/>
        </w:rPr>
      </w:pPr>
      <w:r w:rsidRPr="000C652B">
        <w:rPr>
          <w:rFonts w:ascii="Arial" w:hAnsi="Arial" w:cs="Arial"/>
          <w:szCs w:val="24"/>
          <w:lang w:val="en"/>
        </w:rPr>
        <w:t>Projects that provide additional access to disabled individuals</w:t>
      </w:r>
    </w:p>
    <w:p w14:paraId="432F6EF4" w14:textId="77777777" w:rsidR="00220D1D" w:rsidRDefault="00220D1D" w:rsidP="00220D1D">
      <w:pPr>
        <w:jc w:val="both"/>
        <w:rPr>
          <w:rFonts w:ascii="Arial" w:hAnsi="Arial" w:cs="Arial"/>
          <w:szCs w:val="24"/>
          <w:lang w:val="en"/>
        </w:rPr>
      </w:pPr>
    </w:p>
    <w:p w14:paraId="0DC04FD9" w14:textId="77777777" w:rsidR="0036473D" w:rsidRDefault="0036473D" w:rsidP="0036473D">
      <w:pPr>
        <w:pStyle w:val="BodyText"/>
        <w:jc w:val="both"/>
        <w:rPr>
          <w:rFonts w:ascii="Arial" w:hAnsi="Arial" w:cs="Arial"/>
          <w:i w:val="0"/>
          <w:szCs w:val="24"/>
        </w:rPr>
      </w:pPr>
      <w:r>
        <w:rPr>
          <w:rFonts w:ascii="Arial" w:hAnsi="Arial" w:cs="Arial"/>
          <w:i w:val="0"/>
          <w:szCs w:val="24"/>
        </w:rPr>
        <w:t xml:space="preserve">The levy motion limited projects to two specific types – projects located in equity areas (now called opportunity areas), as defined in K.C.C. 26.12.003, or programming or projects designed to increase access to or the use of parks and recreation facilities by individuals with disabilities. The proposed ordinance does not restrict projects based on these criteria, allowing funding for </w:t>
      </w:r>
      <w:r w:rsidR="00C5497E">
        <w:rPr>
          <w:rFonts w:ascii="Arial" w:hAnsi="Arial" w:cs="Arial"/>
          <w:i w:val="0"/>
          <w:szCs w:val="24"/>
        </w:rPr>
        <w:t xml:space="preserve">projects outside of defined </w:t>
      </w:r>
      <w:r>
        <w:rPr>
          <w:rFonts w:ascii="Arial" w:hAnsi="Arial" w:cs="Arial"/>
          <w:i w:val="0"/>
          <w:szCs w:val="24"/>
        </w:rPr>
        <w:t xml:space="preserve">opportunity areas in addition to within them. </w:t>
      </w:r>
    </w:p>
    <w:p w14:paraId="25C3FD11" w14:textId="77777777" w:rsidR="0036473D" w:rsidRDefault="0036473D" w:rsidP="00220D1D">
      <w:pPr>
        <w:jc w:val="both"/>
        <w:rPr>
          <w:rFonts w:ascii="Arial" w:hAnsi="Arial" w:cs="Arial"/>
          <w:szCs w:val="24"/>
          <w:lang w:val="en"/>
        </w:rPr>
      </w:pPr>
    </w:p>
    <w:p w14:paraId="6AD048B8" w14:textId="77777777" w:rsidR="00C5497E" w:rsidRDefault="00C5497E" w:rsidP="00220D1D">
      <w:pPr>
        <w:jc w:val="both"/>
        <w:rPr>
          <w:rFonts w:ascii="Arial" w:hAnsi="Arial" w:cs="Arial"/>
          <w:szCs w:val="24"/>
          <w:lang w:val="en"/>
        </w:rPr>
      </w:pPr>
      <w:r>
        <w:rPr>
          <w:rFonts w:ascii="Arial" w:hAnsi="Arial" w:cs="Arial"/>
          <w:szCs w:val="24"/>
          <w:lang w:val="en"/>
        </w:rPr>
        <w:t>Additionally, as codified, only the Conservation Futures Tax Advisory Committee has the ability to make an ad hoc determination of whether a project is in an opportunity area.</w:t>
      </w:r>
      <w:r>
        <w:rPr>
          <w:rStyle w:val="FootnoteReference"/>
          <w:rFonts w:ascii="Arial" w:hAnsi="Arial" w:cs="Arial"/>
          <w:szCs w:val="24"/>
          <w:lang w:val="en"/>
        </w:rPr>
        <w:footnoteReference w:id="3"/>
      </w:r>
      <w:r>
        <w:rPr>
          <w:rFonts w:ascii="Arial" w:hAnsi="Arial" w:cs="Arial"/>
          <w:szCs w:val="24"/>
          <w:lang w:val="en"/>
        </w:rPr>
        <w:t xml:space="preserve"> This ordinance would also give the Targeted Equity Grant Advisory Committee such authority.</w:t>
      </w:r>
    </w:p>
    <w:p w14:paraId="5382A8FD" w14:textId="77777777" w:rsidR="00C5497E" w:rsidRDefault="00C5497E" w:rsidP="00220D1D">
      <w:pPr>
        <w:jc w:val="both"/>
        <w:rPr>
          <w:rFonts w:ascii="Arial" w:hAnsi="Arial" w:cs="Arial"/>
          <w:szCs w:val="24"/>
          <w:lang w:val="en"/>
        </w:rPr>
      </w:pPr>
    </w:p>
    <w:p w14:paraId="5699CC59" w14:textId="77777777" w:rsidR="0017267F" w:rsidRDefault="0017267F" w:rsidP="0017267F">
      <w:pPr>
        <w:pStyle w:val="BodyText"/>
        <w:jc w:val="both"/>
        <w:rPr>
          <w:rFonts w:ascii="Arial" w:hAnsi="Arial" w:cs="Arial"/>
          <w:i w:val="0"/>
          <w:szCs w:val="24"/>
        </w:rPr>
      </w:pPr>
      <w:r w:rsidRPr="0017267F">
        <w:rPr>
          <w:rFonts w:ascii="Arial" w:hAnsi="Arial" w:cs="Arial"/>
          <w:i w:val="0"/>
          <w:szCs w:val="24"/>
        </w:rPr>
        <w:t>King County</w:t>
      </w:r>
      <w:r>
        <w:rPr>
          <w:rFonts w:ascii="Arial" w:hAnsi="Arial" w:cs="Arial"/>
          <w:i w:val="0"/>
          <w:szCs w:val="24"/>
        </w:rPr>
        <w:t xml:space="preserve">, cities, </w:t>
      </w:r>
      <w:r w:rsidRPr="0017267F">
        <w:rPr>
          <w:rFonts w:ascii="Arial" w:hAnsi="Arial" w:cs="Arial"/>
          <w:i w:val="0"/>
          <w:szCs w:val="24"/>
        </w:rPr>
        <w:t>towns</w:t>
      </w:r>
      <w:r>
        <w:rPr>
          <w:rFonts w:ascii="Arial" w:hAnsi="Arial" w:cs="Arial"/>
          <w:i w:val="0"/>
          <w:szCs w:val="24"/>
        </w:rPr>
        <w:t>, t</w:t>
      </w:r>
      <w:r w:rsidRPr="0017267F">
        <w:rPr>
          <w:rFonts w:ascii="Arial" w:hAnsi="Arial" w:cs="Arial"/>
          <w:i w:val="0"/>
          <w:szCs w:val="24"/>
        </w:rPr>
        <w:t>ribal organizations serving residents of King County</w:t>
      </w:r>
      <w:r>
        <w:rPr>
          <w:rFonts w:ascii="Arial" w:hAnsi="Arial" w:cs="Arial"/>
          <w:i w:val="0"/>
          <w:szCs w:val="24"/>
        </w:rPr>
        <w:t>, n</w:t>
      </w:r>
      <w:r w:rsidRPr="0017267F">
        <w:rPr>
          <w:rFonts w:ascii="Arial" w:hAnsi="Arial" w:cs="Arial"/>
          <w:i w:val="0"/>
          <w:szCs w:val="24"/>
        </w:rPr>
        <w:t xml:space="preserve">on-profit </w:t>
      </w:r>
      <w:r>
        <w:rPr>
          <w:rFonts w:ascii="Arial" w:hAnsi="Arial" w:cs="Arial"/>
          <w:i w:val="0"/>
          <w:szCs w:val="24"/>
        </w:rPr>
        <w:t>organizations, and s</w:t>
      </w:r>
      <w:r w:rsidRPr="0017267F">
        <w:rPr>
          <w:rFonts w:ascii="Arial" w:hAnsi="Arial" w:cs="Arial"/>
          <w:i w:val="0"/>
          <w:szCs w:val="24"/>
        </w:rPr>
        <w:t>mall or emerging community organizations without a 501(c)(3) status, through a partnership with a fiscal agent</w:t>
      </w:r>
      <w:r>
        <w:rPr>
          <w:rFonts w:ascii="Arial" w:hAnsi="Arial" w:cs="Arial"/>
          <w:i w:val="0"/>
          <w:szCs w:val="24"/>
        </w:rPr>
        <w:t xml:space="preserve"> are proposed to </w:t>
      </w:r>
      <w:r w:rsidR="000A78F1">
        <w:rPr>
          <w:rFonts w:ascii="Arial" w:hAnsi="Arial" w:cs="Arial"/>
          <w:i w:val="0"/>
          <w:szCs w:val="24"/>
        </w:rPr>
        <w:t xml:space="preserve">be </w:t>
      </w:r>
      <w:r>
        <w:rPr>
          <w:rFonts w:ascii="Arial" w:hAnsi="Arial" w:cs="Arial"/>
          <w:i w:val="0"/>
          <w:szCs w:val="24"/>
        </w:rPr>
        <w:t xml:space="preserve">eligible for these grants. It should be noted that Attachment B to the levy motion did not list King County as an eligible entity for targeted equity grant funding, but the County is listed as an eligible entity as part of this proposal. The executive has </w:t>
      </w:r>
      <w:r w:rsidR="00E450CF">
        <w:rPr>
          <w:rFonts w:ascii="Arial" w:hAnsi="Arial" w:cs="Arial"/>
          <w:i w:val="0"/>
          <w:szCs w:val="24"/>
        </w:rPr>
        <w:t xml:space="preserve">stated that King County was added as an eligible entity "to </w:t>
      </w:r>
      <w:r w:rsidR="00E450CF" w:rsidRPr="00E450CF">
        <w:rPr>
          <w:rFonts w:ascii="Arial" w:hAnsi="Arial" w:cs="Arial"/>
          <w:i w:val="0"/>
          <w:szCs w:val="24"/>
        </w:rPr>
        <w:t>ensure that those areas of King County which are currently underserved or identified as opportunity areas be eligible for application.  This would include those communities of White Center, Skyway, east Federal Way and other neighborhoods where the County is the local service provider and access to park and recreation facilities is limited</w:t>
      </w:r>
      <w:r w:rsidR="00E450CF">
        <w:rPr>
          <w:rFonts w:ascii="Arial" w:hAnsi="Arial" w:cs="Arial"/>
          <w:i w:val="0"/>
          <w:szCs w:val="24"/>
        </w:rPr>
        <w:t>."</w:t>
      </w:r>
    </w:p>
    <w:p w14:paraId="65415563" w14:textId="77777777" w:rsidR="0017267F" w:rsidRDefault="0017267F" w:rsidP="00220D1D">
      <w:pPr>
        <w:jc w:val="both"/>
        <w:rPr>
          <w:rFonts w:ascii="Arial" w:hAnsi="Arial" w:cs="Arial"/>
          <w:szCs w:val="24"/>
          <w:lang w:val="en"/>
        </w:rPr>
      </w:pPr>
    </w:p>
    <w:p w14:paraId="167595C1" w14:textId="77777777" w:rsidR="00220D1D" w:rsidRPr="00220D1D" w:rsidRDefault="00220D1D" w:rsidP="00220D1D">
      <w:pPr>
        <w:jc w:val="both"/>
        <w:rPr>
          <w:rFonts w:ascii="Arial" w:hAnsi="Arial" w:cs="Arial"/>
          <w:szCs w:val="24"/>
          <w:u w:val="single"/>
          <w:lang w:val="en"/>
        </w:rPr>
      </w:pPr>
      <w:r>
        <w:rPr>
          <w:rFonts w:ascii="Arial" w:hAnsi="Arial" w:cs="Arial"/>
          <w:szCs w:val="24"/>
          <w:u w:val="single"/>
          <w:lang w:val="en"/>
        </w:rPr>
        <w:t>Project Selection Criteria</w:t>
      </w:r>
    </w:p>
    <w:p w14:paraId="37FEB7F9" w14:textId="77777777" w:rsidR="000C652B" w:rsidRDefault="000C652B" w:rsidP="00F81AFC">
      <w:pPr>
        <w:jc w:val="both"/>
        <w:rPr>
          <w:rFonts w:ascii="Arial" w:hAnsi="Arial" w:cs="Arial"/>
          <w:szCs w:val="24"/>
          <w:u w:val="single"/>
        </w:rPr>
      </w:pPr>
    </w:p>
    <w:p w14:paraId="41E4A166" w14:textId="77777777" w:rsidR="00220D1D" w:rsidRDefault="00220D1D" w:rsidP="00F81AFC">
      <w:pPr>
        <w:jc w:val="both"/>
        <w:rPr>
          <w:rFonts w:ascii="Arial" w:hAnsi="Arial" w:cs="Arial"/>
          <w:szCs w:val="24"/>
        </w:rPr>
      </w:pPr>
      <w:r>
        <w:rPr>
          <w:rFonts w:ascii="Arial" w:hAnsi="Arial" w:cs="Arial"/>
          <w:szCs w:val="24"/>
        </w:rPr>
        <w:t>Attachment B contains the following proposed criteria for Targete</w:t>
      </w:r>
      <w:r w:rsidR="0036473D">
        <w:rPr>
          <w:rFonts w:ascii="Arial" w:hAnsi="Arial" w:cs="Arial"/>
          <w:szCs w:val="24"/>
        </w:rPr>
        <w:t>d Equity grant program projects, which would be used by the proposed advisory committee to determine which projects would be recommended for funding</w:t>
      </w:r>
      <w:r w:rsidR="00E450CF">
        <w:rPr>
          <w:rFonts w:ascii="Arial" w:hAnsi="Arial" w:cs="Arial"/>
          <w:szCs w:val="24"/>
        </w:rPr>
        <w:t xml:space="preserve"> on an annual basis. </w:t>
      </w:r>
    </w:p>
    <w:p w14:paraId="7B10AD01" w14:textId="77777777" w:rsidR="00B017BA" w:rsidRPr="000C652B" w:rsidRDefault="00B017BA" w:rsidP="00F81AFC">
      <w:pPr>
        <w:jc w:val="both"/>
        <w:rPr>
          <w:rFonts w:ascii="Arial" w:hAnsi="Arial" w:cs="Arial"/>
          <w:szCs w:val="24"/>
          <w:u w:val="single"/>
        </w:rPr>
      </w:pPr>
    </w:p>
    <w:p w14:paraId="49C9EF3B" w14:textId="77777777" w:rsidR="00220D1D" w:rsidRPr="00921879" w:rsidRDefault="00220D1D" w:rsidP="00220D1D">
      <w:pPr>
        <w:pStyle w:val="ListParagraph0"/>
        <w:numPr>
          <w:ilvl w:val="0"/>
          <w:numId w:val="12"/>
        </w:numPr>
        <w:jc w:val="both"/>
        <w:rPr>
          <w:rFonts w:ascii="Arial" w:hAnsi="Arial" w:cs="Arial"/>
          <w:i/>
        </w:rPr>
      </w:pPr>
      <w:r w:rsidRPr="00921879">
        <w:rPr>
          <w:rFonts w:ascii="Arial" w:hAnsi="Arial" w:cs="Arial"/>
          <w:i/>
        </w:rPr>
        <w:t>Project proposals should be explicit regarding benefits to public access and recreation for identified underserved areas of King County. Examples of project benefits include:</w:t>
      </w:r>
    </w:p>
    <w:p w14:paraId="62EB8B9D" w14:textId="77777777" w:rsidR="00220D1D" w:rsidRPr="00921879" w:rsidRDefault="00220D1D" w:rsidP="00220D1D">
      <w:pPr>
        <w:pStyle w:val="ListParagraph0"/>
        <w:numPr>
          <w:ilvl w:val="1"/>
          <w:numId w:val="12"/>
        </w:numPr>
        <w:jc w:val="both"/>
        <w:rPr>
          <w:rFonts w:ascii="Arial" w:hAnsi="Arial" w:cs="Arial"/>
          <w:i/>
        </w:rPr>
      </w:pPr>
      <w:r w:rsidRPr="00921879">
        <w:rPr>
          <w:rFonts w:ascii="Arial" w:hAnsi="Arial" w:cs="Arial"/>
          <w:i/>
        </w:rPr>
        <w:t>Acquisition of open space in a targeted equity area</w:t>
      </w:r>
    </w:p>
    <w:p w14:paraId="0157F66F" w14:textId="77777777" w:rsidR="00220D1D" w:rsidRPr="00921879" w:rsidRDefault="00220D1D" w:rsidP="00220D1D">
      <w:pPr>
        <w:pStyle w:val="ListParagraph0"/>
        <w:numPr>
          <w:ilvl w:val="1"/>
          <w:numId w:val="12"/>
        </w:numPr>
        <w:jc w:val="both"/>
        <w:rPr>
          <w:rFonts w:ascii="Arial" w:hAnsi="Arial" w:cs="Arial"/>
          <w:i/>
        </w:rPr>
      </w:pPr>
      <w:r w:rsidRPr="00921879">
        <w:rPr>
          <w:rFonts w:ascii="Arial" w:hAnsi="Arial" w:cs="Arial"/>
          <w:i/>
        </w:rPr>
        <w:t>Providing recreational facilities specifically to serve disabled individuals</w:t>
      </w:r>
    </w:p>
    <w:p w14:paraId="26959F1F" w14:textId="77777777" w:rsidR="00220D1D" w:rsidRPr="00921879" w:rsidRDefault="00220D1D" w:rsidP="00220D1D">
      <w:pPr>
        <w:pStyle w:val="ListParagraph0"/>
        <w:numPr>
          <w:ilvl w:val="1"/>
          <w:numId w:val="12"/>
        </w:numPr>
        <w:jc w:val="both"/>
        <w:rPr>
          <w:rFonts w:ascii="Arial" w:hAnsi="Arial" w:cs="Arial"/>
          <w:i/>
        </w:rPr>
      </w:pPr>
      <w:r w:rsidRPr="00921879">
        <w:rPr>
          <w:rFonts w:ascii="Arial" w:hAnsi="Arial" w:cs="Arial"/>
          <w:i/>
        </w:rPr>
        <w:t>A community driven planning action which results in either the recommendation or implementation of new recreational facilities to increase park and open space access for underserved individuals and/or communities</w:t>
      </w:r>
    </w:p>
    <w:p w14:paraId="550634D7" w14:textId="77777777" w:rsidR="00220D1D" w:rsidRPr="00921879" w:rsidRDefault="00220D1D" w:rsidP="00220D1D">
      <w:pPr>
        <w:pStyle w:val="ListParagraph0"/>
        <w:numPr>
          <w:ilvl w:val="1"/>
          <w:numId w:val="12"/>
        </w:numPr>
        <w:jc w:val="both"/>
        <w:rPr>
          <w:rFonts w:ascii="Arial" w:hAnsi="Arial" w:cs="Arial"/>
          <w:i/>
        </w:rPr>
      </w:pPr>
      <w:r w:rsidRPr="00921879">
        <w:rPr>
          <w:rFonts w:ascii="Arial" w:hAnsi="Arial" w:cs="Arial"/>
          <w:i/>
        </w:rPr>
        <w:t>Development or renovation of recreational facilities that will result in increased access and use by an underserved community</w:t>
      </w:r>
    </w:p>
    <w:p w14:paraId="6A25F382" w14:textId="77777777" w:rsidR="00220D1D" w:rsidRPr="00921879" w:rsidRDefault="00220D1D" w:rsidP="00220D1D">
      <w:pPr>
        <w:pStyle w:val="ListParagraph0"/>
        <w:numPr>
          <w:ilvl w:val="1"/>
          <w:numId w:val="12"/>
        </w:numPr>
        <w:jc w:val="both"/>
        <w:rPr>
          <w:rFonts w:ascii="Arial" w:hAnsi="Arial" w:cs="Arial"/>
          <w:i/>
        </w:rPr>
      </w:pPr>
      <w:r w:rsidRPr="00921879">
        <w:rPr>
          <w:rFonts w:ascii="Arial" w:hAnsi="Arial" w:cs="Arial"/>
          <w:i/>
        </w:rPr>
        <w:t>Implementation of culturally appropriate recreational programs that provide new or increased opportunities for expanded use of park and recreation facilities or open spaces by underserved individuals and/or communities</w:t>
      </w:r>
    </w:p>
    <w:p w14:paraId="4CFBAAD3" w14:textId="77777777" w:rsidR="00096FE1" w:rsidRPr="00921879" w:rsidRDefault="00220D1D" w:rsidP="00096FE1">
      <w:pPr>
        <w:pStyle w:val="ListParagraph0"/>
        <w:numPr>
          <w:ilvl w:val="1"/>
          <w:numId w:val="12"/>
        </w:numPr>
        <w:jc w:val="both"/>
        <w:rPr>
          <w:rFonts w:ascii="Arial" w:hAnsi="Arial" w:cs="Arial"/>
          <w:i/>
        </w:rPr>
      </w:pPr>
      <w:r w:rsidRPr="00921879">
        <w:rPr>
          <w:rFonts w:ascii="Arial" w:hAnsi="Arial" w:cs="Arial"/>
          <w:i/>
        </w:rPr>
        <w:t xml:space="preserve">Actions that build community awareness, engagement, and organizing to increase access and utilization of new or improved local parks and open spaces by underserved communities, and ensure park and open space infrastructure investments are made based on community input </w:t>
      </w:r>
    </w:p>
    <w:p w14:paraId="6DD5505E" w14:textId="77777777" w:rsidR="00096FE1" w:rsidRPr="00921879" w:rsidRDefault="00096FE1" w:rsidP="00096FE1">
      <w:pPr>
        <w:pStyle w:val="ListParagraph0"/>
        <w:ind w:left="1440"/>
        <w:jc w:val="both"/>
        <w:rPr>
          <w:rFonts w:ascii="Arial" w:hAnsi="Arial" w:cs="Arial"/>
          <w:i/>
        </w:rPr>
      </w:pPr>
    </w:p>
    <w:p w14:paraId="2B791FAF" w14:textId="77777777" w:rsidR="00220D1D" w:rsidRPr="00921879" w:rsidRDefault="00220D1D" w:rsidP="00096FE1">
      <w:pPr>
        <w:pStyle w:val="ListParagraph0"/>
        <w:numPr>
          <w:ilvl w:val="0"/>
          <w:numId w:val="12"/>
        </w:numPr>
        <w:jc w:val="both"/>
        <w:rPr>
          <w:rFonts w:ascii="Arial" w:hAnsi="Arial" w:cs="Arial"/>
          <w:i/>
        </w:rPr>
      </w:pPr>
      <w:r w:rsidRPr="00921879">
        <w:rPr>
          <w:rFonts w:ascii="Arial" w:hAnsi="Arial" w:cs="Arial"/>
          <w:i/>
        </w:rPr>
        <w:t>Additional criteria for consideration shall include:</w:t>
      </w:r>
    </w:p>
    <w:p w14:paraId="60C14806" w14:textId="77777777" w:rsidR="00220D1D" w:rsidRPr="00921879" w:rsidRDefault="00220D1D" w:rsidP="00220D1D">
      <w:pPr>
        <w:pStyle w:val="ListParagraph0"/>
        <w:numPr>
          <w:ilvl w:val="1"/>
          <w:numId w:val="14"/>
        </w:numPr>
        <w:jc w:val="both"/>
        <w:rPr>
          <w:rFonts w:ascii="Arial" w:hAnsi="Arial" w:cs="Arial"/>
          <w:i/>
        </w:rPr>
      </w:pPr>
      <w:r w:rsidRPr="00921879">
        <w:rPr>
          <w:rFonts w:ascii="Arial" w:hAnsi="Arial" w:cs="Arial"/>
          <w:i/>
        </w:rPr>
        <w:t>Community involvement, i.e. strength and diversity of partnerships and community stewardship; how communities are engaged in outcomes.</w:t>
      </w:r>
    </w:p>
    <w:p w14:paraId="71F50B02" w14:textId="77777777" w:rsidR="00096FE1" w:rsidRPr="00921879" w:rsidRDefault="00220D1D" w:rsidP="00096FE1">
      <w:pPr>
        <w:pStyle w:val="ListParagraph0"/>
        <w:numPr>
          <w:ilvl w:val="1"/>
          <w:numId w:val="14"/>
        </w:numPr>
        <w:jc w:val="both"/>
        <w:rPr>
          <w:rFonts w:ascii="Arial" w:hAnsi="Arial" w:cs="Arial"/>
          <w:i/>
        </w:rPr>
      </w:pPr>
      <w:r w:rsidRPr="00921879">
        <w:rPr>
          <w:rFonts w:ascii="Arial" w:hAnsi="Arial" w:cs="Arial"/>
          <w:i/>
        </w:rPr>
        <w:t>Furthering established countywide priorities: Equity and Social Justice, Strategic Climate Action Plan, improving water quality and increasing habitat, for example through green stormwater infrastructure, Land Conservation Initiative, implementation of the recommendations in the State of Play Report.</w:t>
      </w:r>
    </w:p>
    <w:p w14:paraId="60B43D17" w14:textId="77777777" w:rsidR="00096FE1" w:rsidRPr="00921879" w:rsidRDefault="00096FE1" w:rsidP="00096FE1">
      <w:pPr>
        <w:pStyle w:val="ListParagraph0"/>
        <w:ind w:left="1440"/>
        <w:jc w:val="both"/>
        <w:rPr>
          <w:rFonts w:ascii="Arial" w:hAnsi="Arial" w:cs="Arial"/>
          <w:i/>
        </w:rPr>
      </w:pPr>
    </w:p>
    <w:p w14:paraId="7D9894D0" w14:textId="77777777" w:rsidR="00220D1D" w:rsidRPr="00921879" w:rsidRDefault="00096FE1" w:rsidP="00096FE1">
      <w:pPr>
        <w:ind w:left="360"/>
        <w:jc w:val="both"/>
        <w:rPr>
          <w:rFonts w:ascii="Arial" w:hAnsi="Arial" w:cs="Arial"/>
          <w:i/>
        </w:rPr>
      </w:pPr>
      <w:r w:rsidRPr="00921879">
        <w:rPr>
          <w:rFonts w:ascii="Arial" w:hAnsi="Arial" w:cs="Arial"/>
          <w:i/>
        </w:rPr>
        <w:t xml:space="preserve">3.   </w:t>
      </w:r>
      <w:r w:rsidR="00220D1D" w:rsidRPr="00921879">
        <w:rPr>
          <w:rFonts w:ascii="Arial" w:hAnsi="Arial" w:cs="Arial"/>
          <w:i/>
        </w:rPr>
        <w:t>Implementation Strength</w:t>
      </w:r>
    </w:p>
    <w:p w14:paraId="6191DA42" w14:textId="77777777" w:rsidR="00220D1D" w:rsidRPr="00921879" w:rsidRDefault="00220D1D" w:rsidP="00096FE1">
      <w:pPr>
        <w:pStyle w:val="ListParagraph0"/>
        <w:numPr>
          <w:ilvl w:val="1"/>
          <w:numId w:val="15"/>
        </w:numPr>
        <w:jc w:val="both"/>
        <w:rPr>
          <w:rFonts w:ascii="Arial" w:hAnsi="Arial" w:cs="Arial"/>
          <w:i/>
        </w:rPr>
      </w:pPr>
      <w:r w:rsidRPr="00921879">
        <w:rPr>
          <w:rFonts w:ascii="Arial" w:hAnsi="Arial" w:cs="Arial"/>
          <w:i/>
        </w:rPr>
        <w:t>How their project plans increase access to parks and recreation facilities or programs</w:t>
      </w:r>
    </w:p>
    <w:p w14:paraId="336F08FE" w14:textId="77777777" w:rsidR="00220D1D" w:rsidRPr="00921879" w:rsidRDefault="00220D1D" w:rsidP="00096FE1">
      <w:pPr>
        <w:pStyle w:val="ListParagraph0"/>
        <w:numPr>
          <w:ilvl w:val="1"/>
          <w:numId w:val="15"/>
        </w:numPr>
        <w:jc w:val="both"/>
        <w:rPr>
          <w:rFonts w:ascii="Arial" w:hAnsi="Arial" w:cs="Arial"/>
          <w:i/>
        </w:rPr>
      </w:pPr>
      <w:r w:rsidRPr="00921879">
        <w:rPr>
          <w:rFonts w:ascii="Arial" w:hAnsi="Arial" w:cs="Arial"/>
          <w:i/>
        </w:rPr>
        <w:t>Ability to leverage other partners such as community groups and non-profits</w:t>
      </w:r>
    </w:p>
    <w:p w14:paraId="45B8CB25" w14:textId="77777777" w:rsidR="00220D1D" w:rsidRPr="00921879" w:rsidRDefault="00220D1D" w:rsidP="00096FE1">
      <w:pPr>
        <w:pStyle w:val="ListParagraph0"/>
        <w:numPr>
          <w:ilvl w:val="1"/>
          <w:numId w:val="15"/>
        </w:numPr>
        <w:jc w:val="both"/>
        <w:rPr>
          <w:rFonts w:ascii="Arial" w:hAnsi="Arial" w:cs="Arial"/>
          <w:i/>
        </w:rPr>
      </w:pPr>
      <w:r w:rsidRPr="00921879">
        <w:rPr>
          <w:rFonts w:ascii="Arial" w:hAnsi="Arial" w:cs="Arial"/>
          <w:i/>
        </w:rPr>
        <w:t>Certainty of success in delivery</w:t>
      </w:r>
    </w:p>
    <w:p w14:paraId="5D56203C" w14:textId="77777777" w:rsidR="00220D1D" w:rsidRPr="00921879" w:rsidRDefault="00220D1D" w:rsidP="00096FE1">
      <w:pPr>
        <w:pStyle w:val="ListParagraph0"/>
        <w:numPr>
          <w:ilvl w:val="1"/>
          <w:numId w:val="15"/>
        </w:numPr>
        <w:jc w:val="both"/>
        <w:rPr>
          <w:rFonts w:ascii="Arial" w:hAnsi="Arial" w:cs="Arial"/>
          <w:i/>
        </w:rPr>
      </w:pPr>
      <w:r w:rsidRPr="00921879">
        <w:rPr>
          <w:rFonts w:ascii="Arial" w:hAnsi="Arial" w:cs="Arial"/>
          <w:i/>
        </w:rPr>
        <w:t>Cost effectiveness of the proposal</w:t>
      </w:r>
    </w:p>
    <w:p w14:paraId="4C1F76D0" w14:textId="77777777" w:rsidR="00220D1D" w:rsidRPr="00921879" w:rsidRDefault="00220D1D" w:rsidP="00096FE1">
      <w:pPr>
        <w:pStyle w:val="ListParagraph0"/>
        <w:numPr>
          <w:ilvl w:val="1"/>
          <w:numId w:val="15"/>
        </w:numPr>
        <w:jc w:val="both"/>
        <w:rPr>
          <w:rFonts w:ascii="Arial" w:hAnsi="Arial" w:cs="Arial"/>
          <w:i/>
        </w:rPr>
      </w:pPr>
      <w:r w:rsidRPr="00921879">
        <w:rPr>
          <w:rFonts w:ascii="Arial" w:hAnsi="Arial" w:cs="Arial"/>
          <w:i/>
        </w:rPr>
        <w:t>Identification of continued stewardship plan</w:t>
      </w:r>
    </w:p>
    <w:p w14:paraId="6E1DDB4F" w14:textId="77777777" w:rsidR="000C652B" w:rsidRPr="00921879" w:rsidRDefault="00220D1D" w:rsidP="00096FE1">
      <w:pPr>
        <w:pStyle w:val="ListParagraph0"/>
        <w:numPr>
          <w:ilvl w:val="1"/>
          <w:numId w:val="15"/>
        </w:numPr>
        <w:jc w:val="both"/>
        <w:rPr>
          <w:rFonts w:ascii="Arial" w:hAnsi="Arial" w:cs="Arial"/>
          <w:i/>
        </w:rPr>
      </w:pPr>
      <w:r w:rsidRPr="00921879">
        <w:rPr>
          <w:rFonts w:ascii="Arial" w:hAnsi="Arial" w:cs="Arial"/>
          <w:i/>
        </w:rPr>
        <w:t>How successful implementation will be measured over time</w:t>
      </w:r>
    </w:p>
    <w:p w14:paraId="0A734610" w14:textId="77777777" w:rsidR="00F81AFC" w:rsidRDefault="00F81AFC" w:rsidP="0026669B">
      <w:pPr>
        <w:pStyle w:val="BodyText"/>
        <w:jc w:val="both"/>
        <w:rPr>
          <w:rFonts w:ascii="Arial" w:hAnsi="Arial" w:cs="Arial"/>
          <w:i w:val="0"/>
          <w:szCs w:val="24"/>
        </w:rPr>
      </w:pPr>
    </w:p>
    <w:p w14:paraId="035377B5" w14:textId="77777777" w:rsidR="00096FE1" w:rsidRDefault="00096FE1" w:rsidP="0026669B">
      <w:pPr>
        <w:pStyle w:val="BodyText"/>
        <w:jc w:val="both"/>
        <w:rPr>
          <w:rFonts w:ascii="Arial" w:hAnsi="Arial" w:cs="Arial"/>
          <w:i w:val="0"/>
          <w:szCs w:val="24"/>
        </w:rPr>
      </w:pPr>
      <w:r>
        <w:rPr>
          <w:rFonts w:ascii="Arial" w:hAnsi="Arial" w:cs="Arial"/>
          <w:i w:val="0"/>
          <w:szCs w:val="24"/>
        </w:rPr>
        <w:t xml:space="preserve">As with the </w:t>
      </w:r>
      <w:r w:rsidR="00B017BA">
        <w:rPr>
          <w:rFonts w:ascii="Arial" w:hAnsi="Arial" w:cs="Arial"/>
          <w:i w:val="0"/>
          <w:szCs w:val="24"/>
        </w:rPr>
        <w:t>other grant programs</w:t>
      </w:r>
      <w:r>
        <w:rPr>
          <w:rFonts w:ascii="Arial" w:hAnsi="Arial" w:cs="Arial"/>
          <w:i w:val="0"/>
          <w:szCs w:val="24"/>
        </w:rPr>
        <w:t xml:space="preserve"> the initial set of criteria are "should" criteria, and the second set are "shall" criteria. However, unlike the </w:t>
      </w:r>
      <w:r w:rsidR="00B017BA">
        <w:rPr>
          <w:rFonts w:ascii="Arial" w:hAnsi="Arial" w:cs="Arial"/>
          <w:i w:val="0"/>
          <w:szCs w:val="24"/>
        </w:rPr>
        <w:t>other</w:t>
      </w:r>
      <w:r>
        <w:rPr>
          <w:rFonts w:ascii="Arial" w:hAnsi="Arial" w:cs="Arial"/>
          <w:i w:val="0"/>
          <w:szCs w:val="24"/>
        </w:rPr>
        <w:t xml:space="preserve"> grant program</w:t>
      </w:r>
      <w:r w:rsidR="00B017BA">
        <w:rPr>
          <w:rFonts w:ascii="Arial" w:hAnsi="Arial" w:cs="Arial"/>
          <w:i w:val="0"/>
          <w:szCs w:val="24"/>
        </w:rPr>
        <w:t>s</w:t>
      </w:r>
      <w:r>
        <w:rPr>
          <w:rFonts w:ascii="Arial" w:hAnsi="Arial" w:cs="Arial"/>
          <w:i w:val="0"/>
          <w:szCs w:val="24"/>
        </w:rPr>
        <w:t>, the implementation strength section does not include "shall" language, so a lower threshold for implementation strength would exis</w:t>
      </w:r>
      <w:r w:rsidR="00B017BA">
        <w:rPr>
          <w:rFonts w:ascii="Arial" w:hAnsi="Arial" w:cs="Arial"/>
          <w:i w:val="0"/>
          <w:szCs w:val="24"/>
        </w:rPr>
        <w:t>t for this program than for the others</w:t>
      </w:r>
      <w:r>
        <w:rPr>
          <w:rFonts w:ascii="Arial" w:hAnsi="Arial" w:cs="Arial"/>
          <w:i w:val="0"/>
          <w:szCs w:val="24"/>
        </w:rPr>
        <w:t xml:space="preserve">. </w:t>
      </w:r>
    </w:p>
    <w:p w14:paraId="34240E75" w14:textId="77777777" w:rsidR="00130BE9" w:rsidRPr="00130BE9" w:rsidRDefault="00130BE9" w:rsidP="0026669B">
      <w:pPr>
        <w:pStyle w:val="BodyText"/>
        <w:jc w:val="both"/>
        <w:rPr>
          <w:rFonts w:ascii="Arial" w:hAnsi="Arial" w:cs="Arial"/>
          <w:i w:val="0"/>
          <w:szCs w:val="24"/>
          <w:u w:val="single"/>
        </w:rPr>
      </w:pPr>
    </w:p>
    <w:p w14:paraId="664B5EB8" w14:textId="77777777" w:rsidR="00130BE9" w:rsidRDefault="00B017BA" w:rsidP="0026669B">
      <w:pPr>
        <w:pStyle w:val="BodyText"/>
        <w:jc w:val="both"/>
        <w:rPr>
          <w:rFonts w:ascii="Arial" w:hAnsi="Arial" w:cs="Arial"/>
          <w:i w:val="0"/>
          <w:szCs w:val="24"/>
        </w:rPr>
      </w:pPr>
      <w:r>
        <w:rPr>
          <w:rFonts w:ascii="Arial" w:hAnsi="Arial" w:cs="Arial"/>
          <w:i w:val="0"/>
          <w:szCs w:val="24"/>
        </w:rPr>
        <w:lastRenderedPageBreak/>
        <w:t>In addition to the annual funding track discussed above, t</w:t>
      </w:r>
      <w:r w:rsidR="0036473D">
        <w:rPr>
          <w:rFonts w:ascii="Arial" w:hAnsi="Arial" w:cs="Arial"/>
          <w:i w:val="0"/>
          <w:szCs w:val="24"/>
        </w:rPr>
        <w:t xml:space="preserve">he executive has proposed </w:t>
      </w:r>
      <w:r w:rsidR="00130BE9">
        <w:rPr>
          <w:rFonts w:ascii="Arial" w:hAnsi="Arial" w:cs="Arial"/>
          <w:i w:val="0"/>
          <w:szCs w:val="24"/>
        </w:rPr>
        <w:t>"</w:t>
      </w:r>
      <w:r w:rsidR="00130BE9" w:rsidRPr="00130BE9">
        <w:rPr>
          <w:rFonts w:ascii="Arial" w:hAnsi="Arial" w:cs="Arial"/>
          <w:i w:val="0"/>
          <w:szCs w:val="24"/>
        </w:rPr>
        <w:t>an open rolling application process for grants less than $15,000</w:t>
      </w:r>
      <w:r>
        <w:rPr>
          <w:rFonts w:ascii="Arial" w:hAnsi="Arial" w:cs="Arial"/>
          <w:i w:val="0"/>
          <w:szCs w:val="24"/>
        </w:rPr>
        <w:t>.</w:t>
      </w:r>
      <w:r w:rsidR="00130BE9">
        <w:rPr>
          <w:rFonts w:ascii="Arial" w:hAnsi="Arial" w:cs="Arial"/>
          <w:i w:val="0"/>
          <w:szCs w:val="24"/>
        </w:rPr>
        <w:t>" As written, it is unclear who would review the continuous grants, what criteria would be used, and if and when these funding recommendations wo</w:t>
      </w:r>
      <w:r>
        <w:rPr>
          <w:rFonts w:ascii="Arial" w:hAnsi="Arial" w:cs="Arial"/>
          <w:i w:val="0"/>
          <w:szCs w:val="24"/>
        </w:rPr>
        <w:t>uld be transmitted to Council. Executive staff stated:</w:t>
      </w:r>
    </w:p>
    <w:p w14:paraId="747D9CDF" w14:textId="77777777" w:rsidR="00B017BA" w:rsidRDefault="00B017BA" w:rsidP="0026669B">
      <w:pPr>
        <w:pStyle w:val="BodyText"/>
        <w:jc w:val="both"/>
        <w:rPr>
          <w:rFonts w:ascii="Arial" w:hAnsi="Arial" w:cs="Arial"/>
          <w:i w:val="0"/>
          <w:szCs w:val="24"/>
        </w:rPr>
      </w:pPr>
    </w:p>
    <w:p w14:paraId="11F803A9" w14:textId="77777777" w:rsidR="00B017BA" w:rsidRPr="00B017BA" w:rsidRDefault="00B017BA" w:rsidP="00B017BA">
      <w:pPr>
        <w:pStyle w:val="xmsolistparagraph"/>
        <w:rPr>
          <w:rFonts w:ascii="Arial" w:eastAsia="Times New Roman" w:hAnsi="Arial" w:cs="Arial"/>
          <w:sz w:val="24"/>
          <w:szCs w:val="24"/>
        </w:rPr>
      </w:pPr>
      <w:r w:rsidRPr="00B017BA">
        <w:rPr>
          <w:rFonts w:ascii="Arial" w:eastAsia="Times New Roman" w:hAnsi="Arial" w:cs="Arial"/>
          <w:sz w:val="24"/>
          <w:szCs w:val="24"/>
        </w:rPr>
        <w:t>"There was feedback from the Open Space Equity Cabinet that for small grants of less than $15,000 that can result in getting projects off the ground quickly, there should be a process in place to quickly review and fund.  These would generally be capacity building exercises for communities to identify their recreation needs or small programming grants.  It is the intent of the Parks Division to develop a quick review process in coordination with the Advisory Committee.  At a minimum this would require a recommendation of approval from Parks staff.  Options might include a sub-committee of the Advisory Committee or acknowledgement of receipt and opportunity to review and comment by the members of the Advisory Committee.  Grant awards of less than $15,000 would not be subjected to Council review."</w:t>
      </w:r>
    </w:p>
    <w:p w14:paraId="72B12C8E" w14:textId="77777777" w:rsidR="00B017BA" w:rsidRDefault="00B017BA" w:rsidP="0026669B">
      <w:pPr>
        <w:pStyle w:val="BodyText"/>
        <w:jc w:val="both"/>
        <w:rPr>
          <w:rFonts w:ascii="Arial" w:hAnsi="Arial" w:cs="Arial"/>
          <w:i w:val="0"/>
          <w:szCs w:val="24"/>
        </w:rPr>
      </w:pPr>
    </w:p>
    <w:p w14:paraId="12072C57" w14:textId="77777777" w:rsidR="00096FE1" w:rsidRDefault="00096FE1" w:rsidP="0026669B">
      <w:pPr>
        <w:pStyle w:val="BodyText"/>
        <w:jc w:val="both"/>
        <w:rPr>
          <w:rFonts w:ascii="Arial" w:hAnsi="Arial" w:cs="Arial"/>
          <w:i w:val="0"/>
          <w:szCs w:val="24"/>
        </w:rPr>
      </w:pPr>
    </w:p>
    <w:p w14:paraId="383CB6AF" w14:textId="77777777" w:rsidR="00295476" w:rsidRDefault="00FD0A63" w:rsidP="0026669B">
      <w:pPr>
        <w:pStyle w:val="BodyText"/>
        <w:jc w:val="both"/>
        <w:rPr>
          <w:rFonts w:ascii="Arial" w:hAnsi="Arial" w:cs="Arial"/>
          <w:b/>
          <w:i w:val="0"/>
          <w:szCs w:val="24"/>
        </w:rPr>
      </w:pPr>
      <w:r>
        <w:rPr>
          <w:rFonts w:ascii="Arial" w:hAnsi="Arial" w:cs="Arial"/>
          <w:b/>
          <w:i w:val="0"/>
          <w:szCs w:val="24"/>
        </w:rPr>
        <w:t>C</w:t>
      </w:r>
      <w:r w:rsidR="003020D6">
        <w:rPr>
          <w:rFonts w:ascii="Arial" w:hAnsi="Arial" w:cs="Arial"/>
          <w:b/>
          <w:i w:val="0"/>
          <w:szCs w:val="24"/>
        </w:rPr>
        <w:t>. Aquatics Facility Grant Program</w:t>
      </w:r>
    </w:p>
    <w:p w14:paraId="0C393071" w14:textId="77777777" w:rsidR="00295476" w:rsidRDefault="00295476" w:rsidP="0026669B">
      <w:pPr>
        <w:pStyle w:val="BodyText"/>
        <w:jc w:val="both"/>
        <w:rPr>
          <w:rFonts w:ascii="Arial" w:hAnsi="Arial" w:cs="Arial"/>
          <w:b/>
          <w:i w:val="0"/>
          <w:szCs w:val="24"/>
        </w:rPr>
      </w:pPr>
    </w:p>
    <w:p w14:paraId="090422DD" w14:textId="77777777" w:rsidR="009B7D27" w:rsidRDefault="00295476" w:rsidP="00295476">
      <w:pPr>
        <w:jc w:val="both"/>
        <w:rPr>
          <w:rFonts w:ascii="Arial" w:hAnsi="Arial" w:cs="Arial"/>
          <w:szCs w:val="24"/>
        </w:rPr>
      </w:pPr>
      <w:r>
        <w:rPr>
          <w:rFonts w:ascii="Arial" w:hAnsi="Arial" w:cs="Arial"/>
          <w:szCs w:val="24"/>
        </w:rPr>
        <w:t xml:space="preserve">The levy ordinance allowed for up to $44 million to be used for publicly owned pools for capital improvement projects, construction, and major maintenance repair or replacement projects. The levy motion further </w:t>
      </w:r>
      <w:r w:rsidR="00991283">
        <w:rPr>
          <w:rFonts w:ascii="Arial" w:hAnsi="Arial" w:cs="Arial"/>
          <w:szCs w:val="24"/>
        </w:rPr>
        <w:t>stated that $8 million would be set aside for the Weyerhaeuser King County aquatic center, with the rest of the proceeds being used for the aquatic centers grant program.</w:t>
      </w:r>
    </w:p>
    <w:p w14:paraId="7EBA3A85" w14:textId="77777777" w:rsidR="00295476" w:rsidRDefault="00295476" w:rsidP="0026669B">
      <w:pPr>
        <w:pStyle w:val="BodyText"/>
        <w:jc w:val="both"/>
        <w:rPr>
          <w:rFonts w:ascii="Arial" w:hAnsi="Arial" w:cs="Arial"/>
          <w:b/>
          <w:i w:val="0"/>
          <w:szCs w:val="24"/>
        </w:rPr>
      </w:pPr>
    </w:p>
    <w:p w14:paraId="4963F009" w14:textId="77777777" w:rsidR="009B7D27" w:rsidRDefault="00471423" w:rsidP="009B7D27">
      <w:pPr>
        <w:jc w:val="both"/>
        <w:rPr>
          <w:rFonts w:ascii="Arial" w:hAnsi="Arial" w:cs="Arial"/>
          <w:szCs w:val="24"/>
          <w:u w:val="single"/>
        </w:rPr>
      </w:pPr>
      <w:r>
        <w:rPr>
          <w:rFonts w:ascii="Arial" w:hAnsi="Arial" w:cs="Arial"/>
          <w:szCs w:val="24"/>
          <w:u w:val="single"/>
        </w:rPr>
        <w:t>Eligible Projects and</w:t>
      </w:r>
      <w:r w:rsidR="009B7D27">
        <w:rPr>
          <w:rFonts w:ascii="Arial" w:hAnsi="Arial" w:cs="Arial"/>
          <w:szCs w:val="24"/>
          <w:u w:val="single"/>
        </w:rPr>
        <w:t xml:space="preserve"> Entities</w:t>
      </w:r>
    </w:p>
    <w:p w14:paraId="19FC5C84" w14:textId="77777777" w:rsidR="009B7D27" w:rsidRDefault="009B7D27" w:rsidP="009B7D27">
      <w:pPr>
        <w:jc w:val="both"/>
        <w:rPr>
          <w:rFonts w:ascii="Arial" w:hAnsi="Arial" w:cs="Arial"/>
          <w:szCs w:val="24"/>
          <w:u w:val="single"/>
        </w:rPr>
      </w:pPr>
    </w:p>
    <w:p w14:paraId="0176063B" w14:textId="77777777" w:rsidR="009B7D27" w:rsidRDefault="009B7D27" w:rsidP="009B7D27">
      <w:pPr>
        <w:jc w:val="both"/>
        <w:rPr>
          <w:rFonts w:ascii="Arial" w:hAnsi="Arial" w:cs="Arial"/>
          <w:szCs w:val="24"/>
        </w:rPr>
      </w:pPr>
      <w:r>
        <w:rPr>
          <w:rFonts w:ascii="Arial" w:hAnsi="Arial" w:cs="Arial"/>
          <w:szCs w:val="24"/>
        </w:rPr>
        <w:t>Attachment C to PO 2020-0069 contains the executive's proposal for this program. Attachment C states that grants would provide funding</w:t>
      </w:r>
      <w:r w:rsidRPr="00FE3604">
        <w:rPr>
          <w:rFonts w:ascii="Arial" w:hAnsi="Arial" w:cs="Arial"/>
          <w:szCs w:val="24"/>
        </w:rPr>
        <w:t xml:space="preserve"> </w:t>
      </w:r>
      <w:r>
        <w:rPr>
          <w:rFonts w:ascii="Arial" w:hAnsi="Arial" w:cs="Arial"/>
          <w:szCs w:val="24"/>
        </w:rPr>
        <w:t>"</w:t>
      </w:r>
      <w:r w:rsidRPr="009B7D27">
        <w:rPr>
          <w:rFonts w:ascii="Arial" w:hAnsi="Arial" w:cs="Arial"/>
          <w:szCs w:val="24"/>
        </w:rPr>
        <w:t>for a broad range of improvements to public aquatics facilities located in King County</w:t>
      </w:r>
      <w:r>
        <w:rPr>
          <w:rFonts w:ascii="Arial" w:hAnsi="Arial" w:cs="Arial"/>
          <w:szCs w:val="24"/>
        </w:rPr>
        <w:t>," noting that the opportunity to learn how to swim and continued access for swimmers is a regional priority.</w:t>
      </w:r>
      <w:r w:rsidR="00471423">
        <w:rPr>
          <w:rFonts w:ascii="Arial" w:hAnsi="Arial" w:cs="Arial"/>
          <w:szCs w:val="24"/>
        </w:rPr>
        <w:t xml:space="preserve"> Cities, towns, metropolitan park districts, school districts, and other public entities that own aquatic facilities would be eligible. This is in line with what was approved in the levy motion.</w:t>
      </w:r>
    </w:p>
    <w:p w14:paraId="27D9A37B" w14:textId="77777777" w:rsidR="009B7D27" w:rsidRDefault="009B7D27" w:rsidP="009B7D27">
      <w:pPr>
        <w:jc w:val="both"/>
        <w:rPr>
          <w:rFonts w:ascii="Arial" w:hAnsi="Arial" w:cs="Arial"/>
          <w:szCs w:val="24"/>
        </w:rPr>
      </w:pPr>
    </w:p>
    <w:p w14:paraId="6361794E" w14:textId="77777777" w:rsidR="009B7D27" w:rsidRDefault="009B7D27" w:rsidP="009B7D27">
      <w:pPr>
        <w:jc w:val="both"/>
        <w:rPr>
          <w:rFonts w:ascii="Arial" w:hAnsi="Arial" w:cs="Arial"/>
          <w:szCs w:val="24"/>
        </w:rPr>
      </w:pPr>
      <w:r>
        <w:rPr>
          <w:rFonts w:ascii="Arial" w:hAnsi="Arial" w:cs="Arial"/>
          <w:szCs w:val="24"/>
        </w:rPr>
        <w:t>Eligible Projects would include</w:t>
      </w:r>
      <w:r w:rsidR="004D68C1">
        <w:rPr>
          <w:rFonts w:ascii="Arial" w:hAnsi="Arial" w:cs="Arial"/>
          <w:szCs w:val="24"/>
        </w:rPr>
        <w:t xml:space="preserve"> the following for new or improved aquatic capital facilities</w:t>
      </w:r>
      <w:r>
        <w:rPr>
          <w:rFonts w:ascii="Arial" w:hAnsi="Arial" w:cs="Arial"/>
          <w:szCs w:val="24"/>
        </w:rPr>
        <w:t>:</w:t>
      </w:r>
    </w:p>
    <w:p w14:paraId="2D777F97" w14:textId="77777777" w:rsidR="009B7D27" w:rsidRDefault="009B7D27" w:rsidP="009B7D27">
      <w:pPr>
        <w:jc w:val="both"/>
        <w:rPr>
          <w:rFonts w:ascii="Arial" w:hAnsi="Arial" w:cs="Arial"/>
          <w:szCs w:val="24"/>
        </w:rPr>
      </w:pPr>
    </w:p>
    <w:p w14:paraId="5C668258" w14:textId="77777777" w:rsidR="004D68C1" w:rsidRDefault="004D68C1" w:rsidP="004D68C1">
      <w:pPr>
        <w:pStyle w:val="ListParagraph0"/>
        <w:numPr>
          <w:ilvl w:val="0"/>
          <w:numId w:val="17"/>
        </w:numPr>
        <w:jc w:val="both"/>
        <w:rPr>
          <w:rFonts w:ascii="Arial" w:hAnsi="Arial" w:cs="Arial"/>
        </w:rPr>
      </w:pPr>
      <w:r w:rsidRPr="004D68C1">
        <w:rPr>
          <w:rFonts w:ascii="Arial" w:hAnsi="Arial" w:cs="Arial"/>
        </w:rPr>
        <w:t>F</w:t>
      </w:r>
      <w:r>
        <w:rPr>
          <w:rFonts w:ascii="Arial" w:hAnsi="Arial" w:cs="Arial"/>
        </w:rPr>
        <w:t>easibility studies</w:t>
      </w:r>
    </w:p>
    <w:p w14:paraId="63A3568A" w14:textId="77777777" w:rsidR="004D68C1" w:rsidRDefault="004D68C1" w:rsidP="004D68C1">
      <w:pPr>
        <w:pStyle w:val="ListParagraph0"/>
        <w:numPr>
          <w:ilvl w:val="0"/>
          <w:numId w:val="17"/>
        </w:numPr>
        <w:jc w:val="both"/>
        <w:rPr>
          <w:rFonts w:ascii="Arial" w:hAnsi="Arial" w:cs="Arial"/>
        </w:rPr>
      </w:pPr>
      <w:r>
        <w:rPr>
          <w:rFonts w:ascii="Arial" w:hAnsi="Arial" w:cs="Arial"/>
        </w:rPr>
        <w:t>Design</w:t>
      </w:r>
    </w:p>
    <w:p w14:paraId="0C3BCD8B" w14:textId="77777777" w:rsidR="004D68C1" w:rsidRPr="004D68C1" w:rsidRDefault="004D68C1" w:rsidP="004D68C1">
      <w:pPr>
        <w:pStyle w:val="ListParagraph0"/>
        <w:numPr>
          <w:ilvl w:val="0"/>
          <w:numId w:val="17"/>
        </w:numPr>
        <w:jc w:val="both"/>
        <w:rPr>
          <w:rFonts w:ascii="Arial" w:hAnsi="Arial" w:cs="Arial"/>
        </w:rPr>
      </w:pPr>
      <w:r w:rsidRPr="004D68C1">
        <w:rPr>
          <w:rFonts w:ascii="Arial" w:hAnsi="Arial" w:cs="Arial"/>
        </w:rPr>
        <w:t>Permitting</w:t>
      </w:r>
    </w:p>
    <w:p w14:paraId="6D490611" w14:textId="77777777" w:rsidR="004D68C1" w:rsidRPr="00A71BC9" w:rsidRDefault="004D68C1" w:rsidP="004D68C1">
      <w:pPr>
        <w:pStyle w:val="ListParagraph0"/>
        <w:numPr>
          <w:ilvl w:val="0"/>
          <w:numId w:val="17"/>
        </w:numPr>
        <w:jc w:val="both"/>
        <w:rPr>
          <w:rFonts w:ascii="Arial" w:hAnsi="Arial" w:cs="Arial"/>
          <w:i/>
        </w:rPr>
      </w:pPr>
      <w:r w:rsidRPr="004D68C1">
        <w:rPr>
          <w:rFonts w:ascii="Arial" w:hAnsi="Arial" w:cs="Arial"/>
        </w:rPr>
        <w:t xml:space="preserve">Construction </w:t>
      </w:r>
    </w:p>
    <w:p w14:paraId="257A9956" w14:textId="77777777" w:rsidR="004D68C1" w:rsidRDefault="004D68C1" w:rsidP="004D68C1">
      <w:pPr>
        <w:jc w:val="both"/>
        <w:rPr>
          <w:rFonts w:ascii="Arial" w:hAnsi="Arial" w:cs="Arial"/>
          <w:i/>
        </w:rPr>
      </w:pPr>
    </w:p>
    <w:p w14:paraId="6B594617" w14:textId="77777777" w:rsidR="004D68C1" w:rsidRDefault="004D68C1" w:rsidP="004D68C1">
      <w:pPr>
        <w:jc w:val="both"/>
        <w:rPr>
          <w:rFonts w:ascii="Arial" w:hAnsi="Arial" w:cs="Arial"/>
        </w:rPr>
      </w:pPr>
      <w:r>
        <w:rPr>
          <w:rFonts w:ascii="Arial" w:hAnsi="Arial" w:cs="Arial"/>
        </w:rPr>
        <w:t xml:space="preserve">Attachment D to the levy motion </w:t>
      </w:r>
      <w:r w:rsidR="00A71BC9">
        <w:rPr>
          <w:rFonts w:ascii="Arial" w:hAnsi="Arial" w:cs="Arial"/>
        </w:rPr>
        <w:t>also listed land acquisition for the purpose of public aquatic facilities as an eligible project type, but this is not included in the executive'</w:t>
      </w:r>
      <w:r w:rsidR="00C5497E">
        <w:rPr>
          <w:rFonts w:ascii="Arial" w:hAnsi="Arial" w:cs="Arial"/>
        </w:rPr>
        <w:t>s proposal. Executive staff has stated that acquisition is intended to be an eligible project.</w:t>
      </w:r>
    </w:p>
    <w:p w14:paraId="5AE2D5FE" w14:textId="77777777" w:rsidR="00A71BC9" w:rsidRDefault="00A71BC9" w:rsidP="004D68C1">
      <w:pPr>
        <w:jc w:val="both"/>
        <w:rPr>
          <w:rFonts w:ascii="Arial" w:hAnsi="Arial" w:cs="Arial"/>
        </w:rPr>
      </w:pPr>
    </w:p>
    <w:p w14:paraId="4B385201" w14:textId="77777777" w:rsidR="00A71BC9" w:rsidRDefault="00A71BC9" w:rsidP="004D68C1">
      <w:pPr>
        <w:jc w:val="both"/>
        <w:rPr>
          <w:rFonts w:ascii="Arial" w:hAnsi="Arial" w:cs="Arial"/>
        </w:rPr>
      </w:pPr>
      <w:r>
        <w:rPr>
          <w:rFonts w:ascii="Arial" w:hAnsi="Arial" w:cs="Arial"/>
        </w:rPr>
        <w:lastRenderedPageBreak/>
        <w:t>Additionally, Attachment D to the levy motion provided additional funding guidelines, as follows:</w:t>
      </w:r>
    </w:p>
    <w:p w14:paraId="4AAEDD4F" w14:textId="77777777" w:rsidR="00A71BC9" w:rsidRDefault="00A71BC9" w:rsidP="004D68C1">
      <w:pPr>
        <w:jc w:val="both"/>
        <w:rPr>
          <w:rFonts w:ascii="Arial" w:hAnsi="Arial" w:cs="Arial"/>
        </w:rPr>
      </w:pPr>
    </w:p>
    <w:p w14:paraId="316CFD96" w14:textId="77777777" w:rsidR="00A71BC9" w:rsidRDefault="00A71BC9" w:rsidP="00A71BC9">
      <w:pPr>
        <w:jc w:val="both"/>
        <w:rPr>
          <w:rFonts w:ascii="Arial" w:hAnsi="Arial" w:cs="Arial"/>
          <w:i/>
        </w:rPr>
      </w:pPr>
      <w:r w:rsidRPr="00A71BC9">
        <w:rPr>
          <w:rFonts w:ascii="Arial" w:hAnsi="Arial" w:cs="Arial"/>
          <w:i/>
        </w:rPr>
        <w:t xml:space="preserve">There is no minimum for capital requests. Capital grants for new aquatic centers are capped at $5,000,000 or 25% of a facility’s total cost, whichever is lower. </w:t>
      </w:r>
    </w:p>
    <w:p w14:paraId="3D492DD2" w14:textId="77777777" w:rsidR="00A71BC9" w:rsidRDefault="00A71BC9" w:rsidP="00A71BC9">
      <w:pPr>
        <w:jc w:val="both"/>
        <w:rPr>
          <w:rFonts w:ascii="Arial" w:hAnsi="Arial" w:cs="Arial"/>
          <w:i/>
        </w:rPr>
      </w:pPr>
    </w:p>
    <w:p w14:paraId="3B6FB252" w14:textId="77777777" w:rsidR="00A71BC9" w:rsidRDefault="00A71BC9" w:rsidP="00A71BC9">
      <w:pPr>
        <w:jc w:val="both"/>
        <w:rPr>
          <w:rFonts w:ascii="Arial" w:hAnsi="Arial" w:cs="Arial"/>
          <w:i/>
        </w:rPr>
      </w:pPr>
      <w:r w:rsidRPr="00A71BC9">
        <w:rPr>
          <w:rFonts w:ascii="Arial" w:hAnsi="Arial" w:cs="Arial"/>
          <w:i/>
        </w:rPr>
        <w:t xml:space="preserve">Capital grants for existing facilities are capped at $5,000,000 and grants from $1 - $100,000 can provide up to 100% of a projects total cost, grants from $100,001 - $2,000,000 can provide no more than 50% of a project’s total cost and grants from $2,000,001 - $5,000,000 can provide no more than 25% of a projects total cost. </w:t>
      </w:r>
    </w:p>
    <w:p w14:paraId="4718D63F" w14:textId="77777777" w:rsidR="00A71BC9" w:rsidRDefault="00A71BC9" w:rsidP="00A71BC9">
      <w:pPr>
        <w:jc w:val="both"/>
        <w:rPr>
          <w:rFonts w:ascii="Arial" w:hAnsi="Arial" w:cs="Arial"/>
          <w:i/>
        </w:rPr>
      </w:pPr>
    </w:p>
    <w:p w14:paraId="1EDFFC4A" w14:textId="77777777" w:rsidR="00A71BC9" w:rsidRDefault="00A71BC9" w:rsidP="00A71BC9">
      <w:pPr>
        <w:jc w:val="both"/>
        <w:rPr>
          <w:rFonts w:ascii="Arial" w:hAnsi="Arial" w:cs="Arial"/>
          <w:i/>
        </w:rPr>
      </w:pPr>
      <w:r w:rsidRPr="00A71BC9">
        <w:rPr>
          <w:rFonts w:ascii="Arial" w:hAnsi="Arial" w:cs="Arial"/>
          <w:i/>
        </w:rPr>
        <w:t xml:space="preserve">If a facility serves multiple purposes, to calculate project cost, only infrastructure necessary for an aquatic center may be included.  </w:t>
      </w:r>
    </w:p>
    <w:p w14:paraId="11DE6EB7" w14:textId="77777777" w:rsidR="00A71BC9" w:rsidRPr="00A71BC9" w:rsidRDefault="00A71BC9" w:rsidP="00A71BC9">
      <w:pPr>
        <w:jc w:val="both"/>
        <w:rPr>
          <w:rFonts w:ascii="Arial" w:hAnsi="Arial" w:cs="Arial"/>
          <w:i/>
        </w:rPr>
      </w:pPr>
    </w:p>
    <w:p w14:paraId="1D4A0F11" w14:textId="77777777" w:rsidR="00A71BC9" w:rsidRDefault="00A71BC9" w:rsidP="00A71BC9">
      <w:pPr>
        <w:jc w:val="both"/>
        <w:rPr>
          <w:rFonts w:ascii="Arial" w:hAnsi="Arial" w:cs="Arial"/>
          <w:i/>
        </w:rPr>
      </w:pPr>
      <w:r w:rsidRPr="00A71BC9">
        <w:rPr>
          <w:rFonts w:ascii="Arial" w:hAnsi="Arial" w:cs="Arial"/>
          <w:i/>
        </w:rPr>
        <w:t>Grants up to $100,000 may be awarded to support planning or feasibility studies related to development of a publicly-owned aquatic facility.</w:t>
      </w:r>
    </w:p>
    <w:p w14:paraId="3D30B593" w14:textId="77777777" w:rsidR="00A71BC9" w:rsidRDefault="00A71BC9" w:rsidP="00A71BC9">
      <w:pPr>
        <w:jc w:val="both"/>
        <w:rPr>
          <w:rFonts w:ascii="Arial" w:hAnsi="Arial" w:cs="Arial"/>
          <w:i/>
        </w:rPr>
      </w:pPr>
    </w:p>
    <w:p w14:paraId="10B29D4D" w14:textId="0392F2E8" w:rsidR="00A71BC9" w:rsidRDefault="00A71BC9" w:rsidP="00A71BC9">
      <w:pPr>
        <w:jc w:val="both"/>
        <w:rPr>
          <w:rFonts w:ascii="Arial" w:hAnsi="Arial" w:cs="Arial"/>
        </w:rPr>
      </w:pPr>
      <w:r>
        <w:rPr>
          <w:rFonts w:ascii="Arial" w:hAnsi="Arial" w:cs="Arial"/>
        </w:rPr>
        <w:t xml:space="preserve">These requirements are not included in the executive's proposal. Executive staff has </w:t>
      </w:r>
      <w:r w:rsidR="00C5497E">
        <w:rPr>
          <w:rFonts w:ascii="Arial" w:hAnsi="Arial" w:cs="Arial"/>
        </w:rPr>
        <w:t xml:space="preserve">stated that </w:t>
      </w:r>
      <w:r w:rsidR="00232577">
        <w:rPr>
          <w:rFonts w:ascii="Arial" w:hAnsi="Arial" w:cs="Arial"/>
        </w:rPr>
        <w:t>they are</w:t>
      </w:r>
      <w:r w:rsidR="00C5497E">
        <w:rPr>
          <w:rFonts w:ascii="Arial" w:hAnsi="Arial" w:cs="Arial"/>
        </w:rPr>
        <w:t xml:space="preserve"> supportive of these funding minimums and maximums, and plan to include them in the final application process. </w:t>
      </w:r>
      <w:r w:rsidR="00232577">
        <w:rPr>
          <w:rFonts w:ascii="Arial" w:hAnsi="Arial" w:cs="Arial"/>
        </w:rPr>
        <w:t>Councilm</w:t>
      </w:r>
      <w:r w:rsidR="00C5497E">
        <w:rPr>
          <w:rFonts w:ascii="Arial" w:hAnsi="Arial" w:cs="Arial"/>
        </w:rPr>
        <w:t xml:space="preserve">embers could choose to include them as part of this ordinance as well. </w:t>
      </w:r>
    </w:p>
    <w:p w14:paraId="2F493EBB" w14:textId="77777777" w:rsidR="00A71BC9" w:rsidRDefault="00A71BC9" w:rsidP="00A71BC9">
      <w:pPr>
        <w:jc w:val="both"/>
        <w:rPr>
          <w:rFonts w:ascii="Arial" w:hAnsi="Arial" w:cs="Arial"/>
        </w:rPr>
      </w:pPr>
    </w:p>
    <w:p w14:paraId="27F868C6" w14:textId="77777777" w:rsidR="00A71BC9" w:rsidRDefault="00A71BC9" w:rsidP="00A71BC9">
      <w:pPr>
        <w:jc w:val="both"/>
        <w:rPr>
          <w:rFonts w:ascii="Arial" w:hAnsi="Arial" w:cs="Arial"/>
          <w:szCs w:val="24"/>
          <w:u w:val="single"/>
        </w:rPr>
      </w:pPr>
      <w:r>
        <w:rPr>
          <w:rFonts w:ascii="Arial" w:hAnsi="Arial" w:cs="Arial"/>
          <w:szCs w:val="24"/>
          <w:u w:val="single"/>
        </w:rPr>
        <w:t>Project Selection Criteria</w:t>
      </w:r>
    </w:p>
    <w:p w14:paraId="7FD8296D" w14:textId="77777777" w:rsidR="00A71BC9" w:rsidRDefault="00A71BC9" w:rsidP="00A71BC9">
      <w:pPr>
        <w:jc w:val="both"/>
        <w:rPr>
          <w:rFonts w:ascii="Arial" w:hAnsi="Arial" w:cs="Arial"/>
        </w:rPr>
      </w:pPr>
    </w:p>
    <w:p w14:paraId="22BA2EF7" w14:textId="77777777" w:rsidR="00A71BC9" w:rsidRDefault="00A71BC9" w:rsidP="00A71BC9">
      <w:pPr>
        <w:jc w:val="both"/>
        <w:rPr>
          <w:rFonts w:ascii="Arial" w:hAnsi="Arial" w:cs="Arial"/>
        </w:rPr>
      </w:pPr>
      <w:r>
        <w:rPr>
          <w:rFonts w:ascii="Arial" w:hAnsi="Arial" w:cs="Arial"/>
        </w:rPr>
        <w:t>Attachment C to the proposed ordinance gives the following selection criteria for Aquatics Centers Grants</w:t>
      </w:r>
      <w:r w:rsidR="00E450CF">
        <w:rPr>
          <w:rFonts w:ascii="Arial" w:hAnsi="Arial" w:cs="Arial"/>
        </w:rPr>
        <w:t>, which the advisory committee would use to make funding recommendations on a biennial basis</w:t>
      </w:r>
      <w:r>
        <w:rPr>
          <w:rFonts w:ascii="Arial" w:hAnsi="Arial" w:cs="Arial"/>
        </w:rPr>
        <w:t>:</w:t>
      </w:r>
    </w:p>
    <w:p w14:paraId="5BA870A7" w14:textId="77777777" w:rsidR="00A71BC9" w:rsidRDefault="00A71BC9" w:rsidP="00A71BC9">
      <w:pPr>
        <w:jc w:val="both"/>
        <w:rPr>
          <w:rFonts w:ascii="Arial" w:hAnsi="Arial" w:cs="Arial"/>
        </w:rPr>
      </w:pPr>
    </w:p>
    <w:p w14:paraId="67F695FA" w14:textId="77777777" w:rsidR="00A71BC9" w:rsidRDefault="00A71BC9" w:rsidP="00A71BC9">
      <w:pPr>
        <w:jc w:val="both"/>
        <w:rPr>
          <w:rFonts w:ascii="Arial" w:hAnsi="Arial" w:cs="Arial"/>
        </w:rPr>
      </w:pPr>
      <w:r w:rsidRPr="00A71BC9">
        <w:rPr>
          <w:rFonts w:ascii="Arial" w:hAnsi="Arial" w:cs="Arial"/>
        </w:rPr>
        <w:t>The Committee will make its recommendation to the Department of Natural Resources and Parks based upon the eligibility and selection criteria as well as the strength of the applicants to demonstrate:</w:t>
      </w:r>
    </w:p>
    <w:p w14:paraId="79E47374" w14:textId="77777777" w:rsidR="00A71BC9" w:rsidRPr="00A71BC9" w:rsidRDefault="00A71BC9" w:rsidP="00A71BC9">
      <w:pPr>
        <w:jc w:val="both"/>
        <w:rPr>
          <w:rFonts w:ascii="Arial" w:hAnsi="Arial" w:cs="Arial"/>
        </w:rPr>
      </w:pPr>
    </w:p>
    <w:p w14:paraId="4C2E2EF6" w14:textId="77777777" w:rsidR="00A71BC9" w:rsidRPr="00921879" w:rsidRDefault="00A71BC9" w:rsidP="00A71BC9">
      <w:pPr>
        <w:pStyle w:val="ListParagraph0"/>
        <w:numPr>
          <w:ilvl w:val="0"/>
          <w:numId w:val="20"/>
        </w:numPr>
        <w:jc w:val="both"/>
        <w:rPr>
          <w:rFonts w:ascii="Arial" w:hAnsi="Arial" w:cs="Arial"/>
          <w:i/>
        </w:rPr>
      </w:pPr>
      <w:r w:rsidRPr="00921879">
        <w:rPr>
          <w:rFonts w:ascii="Arial" w:hAnsi="Arial" w:cs="Arial"/>
          <w:i/>
        </w:rPr>
        <w:t>How the application meets the goals outlined by the King County Council such as:</w:t>
      </w:r>
    </w:p>
    <w:p w14:paraId="22CC7D18" w14:textId="77777777" w:rsidR="00A71BC9" w:rsidRPr="00921879" w:rsidRDefault="00A71BC9" w:rsidP="00A71BC9">
      <w:pPr>
        <w:pStyle w:val="ListParagraph0"/>
        <w:numPr>
          <w:ilvl w:val="1"/>
          <w:numId w:val="20"/>
        </w:numPr>
        <w:jc w:val="both"/>
        <w:rPr>
          <w:rFonts w:ascii="Arial" w:hAnsi="Arial" w:cs="Arial"/>
          <w:i/>
        </w:rPr>
      </w:pPr>
      <w:r w:rsidRPr="00921879">
        <w:rPr>
          <w:rFonts w:ascii="Arial" w:hAnsi="Arial" w:cs="Arial"/>
          <w:i/>
        </w:rPr>
        <w:t>Addressing an unmet need for aquatics recreation and water safety</w:t>
      </w:r>
    </w:p>
    <w:p w14:paraId="19E7C083" w14:textId="77777777" w:rsidR="00A71BC9" w:rsidRPr="00921879" w:rsidRDefault="00A71BC9" w:rsidP="00A71BC9">
      <w:pPr>
        <w:pStyle w:val="ListParagraph0"/>
        <w:numPr>
          <w:ilvl w:val="1"/>
          <w:numId w:val="20"/>
        </w:numPr>
        <w:jc w:val="both"/>
        <w:rPr>
          <w:rFonts w:ascii="Arial" w:hAnsi="Arial" w:cs="Arial"/>
          <w:i/>
        </w:rPr>
      </w:pPr>
      <w:r w:rsidRPr="00921879">
        <w:rPr>
          <w:rFonts w:ascii="Arial" w:hAnsi="Arial" w:cs="Arial"/>
          <w:i/>
        </w:rPr>
        <w:t>Availability for public use</w:t>
      </w:r>
    </w:p>
    <w:p w14:paraId="6AD11D4E" w14:textId="77777777" w:rsidR="00A71BC9" w:rsidRPr="00921879" w:rsidRDefault="00A71BC9" w:rsidP="00A71BC9">
      <w:pPr>
        <w:pStyle w:val="ListParagraph0"/>
        <w:numPr>
          <w:ilvl w:val="1"/>
          <w:numId w:val="20"/>
        </w:numPr>
        <w:jc w:val="both"/>
        <w:rPr>
          <w:rFonts w:ascii="Arial" w:hAnsi="Arial" w:cs="Arial"/>
          <w:i/>
        </w:rPr>
      </w:pPr>
      <w:r w:rsidRPr="00921879">
        <w:rPr>
          <w:rFonts w:ascii="Arial" w:hAnsi="Arial" w:cs="Arial"/>
          <w:i/>
        </w:rPr>
        <w:t>Creating new or expanded programming opportunities</w:t>
      </w:r>
    </w:p>
    <w:p w14:paraId="735E309E" w14:textId="77777777" w:rsidR="00A71BC9" w:rsidRPr="00921879" w:rsidRDefault="00A71BC9" w:rsidP="00A71BC9">
      <w:pPr>
        <w:pStyle w:val="ListParagraph0"/>
        <w:numPr>
          <w:ilvl w:val="1"/>
          <w:numId w:val="20"/>
        </w:numPr>
        <w:jc w:val="both"/>
        <w:rPr>
          <w:rFonts w:ascii="Arial" w:hAnsi="Arial" w:cs="Arial"/>
          <w:i/>
        </w:rPr>
      </w:pPr>
      <w:r w:rsidRPr="00921879">
        <w:rPr>
          <w:rFonts w:ascii="Arial" w:hAnsi="Arial" w:cs="Arial"/>
          <w:i/>
        </w:rPr>
        <w:t>Preserving, protecting, or enhancing the structural integrity of an existing facility</w:t>
      </w:r>
    </w:p>
    <w:p w14:paraId="7F7C2431" w14:textId="77777777" w:rsidR="00A71BC9" w:rsidRPr="00921879" w:rsidRDefault="00A71BC9" w:rsidP="00A71BC9">
      <w:pPr>
        <w:pStyle w:val="ListParagraph0"/>
        <w:numPr>
          <w:ilvl w:val="0"/>
          <w:numId w:val="20"/>
        </w:numPr>
        <w:jc w:val="both"/>
        <w:rPr>
          <w:rFonts w:ascii="Arial" w:hAnsi="Arial" w:cs="Arial"/>
          <w:i/>
        </w:rPr>
      </w:pPr>
      <w:r w:rsidRPr="00921879">
        <w:rPr>
          <w:rFonts w:ascii="Arial" w:hAnsi="Arial" w:cs="Arial"/>
          <w:i/>
        </w:rPr>
        <w:t>Additional criteria for consideration shall include:</w:t>
      </w:r>
    </w:p>
    <w:p w14:paraId="5885634F" w14:textId="77777777" w:rsidR="00A71BC9" w:rsidRPr="00921879" w:rsidRDefault="00A71BC9" w:rsidP="00A71BC9">
      <w:pPr>
        <w:pStyle w:val="ListParagraph0"/>
        <w:numPr>
          <w:ilvl w:val="1"/>
          <w:numId w:val="20"/>
        </w:numPr>
        <w:jc w:val="both"/>
        <w:rPr>
          <w:rFonts w:ascii="Arial" w:hAnsi="Arial" w:cs="Arial"/>
          <w:i/>
        </w:rPr>
      </w:pPr>
      <w:r w:rsidRPr="00921879">
        <w:rPr>
          <w:rFonts w:ascii="Arial" w:hAnsi="Arial" w:cs="Arial"/>
          <w:i/>
        </w:rPr>
        <w:t>Furthering established countywide priorities: Equity and Social Justice, Strategic Climate Action Plan, improving water quality and increasing habitat, for example through green stormwater infrastructure, implementation of the recommendations in the Project Play Report</w:t>
      </w:r>
    </w:p>
    <w:p w14:paraId="103FC31D" w14:textId="77777777" w:rsidR="00A71BC9" w:rsidRPr="00921879" w:rsidRDefault="00A71BC9" w:rsidP="00A71BC9">
      <w:pPr>
        <w:pStyle w:val="ListParagraph0"/>
        <w:numPr>
          <w:ilvl w:val="1"/>
          <w:numId w:val="20"/>
        </w:numPr>
        <w:jc w:val="both"/>
        <w:rPr>
          <w:rFonts w:ascii="Arial" w:hAnsi="Arial" w:cs="Arial"/>
          <w:i/>
        </w:rPr>
      </w:pPr>
      <w:r w:rsidRPr="00921879">
        <w:rPr>
          <w:rFonts w:ascii="Arial" w:hAnsi="Arial" w:cs="Arial"/>
          <w:i/>
        </w:rPr>
        <w:t>Partnership: the project is supported through partnership and will be measured on community benefits, as well as strength and diversity of partnership</w:t>
      </w:r>
    </w:p>
    <w:p w14:paraId="792CFB36" w14:textId="77777777" w:rsidR="00A71BC9" w:rsidRPr="00921879" w:rsidRDefault="00A71BC9" w:rsidP="00A71BC9">
      <w:pPr>
        <w:pStyle w:val="ListParagraph0"/>
        <w:numPr>
          <w:ilvl w:val="1"/>
          <w:numId w:val="20"/>
        </w:numPr>
        <w:jc w:val="both"/>
        <w:rPr>
          <w:rFonts w:ascii="Arial" w:hAnsi="Arial" w:cs="Arial"/>
          <w:i/>
        </w:rPr>
      </w:pPr>
      <w:r w:rsidRPr="00921879">
        <w:rPr>
          <w:rFonts w:ascii="Arial" w:hAnsi="Arial" w:cs="Arial"/>
          <w:i/>
        </w:rPr>
        <w:t>Project has been identified in an adopted plan</w:t>
      </w:r>
    </w:p>
    <w:p w14:paraId="4DAE31FD" w14:textId="77777777" w:rsidR="00A71BC9" w:rsidRPr="00921879" w:rsidRDefault="00A71BC9" w:rsidP="00A71BC9">
      <w:pPr>
        <w:pStyle w:val="ListParagraph0"/>
        <w:numPr>
          <w:ilvl w:val="1"/>
          <w:numId w:val="20"/>
        </w:numPr>
        <w:jc w:val="both"/>
        <w:rPr>
          <w:rFonts w:ascii="Arial" w:hAnsi="Arial" w:cs="Arial"/>
          <w:i/>
        </w:rPr>
      </w:pPr>
      <w:r w:rsidRPr="00921879">
        <w:rPr>
          <w:rFonts w:ascii="Arial" w:hAnsi="Arial" w:cs="Arial"/>
          <w:i/>
        </w:rPr>
        <w:lastRenderedPageBreak/>
        <w:t>Project is located in an underserved area or provides recreational access or benefit where none currently exists</w:t>
      </w:r>
    </w:p>
    <w:p w14:paraId="2EC09BFD" w14:textId="77777777" w:rsidR="00A71BC9" w:rsidRPr="00921879" w:rsidRDefault="00A71BC9" w:rsidP="00A71BC9">
      <w:pPr>
        <w:pStyle w:val="ListParagraph0"/>
        <w:numPr>
          <w:ilvl w:val="0"/>
          <w:numId w:val="20"/>
        </w:numPr>
        <w:jc w:val="both"/>
        <w:rPr>
          <w:rFonts w:ascii="Arial" w:hAnsi="Arial" w:cs="Arial"/>
          <w:i/>
        </w:rPr>
      </w:pPr>
      <w:r w:rsidRPr="00921879">
        <w:rPr>
          <w:rFonts w:ascii="Arial" w:hAnsi="Arial" w:cs="Arial"/>
          <w:i/>
        </w:rPr>
        <w:t>Implementation Strength</w:t>
      </w:r>
    </w:p>
    <w:p w14:paraId="2E2D1406" w14:textId="77777777" w:rsidR="00A71BC9" w:rsidRPr="00921879" w:rsidRDefault="00A71BC9" w:rsidP="00A71BC9">
      <w:pPr>
        <w:pStyle w:val="ListParagraph0"/>
        <w:numPr>
          <w:ilvl w:val="1"/>
          <w:numId w:val="20"/>
        </w:numPr>
        <w:jc w:val="both"/>
        <w:rPr>
          <w:rFonts w:ascii="Arial" w:hAnsi="Arial" w:cs="Arial"/>
          <w:i/>
        </w:rPr>
      </w:pPr>
      <w:r w:rsidRPr="00921879">
        <w:rPr>
          <w:rFonts w:ascii="Arial" w:hAnsi="Arial" w:cs="Arial"/>
          <w:i/>
        </w:rPr>
        <w:t>Projects must demonstrate certainty in success of delivery</w:t>
      </w:r>
    </w:p>
    <w:p w14:paraId="1265FF3A" w14:textId="77777777" w:rsidR="00A71BC9" w:rsidRPr="00921879" w:rsidRDefault="00A71BC9" w:rsidP="00A71BC9">
      <w:pPr>
        <w:pStyle w:val="ListParagraph0"/>
        <w:numPr>
          <w:ilvl w:val="1"/>
          <w:numId w:val="20"/>
        </w:numPr>
        <w:jc w:val="both"/>
        <w:rPr>
          <w:rFonts w:ascii="Arial" w:hAnsi="Arial" w:cs="Arial"/>
          <w:i/>
        </w:rPr>
      </w:pPr>
      <w:r w:rsidRPr="00921879">
        <w:rPr>
          <w:rFonts w:ascii="Arial" w:hAnsi="Arial" w:cs="Arial"/>
          <w:i/>
        </w:rPr>
        <w:t>Projects must demonstrate how successful implementation will be measured over time</w:t>
      </w:r>
    </w:p>
    <w:p w14:paraId="6DFD0DC3" w14:textId="77777777" w:rsidR="00A71BC9" w:rsidRPr="00921879" w:rsidRDefault="00A71BC9" w:rsidP="00A71BC9">
      <w:pPr>
        <w:pStyle w:val="ListParagraph0"/>
        <w:numPr>
          <w:ilvl w:val="1"/>
          <w:numId w:val="20"/>
        </w:numPr>
        <w:jc w:val="both"/>
        <w:rPr>
          <w:rFonts w:ascii="Arial" w:hAnsi="Arial" w:cs="Arial"/>
          <w:i/>
        </w:rPr>
      </w:pPr>
      <w:r w:rsidRPr="00921879">
        <w:rPr>
          <w:rFonts w:ascii="Arial" w:hAnsi="Arial" w:cs="Arial"/>
          <w:i/>
        </w:rPr>
        <w:t>Projects should identify cost effectiveness and ability to leverage other funding or in-kind donations</w:t>
      </w:r>
    </w:p>
    <w:p w14:paraId="2005ECCD" w14:textId="77777777" w:rsidR="00A71BC9" w:rsidRDefault="00A71BC9" w:rsidP="00A71BC9">
      <w:pPr>
        <w:jc w:val="both"/>
        <w:rPr>
          <w:rFonts w:ascii="Arial" w:hAnsi="Arial" w:cs="Arial"/>
        </w:rPr>
      </w:pPr>
    </w:p>
    <w:p w14:paraId="1E5A2ACC" w14:textId="77777777" w:rsidR="00471423" w:rsidRDefault="00A71BC9" w:rsidP="00A71BC9">
      <w:pPr>
        <w:pStyle w:val="BodyText"/>
        <w:jc w:val="both"/>
        <w:rPr>
          <w:rFonts w:ascii="Arial" w:hAnsi="Arial" w:cs="Arial"/>
          <w:i w:val="0"/>
          <w:szCs w:val="24"/>
        </w:rPr>
      </w:pPr>
      <w:r>
        <w:rPr>
          <w:rFonts w:ascii="Arial" w:hAnsi="Arial" w:cs="Arial"/>
          <w:i w:val="0"/>
          <w:szCs w:val="24"/>
        </w:rPr>
        <w:t>As with the previous programs, the initial set of criteria are listed as "such as,"</w:t>
      </w:r>
      <w:r w:rsidR="00471423">
        <w:rPr>
          <w:rFonts w:ascii="Arial" w:hAnsi="Arial" w:cs="Arial"/>
          <w:i w:val="0"/>
          <w:szCs w:val="24"/>
        </w:rPr>
        <w:t xml:space="preserve"> and thus wouldn't</w:t>
      </w:r>
      <w:r>
        <w:rPr>
          <w:rFonts w:ascii="Arial" w:hAnsi="Arial" w:cs="Arial"/>
          <w:i w:val="0"/>
          <w:szCs w:val="24"/>
        </w:rPr>
        <w:t xml:space="preserve"> necessarily </w:t>
      </w:r>
      <w:r w:rsidR="00471423">
        <w:rPr>
          <w:rFonts w:ascii="Arial" w:hAnsi="Arial" w:cs="Arial"/>
          <w:i w:val="0"/>
          <w:szCs w:val="24"/>
        </w:rPr>
        <w:t xml:space="preserve">be </w:t>
      </w:r>
      <w:r>
        <w:rPr>
          <w:rFonts w:ascii="Arial" w:hAnsi="Arial" w:cs="Arial"/>
          <w:i w:val="0"/>
          <w:szCs w:val="24"/>
        </w:rPr>
        <w:t xml:space="preserve">required to be considered, and the second set are "shall" criteria, which </w:t>
      </w:r>
      <w:r w:rsidR="00471423">
        <w:rPr>
          <w:rFonts w:ascii="Arial" w:hAnsi="Arial" w:cs="Arial"/>
          <w:i w:val="0"/>
          <w:szCs w:val="24"/>
        </w:rPr>
        <w:t>would be required to</w:t>
      </w:r>
      <w:r>
        <w:rPr>
          <w:rFonts w:ascii="Arial" w:hAnsi="Arial" w:cs="Arial"/>
          <w:i w:val="0"/>
          <w:szCs w:val="24"/>
        </w:rPr>
        <w:t xml:space="preserve"> be considered</w:t>
      </w:r>
      <w:r w:rsidR="00CE57CA">
        <w:rPr>
          <w:rFonts w:ascii="Arial" w:hAnsi="Arial" w:cs="Arial"/>
          <w:i w:val="0"/>
          <w:szCs w:val="24"/>
        </w:rPr>
        <w:t xml:space="preserve">. 3.a. and b. </w:t>
      </w:r>
      <w:r w:rsidR="00471423">
        <w:rPr>
          <w:rFonts w:ascii="Arial" w:hAnsi="Arial" w:cs="Arial"/>
          <w:i w:val="0"/>
          <w:szCs w:val="24"/>
        </w:rPr>
        <w:t>would be</w:t>
      </w:r>
      <w:r w:rsidR="00CE57CA">
        <w:rPr>
          <w:rFonts w:ascii="Arial" w:hAnsi="Arial" w:cs="Arial"/>
          <w:i w:val="0"/>
          <w:szCs w:val="24"/>
        </w:rPr>
        <w:t xml:space="preserve"> requirements to receive funding.</w:t>
      </w:r>
      <w:r>
        <w:rPr>
          <w:rFonts w:ascii="Arial" w:hAnsi="Arial" w:cs="Arial"/>
          <w:i w:val="0"/>
          <w:szCs w:val="24"/>
        </w:rPr>
        <w:t xml:space="preserve"> </w:t>
      </w:r>
    </w:p>
    <w:p w14:paraId="0428A20A" w14:textId="77777777" w:rsidR="00A71BC9" w:rsidRPr="00A71BC9" w:rsidRDefault="00A71BC9" w:rsidP="00A71BC9">
      <w:pPr>
        <w:jc w:val="both"/>
        <w:rPr>
          <w:rFonts w:ascii="Arial" w:hAnsi="Arial" w:cs="Arial"/>
        </w:rPr>
      </w:pPr>
    </w:p>
    <w:p w14:paraId="25DD0984" w14:textId="77777777" w:rsidR="00295476" w:rsidRDefault="00FD0A63" w:rsidP="0026669B">
      <w:pPr>
        <w:pStyle w:val="BodyText"/>
        <w:jc w:val="both"/>
        <w:rPr>
          <w:rFonts w:ascii="Arial" w:hAnsi="Arial" w:cs="Arial"/>
          <w:b/>
          <w:i w:val="0"/>
          <w:szCs w:val="24"/>
        </w:rPr>
      </w:pPr>
      <w:r>
        <w:rPr>
          <w:rFonts w:ascii="Arial" w:hAnsi="Arial" w:cs="Arial"/>
          <w:b/>
          <w:i w:val="0"/>
          <w:szCs w:val="24"/>
        </w:rPr>
        <w:t>D</w:t>
      </w:r>
      <w:r w:rsidR="00295476">
        <w:rPr>
          <w:rFonts w:ascii="Arial" w:hAnsi="Arial" w:cs="Arial"/>
          <w:b/>
          <w:i w:val="0"/>
          <w:szCs w:val="24"/>
        </w:rPr>
        <w:t>. Ope</w:t>
      </w:r>
      <w:r w:rsidR="003020D6">
        <w:rPr>
          <w:rFonts w:ascii="Arial" w:hAnsi="Arial" w:cs="Arial"/>
          <w:b/>
          <w:i w:val="0"/>
          <w:szCs w:val="24"/>
        </w:rPr>
        <w:t>n Space – River Corridors Grant Program</w:t>
      </w:r>
    </w:p>
    <w:p w14:paraId="2BC2C30E" w14:textId="77777777" w:rsidR="00295476" w:rsidRDefault="00295476" w:rsidP="0026669B">
      <w:pPr>
        <w:pStyle w:val="BodyText"/>
        <w:jc w:val="both"/>
        <w:rPr>
          <w:rFonts w:ascii="Arial" w:hAnsi="Arial" w:cs="Arial"/>
          <w:b/>
          <w:i w:val="0"/>
          <w:szCs w:val="24"/>
        </w:rPr>
      </w:pPr>
    </w:p>
    <w:p w14:paraId="69C1A91B" w14:textId="77777777" w:rsidR="00471423" w:rsidRDefault="00471423" w:rsidP="00471423">
      <w:pPr>
        <w:pStyle w:val="BodyText"/>
        <w:jc w:val="both"/>
        <w:rPr>
          <w:rFonts w:ascii="Arial" w:hAnsi="Arial" w:cs="Arial"/>
          <w:i w:val="0"/>
          <w:szCs w:val="24"/>
        </w:rPr>
      </w:pPr>
      <w:r>
        <w:rPr>
          <w:rFonts w:ascii="Arial" w:hAnsi="Arial" w:cs="Arial"/>
          <w:i w:val="0"/>
          <w:szCs w:val="24"/>
        </w:rPr>
        <w:t>The levy ordinance allows up to $22 million to be used for "</w:t>
      </w:r>
      <w:r w:rsidRPr="00471423">
        <w:rPr>
          <w:rFonts w:ascii="Arial" w:hAnsi="Arial" w:cs="Arial"/>
          <w:i w:val="0"/>
          <w:szCs w:val="24"/>
        </w:rPr>
        <w:t>habitat res</w:t>
      </w:r>
      <w:r>
        <w:rPr>
          <w:rFonts w:ascii="Arial" w:hAnsi="Arial" w:cs="Arial"/>
          <w:i w:val="0"/>
          <w:szCs w:val="24"/>
        </w:rPr>
        <w:t>toration, open space acquisition o</w:t>
      </w:r>
      <w:r w:rsidRPr="00471423">
        <w:rPr>
          <w:rFonts w:ascii="Arial" w:hAnsi="Arial" w:cs="Arial"/>
          <w:i w:val="0"/>
          <w:szCs w:val="24"/>
        </w:rPr>
        <w:t>r recreational opportunities, or any combination thereof, associated with integrated</w:t>
      </w:r>
      <w:r>
        <w:rPr>
          <w:rFonts w:ascii="Arial" w:hAnsi="Arial" w:cs="Arial"/>
          <w:i w:val="0"/>
          <w:szCs w:val="24"/>
        </w:rPr>
        <w:t xml:space="preserve"> </w:t>
      </w:r>
      <w:r w:rsidRPr="00471423">
        <w:rPr>
          <w:rFonts w:ascii="Arial" w:hAnsi="Arial" w:cs="Arial"/>
          <w:i w:val="0"/>
          <w:szCs w:val="24"/>
        </w:rPr>
        <w:t>floodplain management capital improvement projects and to outreach and education</w:t>
      </w:r>
      <w:r>
        <w:rPr>
          <w:rFonts w:ascii="Arial" w:hAnsi="Arial" w:cs="Arial"/>
          <w:i w:val="0"/>
          <w:szCs w:val="24"/>
        </w:rPr>
        <w:t xml:space="preserve"> related </w:t>
      </w:r>
      <w:r w:rsidRPr="00471423">
        <w:rPr>
          <w:rFonts w:ascii="Arial" w:hAnsi="Arial" w:cs="Arial"/>
          <w:i w:val="0"/>
          <w:szCs w:val="24"/>
        </w:rPr>
        <w:t>to the benefits of integrated floodplain management projects.</w:t>
      </w:r>
      <w:r>
        <w:rPr>
          <w:rFonts w:ascii="Arial" w:hAnsi="Arial" w:cs="Arial"/>
          <w:i w:val="0"/>
          <w:szCs w:val="24"/>
        </w:rPr>
        <w:t>" Attachment E to the levy motion gave further guidance on the Open Space – River Corridor Grant program associated with this funding.</w:t>
      </w:r>
    </w:p>
    <w:p w14:paraId="4581536A" w14:textId="77777777" w:rsidR="00471423" w:rsidRDefault="00471423" w:rsidP="00471423">
      <w:pPr>
        <w:pStyle w:val="BodyText"/>
        <w:jc w:val="both"/>
        <w:rPr>
          <w:rFonts w:ascii="Arial" w:hAnsi="Arial" w:cs="Arial"/>
          <w:i w:val="0"/>
          <w:szCs w:val="24"/>
        </w:rPr>
      </w:pPr>
    </w:p>
    <w:p w14:paraId="0D69E4D9" w14:textId="77777777" w:rsidR="00471423" w:rsidRDefault="00471423" w:rsidP="00471423">
      <w:pPr>
        <w:jc w:val="both"/>
        <w:rPr>
          <w:rFonts w:ascii="Arial" w:hAnsi="Arial" w:cs="Arial"/>
          <w:szCs w:val="24"/>
          <w:u w:val="single"/>
        </w:rPr>
      </w:pPr>
      <w:r>
        <w:rPr>
          <w:rFonts w:ascii="Arial" w:hAnsi="Arial" w:cs="Arial"/>
          <w:szCs w:val="24"/>
          <w:u w:val="single"/>
        </w:rPr>
        <w:t>Eligible Projects and Entities</w:t>
      </w:r>
    </w:p>
    <w:p w14:paraId="327D1C6B" w14:textId="77777777" w:rsidR="00471423" w:rsidRDefault="00471423" w:rsidP="00471423">
      <w:pPr>
        <w:pStyle w:val="BodyText"/>
        <w:jc w:val="both"/>
        <w:rPr>
          <w:rFonts w:ascii="Arial" w:hAnsi="Arial" w:cs="Arial"/>
          <w:i w:val="0"/>
          <w:szCs w:val="24"/>
        </w:rPr>
      </w:pPr>
    </w:p>
    <w:p w14:paraId="04B80892" w14:textId="77777777" w:rsidR="00471423" w:rsidRDefault="00BA76D8" w:rsidP="00471423">
      <w:pPr>
        <w:pStyle w:val="BodyText"/>
        <w:jc w:val="both"/>
        <w:rPr>
          <w:rFonts w:ascii="Arial" w:hAnsi="Arial" w:cs="Arial"/>
          <w:i w:val="0"/>
          <w:szCs w:val="24"/>
        </w:rPr>
      </w:pPr>
      <w:r>
        <w:rPr>
          <w:rFonts w:ascii="Arial" w:hAnsi="Arial" w:cs="Arial"/>
          <w:i w:val="0"/>
          <w:szCs w:val="24"/>
        </w:rPr>
        <w:t>The proposal states that the following projects are eligible, if located on riparian lands and used for public purposes:</w:t>
      </w:r>
    </w:p>
    <w:p w14:paraId="232D7865" w14:textId="77777777" w:rsidR="00BA76D8" w:rsidRDefault="00BA76D8" w:rsidP="00471423">
      <w:pPr>
        <w:pStyle w:val="BodyText"/>
        <w:jc w:val="both"/>
        <w:rPr>
          <w:rFonts w:ascii="Arial" w:hAnsi="Arial" w:cs="Arial"/>
          <w:i w:val="0"/>
          <w:szCs w:val="24"/>
        </w:rPr>
      </w:pPr>
    </w:p>
    <w:p w14:paraId="22708CBD" w14:textId="77777777" w:rsidR="00BA76D8" w:rsidRDefault="00BA76D8" w:rsidP="00BA76D8">
      <w:pPr>
        <w:pStyle w:val="BodyText"/>
        <w:numPr>
          <w:ilvl w:val="0"/>
          <w:numId w:val="21"/>
        </w:numPr>
        <w:jc w:val="both"/>
        <w:rPr>
          <w:rFonts w:ascii="Arial" w:hAnsi="Arial" w:cs="Arial"/>
          <w:i w:val="0"/>
          <w:szCs w:val="24"/>
        </w:rPr>
      </w:pPr>
      <w:r>
        <w:rPr>
          <w:rFonts w:ascii="Arial" w:hAnsi="Arial" w:cs="Arial"/>
          <w:i w:val="0"/>
          <w:szCs w:val="24"/>
        </w:rPr>
        <w:t>Acquisition</w:t>
      </w:r>
    </w:p>
    <w:p w14:paraId="52D40487" w14:textId="77777777" w:rsidR="00BA76D8" w:rsidRDefault="00BA76D8" w:rsidP="00BA76D8">
      <w:pPr>
        <w:pStyle w:val="BodyText"/>
        <w:numPr>
          <w:ilvl w:val="0"/>
          <w:numId w:val="21"/>
        </w:numPr>
        <w:jc w:val="both"/>
        <w:rPr>
          <w:rFonts w:ascii="Arial" w:hAnsi="Arial" w:cs="Arial"/>
          <w:i w:val="0"/>
          <w:szCs w:val="24"/>
        </w:rPr>
      </w:pPr>
      <w:r>
        <w:rPr>
          <w:rFonts w:ascii="Arial" w:hAnsi="Arial" w:cs="Arial"/>
          <w:i w:val="0"/>
          <w:szCs w:val="24"/>
        </w:rPr>
        <w:t>Improvement</w:t>
      </w:r>
    </w:p>
    <w:p w14:paraId="2ABE8F07" w14:textId="77777777" w:rsidR="00BA76D8" w:rsidRDefault="00BA76D8" w:rsidP="00BA76D8">
      <w:pPr>
        <w:pStyle w:val="BodyText"/>
        <w:numPr>
          <w:ilvl w:val="0"/>
          <w:numId w:val="21"/>
        </w:numPr>
        <w:jc w:val="both"/>
        <w:rPr>
          <w:rFonts w:ascii="Arial" w:hAnsi="Arial" w:cs="Arial"/>
          <w:i w:val="0"/>
          <w:szCs w:val="24"/>
        </w:rPr>
      </w:pPr>
      <w:r>
        <w:rPr>
          <w:rFonts w:ascii="Arial" w:hAnsi="Arial" w:cs="Arial"/>
          <w:i w:val="0"/>
          <w:szCs w:val="24"/>
        </w:rPr>
        <w:t>Protection</w:t>
      </w:r>
    </w:p>
    <w:p w14:paraId="6B81CD2B" w14:textId="77777777" w:rsidR="00BA76D8" w:rsidRDefault="00BA76D8" w:rsidP="00BA76D8">
      <w:pPr>
        <w:pStyle w:val="BodyText"/>
        <w:numPr>
          <w:ilvl w:val="0"/>
          <w:numId w:val="21"/>
        </w:numPr>
        <w:jc w:val="both"/>
        <w:rPr>
          <w:rFonts w:ascii="Arial" w:hAnsi="Arial" w:cs="Arial"/>
          <w:i w:val="0"/>
          <w:szCs w:val="24"/>
        </w:rPr>
      </w:pPr>
      <w:r>
        <w:rPr>
          <w:rFonts w:ascii="Arial" w:hAnsi="Arial" w:cs="Arial"/>
          <w:i w:val="0"/>
          <w:szCs w:val="24"/>
        </w:rPr>
        <w:t>Provision of or improvement of access to a waterbody</w:t>
      </w:r>
    </w:p>
    <w:p w14:paraId="6DA8CB5A" w14:textId="77777777" w:rsidR="00BA76D8" w:rsidRDefault="00BA76D8" w:rsidP="00BA76D8">
      <w:pPr>
        <w:pStyle w:val="BodyText"/>
        <w:jc w:val="both"/>
        <w:rPr>
          <w:rFonts w:ascii="Arial" w:hAnsi="Arial" w:cs="Arial"/>
          <w:i w:val="0"/>
          <w:szCs w:val="24"/>
        </w:rPr>
      </w:pPr>
    </w:p>
    <w:p w14:paraId="7F8E28B6" w14:textId="77777777" w:rsidR="00BA76D8" w:rsidRDefault="00BA76D8" w:rsidP="00BA76D8">
      <w:pPr>
        <w:pStyle w:val="BodyText"/>
        <w:jc w:val="both"/>
        <w:rPr>
          <w:rFonts w:ascii="Arial" w:hAnsi="Arial" w:cs="Arial"/>
          <w:i w:val="0"/>
          <w:szCs w:val="24"/>
        </w:rPr>
      </w:pPr>
      <w:r>
        <w:rPr>
          <w:rFonts w:ascii="Arial" w:hAnsi="Arial" w:cs="Arial"/>
          <w:i w:val="0"/>
          <w:szCs w:val="24"/>
        </w:rPr>
        <w:t xml:space="preserve">Attachment E to the levy motion also included planning, feasibility and design, and project-specific outreach and education as eligible projects. These are not included in the proposal. Executive </w:t>
      </w:r>
      <w:r w:rsidR="00D46485">
        <w:rPr>
          <w:rFonts w:ascii="Arial" w:hAnsi="Arial" w:cs="Arial"/>
          <w:i w:val="0"/>
          <w:szCs w:val="24"/>
        </w:rPr>
        <w:t xml:space="preserve">staff states that these are intended to be included as eligible projects. </w:t>
      </w:r>
    </w:p>
    <w:p w14:paraId="0BBCD96A" w14:textId="77777777" w:rsidR="00D46485" w:rsidRDefault="00D46485" w:rsidP="00BA76D8">
      <w:pPr>
        <w:pStyle w:val="BodyText"/>
        <w:jc w:val="both"/>
        <w:rPr>
          <w:rFonts w:ascii="Arial" w:hAnsi="Arial" w:cs="Arial"/>
          <w:i w:val="0"/>
          <w:szCs w:val="24"/>
        </w:rPr>
      </w:pPr>
      <w:r>
        <w:rPr>
          <w:rFonts w:ascii="Arial" w:hAnsi="Arial" w:cs="Arial"/>
          <w:i w:val="0"/>
          <w:szCs w:val="24"/>
        </w:rPr>
        <w:br/>
        <w:t>Funding would be awarded on a biennial basis.</w:t>
      </w:r>
    </w:p>
    <w:p w14:paraId="66ED5E65" w14:textId="77777777" w:rsidR="00BA76D8" w:rsidRDefault="00BA76D8" w:rsidP="00BA76D8">
      <w:pPr>
        <w:pStyle w:val="BodyText"/>
        <w:jc w:val="both"/>
        <w:rPr>
          <w:rFonts w:ascii="Arial" w:hAnsi="Arial" w:cs="Arial"/>
          <w:i w:val="0"/>
          <w:szCs w:val="24"/>
        </w:rPr>
      </w:pPr>
    </w:p>
    <w:p w14:paraId="3B4B2CF2" w14:textId="77777777" w:rsidR="00BA76D8" w:rsidRDefault="00BA76D8" w:rsidP="00BA76D8">
      <w:pPr>
        <w:pStyle w:val="BodyText"/>
        <w:jc w:val="both"/>
        <w:rPr>
          <w:rFonts w:ascii="Arial" w:hAnsi="Arial" w:cs="Arial"/>
          <w:i w:val="0"/>
          <w:szCs w:val="24"/>
        </w:rPr>
      </w:pPr>
      <w:r>
        <w:rPr>
          <w:rFonts w:ascii="Arial" w:hAnsi="Arial" w:cs="Arial"/>
          <w:i w:val="0"/>
          <w:szCs w:val="24"/>
        </w:rPr>
        <w:t>The following entities would be eligible for funding:</w:t>
      </w:r>
    </w:p>
    <w:p w14:paraId="4E081B1A" w14:textId="77777777" w:rsidR="00BA76D8" w:rsidRDefault="00BA76D8" w:rsidP="00BA76D8">
      <w:pPr>
        <w:pStyle w:val="BodyText"/>
        <w:jc w:val="both"/>
        <w:rPr>
          <w:rFonts w:ascii="Arial" w:hAnsi="Arial" w:cs="Arial"/>
          <w:i w:val="0"/>
          <w:szCs w:val="24"/>
        </w:rPr>
      </w:pPr>
    </w:p>
    <w:p w14:paraId="28049076" w14:textId="77777777" w:rsidR="00BA76D8" w:rsidRPr="00D54989" w:rsidRDefault="00BA76D8" w:rsidP="00BA76D8">
      <w:pPr>
        <w:pStyle w:val="ListParagraph0"/>
        <w:numPr>
          <w:ilvl w:val="0"/>
          <w:numId w:val="4"/>
        </w:numPr>
        <w:rPr>
          <w:rFonts w:ascii="Arial" w:hAnsi="Arial" w:cs="Arial"/>
        </w:rPr>
      </w:pPr>
      <w:r w:rsidRPr="00D54989">
        <w:rPr>
          <w:rFonts w:ascii="Arial" w:hAnsi="Arial" w:cs="Arial"/>
        </w:rPr>
        <w:t>King County</w:t>
      </w:r>
    </w:p>
    <w:p w14:paraId="5226B471" w14:textId="77777777" w:rsidR="00BA76D8" w:rsidRPr="00D54989" w:rsidRDefault="00BA76D8" w:rsidP="00BA76D8">
      <w:pPr>
        <w:pStyle w:val="ListParagraph0"/>
        <w:numPr>
          <w:ilvl w:val="0"/>
          <w:numId w:val="4"/>
        </w:numPr>
        <w:rPr>
          <w:rFonts w:ascii="Arial" w:hAnsi="Arial" w:cs="Arial"/>
        </w:rPr>
      </w:pPr>
      <w:r w:rsidRPr="00D54989">
        <w:rPr>
          <w:rFonts w:ascii="Arial" w:hAnsi="Arial" w:cs="Arial"/>
        </w:rPr>
        <w:t>Cities and towns</w:t>
      </w:r>
    </w:p>
    <w:p w14:paraId="31E52805" w14:textId="77777777" w:rsidR="00BA76D8" w:rsidRPr="00D54989" w:rsidRDefault="00BA76D8" w:rsidP="00BA76D8">
      <w:pPr>
        <w:pStyle w:val="ListParagraph0"/>
        <w:numPr>
          <w:ilvl w:val="0"/>
          <w:numId w:val="4"/>
        </w:numPr>
        <w:rPr>
          <w:rFonts w:ascii="Arial" w:hAnsi="Arial" w:cs="Arial"/>
        </w:rPr>
      </w:pPr>
      <w:r w:rsidRPr="00D54989">
        <w:rPr>
          <w:rFonts w:ascii="Arial" w:hAnsi="Arial" w:cs="Arial"/>
        </w:rPr>
        <w:t>Tribes or tribal organizations serving residents of King County</w:t>
      </w:r>
    </w:p>
    <w:p w14:paraId="3F3D20E8" w14:textId="77777777" w:rsidR="00BA76D8" w:rsidRPr="00D54989" w:rsidRDefault="00BA76D8" w:rsidP="00BA76D8">
      <w:pPr>
        <w:pStyle w:val="ListParagraph0"/>
        <w:numPr>
          <w:ilvl w:val="0"/>
          <w:numId w:val="4"/>
        </w:numPr>
        <w:rPr>
          <w:rFonts w:ascii="Arial" w:hAnsi="Arial" w:cs="Arial"/>
        </w:rPr>
      </w:pPr>
      <w:r w:rsidRPr="00D54989">
        <w:rPr>
          <w:rFonts w:ascii="Arial" w:hAnsi="Arial" w:cs="Arial"/>
        </w:rPr>
        <w:t>Port districts</w:t>
      </w:r>
    </w:p>
    <w:p w14:paraId="27243D00" w14:textId="77777777" w:rsidR="00BA76D8" w:rsidRPr="00D54989" w:rsidRDefault="00BA76D8" w:rsidP="00BA76D8">
      <w:pPr>
        <w:pStyle w:val="ListParagraph0"/>
        <w:numPr>
          <w:ilvl w:val="0"/>
          <w:numId w:val="4"/>
        </w:numPr>
        <w:rPr>
          <w:rFonts w:ascii="Arial" w:hAnsi="Arial" w:cs="Arial"/>
        </w:rPr>
      </w:pPr>
      <w:r w:rsidRPr="00D54989">
        <w:rPr>
          <w:rFonts w:ascii="Arial" w:hAnsi="Arial" w:cs="Arial"/>
        </w:rPr>
        <w:t>Flood control districts</w:t>
      </w:r>
    </w:p>
    <w:p w14:paraId="3444DEE0" w14:textId="77777777" w:rsidR="00BA76D8" w:rsidRPr="00D54989" w:rsidRDefault="00BA76D8" w:rsidP="00BA76D8">
      <w:pPr>
        <w:pStyle w:val="ListParagraph0"/>
        <w:numPr>
          <w:ilvl w:val="0"/>
          <w:numId w:val="4"/>
        </w:numPr>
        <w:rPr>
          <w:rFonts w:ascii="Arial" w:hAnsi="Arial" w:cs="Arial"/>
        </w:rPr>
      </w:pPr>
      <w:r w:rsidRPr="00D54989">
        <w:rPr>
          <w:rFonts w:ascii="Arial" w:hAnsi="Arial" w:cs="Arial"/>
        </w:rPr>
        <w:t>Diking and drainage districts</w:t>
      </w:r>
    </w:p>
    <w:p w14:paraId="512701DA" w14:textId="77777777" w:rsidR="00BA76D8" w:rsidRPr="00D54989" w:rsidRDefault="00BA76D8" w:rsidP="00BA76D8">
      <w:pPr>
        <w:pStyle w:val="ListParagraph0"/>
        <w:numPr>
          <w:ilvl w:val="0"/>
          <w:numId w:val="4"/>
        </w:numPr>
        <w:rPr>
          <w:rFonts w:ascii="Arial" w:hAnsi="Arial" w:cs="Arial"/>
        </w:rPr>
      </w:pPr>
      <w:r w:rsidRPr="00D54989">
        <w:rPr>
          <w:rFonts w:ascii="Arial" w:hAnsi="Arial" w:cs="Arial"/>
        </w:rPr>
        <w:lastRenderedPageBreak/>
        <w:t>Conservation districts</w:t>
      </w:r>
    </w:p>
    <w:p w14:paraId="607EF72A" w14:textId="77777777" w:rsidR="00D54989" w:rsidRPr="00D54989" w:rsidRDefault="00BA76D8" w:rsidP="00D54989">
      <w:pPr>
        <w:pStyle w:val="ListParagraph0"/>
        <w:numPr>
          <w:ilvl w:val="0"/>
          <w:numId w:val="4"/>
        </w:numPr>
        <w:rPr>
          <w:rFonts w:ascii="Arial" w:hAnsi="Arial" w:cs="Arial"/>
        </w:rPr>
      </w:pPr>
      <w:r w:rsidRPr="00D54989">
        <w:rPr>
          <w:rFonts w:ascii="Arial" w:hAnsi="Arial" w:cs="Arial"/>
        </w:rPr>
        <w:t>Non-profit organizations</w:t>
      </w:r>
    </w:p>
    <w:p w14:paraId="01DCE07A" w14:textId="77777777" w:rsidR="00BA76D8" w:rsidRDefault="00BA76D8" w:rsidP="00D54989">
      <w:pPr>
        <w:pStyle w:val="ListParagraph0"/>
        <w:numPr>
          <w:ilvl w:val="0"/>
          <w:numId w:val="4"/>
        </w:numPr>
        <w:rPr>
          <w:rFonts w:ascii="Arial" w:hAnsi="Arial" w:cs="Arial"/>
        </w:rPr>
      </w:pPr>
      <w:r w:rsidRPr="00D54989">
        <w:rPr>
          <w:rFonts w:ascii="Arial" w:hAnsi="Arial" w:cs="Arial"/>
        </w:rPr>
        <w:t>Salmon recovery forums</w:t>
      </w:r>
    </w:p>
    <w:p w14:paraId="119C501C" w14:textId="77777777" w:rsidR="00D54989" w:rsidRDefault="00D54989" w:rsidP="00D54989">
      <w:pPr>
        <w:rPr>
          <w:rFonts w:ascii="Arial" w:hAnsi="Arial" w:cs="Arial"/>
        </w:rPr>
      </w:pPr>
    </w:p>
    <w:p w14:paraId="34BA06F6" w14:textId="77777777" w:rsidR="00D54989" w:rsidRDefault="00D54989" w:rsidP="00D54989">
      <w:pPr>
        <w:rPr>
          <w:rFonts w:ascii="Arial" w:hAnsi="Arial" w:cs="Arial"/>
        </w:rPr>
      </w:pPr>
      <w:r>
        <w:rPr>
          <w:rFonts w:ascii="Arial" w:hAnsi="Arial" w:cs="Arial"/>
        </w:rPr>
        <w:t>The proposal differs from what was approved in the levy motion insofar as King County was not listed as an eligible entity in that legislation. Executive staff state</w:t>
      </w:r>
      <w:r w:rsidR="00E247B9">
        <w:rPr>
          <w:rFonts w:ascii="Arial" w:hAnsi="Arial" w:cs="Arial"/>
        </w:rPr>
        <w:t>d its belief that the exclusion of King County in the levy motion was an oversight, and therefore included King County as an eligible entity because "</w:t>
      </w:r>
      <w:r w:rsidR="00E247B9" w:rsidRPr="00E247B9">
        <w:rPr>
          <w:rFonts w:ascii="Arial" w:hAnsi="Arial" w:cs="Arial"/>
        </w:rPr>
        <w:t>a substantial amount of existing river corridors are located in the rural and unincorporated King County and projects located along these corridors would provide substantial local and regional benefit with respect to flood reduction, habitat prote</w:t>
      </w:r>
      <w:r w:rsidR="00E247B9">
        <w:rPr>
          <w:rFonts w:ascii="Arial" w:hAnsi="Arial" w:cs="Arial"/>
        </w:rPr>
        <w:t>ction and passive recreation."</w:t>
      </w:r>
    </w:p>
    <w:p w14:paraId="5FA9CC1B" w14:textId="77777777" w:rsidR="00D54989" w:rsidRDefault="00D54989" w:rsidP="00D54989">
      <w:pPr>
        <w:rPr>
          <w:rFonts w:ascii="Arial" w:hAnsi="Arial" w:cs="Arial"/>
        </w:rPr>
      </w:pPr>
    </w:p>
    <w:p w14:paraId="1007FF41" w14:textId="77777777" w:rsidR="00D54989" w:rsidRDefault="00D54989" w:rsidP="00D54989">
      <w:pPr>
        <w:rPr>
          <w:rFonts w:ascii="Arial" w:hAnsi="Arial" w:cs="Arial"/>
          <w:u w:val="single"/>
        </w:rPr>
      </w:pPr>
      <w:r>
        <w:rPr>
          <w:rFonts w:ascii="Arial" w:hAnsi="Arial" w:cs="Arial"/>
          <w:u w:val="single"/>
        </w:rPr>
        <w:t>Project Selection Criteria</w:t>
      </w:r>
    </w:p>
    <w:p w14:paraId="1DD8131E" w14:textId="77777777" w:rsidR="00D54989" w:rsidRDefault="00D54989" w:rsidP="00D54989">
      <w:pPr>
        <w:rPr>
          <w:rFonts w:ascii="Arial" w:hAnsi="Arial" w:cs="Arial"/>
          <w:u w:val="single"/>
        </w:rPr>
      </w:pPr>
    </w:p>
    <w:p w14:paraId="056229B6" w14:textId="77777777" w:rsidR="00D54989" w:rsidRDefault="00D54989" w:rsidP="00D54989">
      <w:pPr>
        <w:rPr>
          <w:rFonts w:ascii="Arial" w:hAnsi="Arial" w:cs="Arial"/>
        </w:rPr>
      </w:pPr>
      <w:r>
        <w:rPr>
          <w:rFonts w:ascii="Arial" w:hAnsi="Arial" w:cs="Arial"/>
        </w:rPr>
        <w:t>The following are proposed as project selection criteria for the Open Space – River Corridors grant program</w:t>
      </w:r>
      <w:r w:rsidR="00D46485">
        <w:rPr>
          <w:rFonts w:ascii="Arial" w:hAnsi="Arial" w:cs="Arial"/>
        </w:rPr>
        <w:t>:</w:t>
      </w:r>
    </w:p>
    <w:p w14:paraId="21E6ED5B" w14:textId="77777777" w:rsidR="00E450CF" w:rsidRPr="00D54989" w:rsidRDefault="00E450CF" w:rsidP="00D54989">
      <w:pPr>
        <w:rPr>
          <w:rFonts w:ascii="Arial" w:hAnsi="Arial" w:cs="Arial"/>
        </w:rPr>
      </w:pPr>
    </w:p>
    <w:p w14:paraId="332C856A" w14:textId="77777777" w:rsidR="00D54989" w:rsidRPr="00921879" w:rsidRDefault="00D54989" w:rsidP="00D54989">
      <w:pPr>
        <w:pStyle w:val="ListParagraph0"/>
        <w:numPr>
          <w:ilvl w:val="0"/>
          <w:numId w:val="25"/>
        </w:numPr>
        <w:rPr>
          <w:rFonts w:ascii="Arial" w:hAnsi="Arial" w:cs="Arial"/>
          <w:i/>
        </w:rPr>
      </w:pPr>
      <w:r w:rsidRPr="00921879">
        <w:rPr>
          <w:rFonts w:ascii="Arial" w:hAnsi="Arial" w:cs="Arial"/>
          <w:i/>
        </w:rPr>
        <w:t>How the application meets the goals of a multi-benefit project outlined by the King County Council, including:</w:t>
      </w:r>
    </w:p>
    <w:p w14:paraId="4E0706AD" w14:textId="77777777" w:rsidR="00D54989" w:rsidRPr="00921879" w:rsidRDefault="00D54989" w:rsidP="00D54989">
      <w:pPr>
        <w:pStyle w:val="ListParagraph0"/>
        <w:numPr>
          <w:ilvl w:val="1"/>
          <w:numId w:val="25"/>
        </w:numPr>
        <w:rPr>
          <w:rFonts w:ascii="Arial" w:hAnsi="Arial" w:cs="Arial"/>
          <w:i/>
        </w:rPr>
      </w:pPr>
      <w:r w:rsidRPr="00921879">
        <w:rPr>
          <w:rFonts w:ascii="Arial" w:hAnsi="Arial" w:cs="Arial"/>
          <w:i/>
        </w:rPr>
        <w:t>Provides passive recreational benefit to the public</w:t>
      </w:r>
    </w:p>
    <w:p w14:paraId="7E980C83" w14:textId="77777777" w:rsidR="00D54989" w:rsidRPr="00921879" w:rsidRDefault="00D54989" w:rsidP="00D54989">
      <w:pPr>
        <w:pStyle w:val="ListParagraph0"/>
        <w:numPr>
          <w:ilvl w:val="1"/>
          <w:numId w:val="25"/>
        </w:numPr>
        <w:rPr>
          <w:rFonts w:ascii="Arial" w:hAnsi="Arial" w:cs="Arial"/>
          <w:i/>
        </w:rPr>
      </w:pPr>
      <w:r w:rsidRPr="00921879">
        <w:rPr>
          <w:rFonts w:ascii="Arial" w:hAnsi="Arial" w:cs="Arial"/>
          <w:i/>
        </w:rPr>
        <w:t>Improves or restores critical riparian habitat</w:t>
      </w:r>
    </w:p>
    <w:p w14:paraId="2A24EC7C" w14:textId="77777777" w:rsidR="00D54989" w:rsidRPr="00921879" w:rsidRDefault="00D54989" w:rsidP="00D54989">
      <w:pPr>
        <w:pStyle w:val="ListParagraph0"/>
        <w:numPr>
          <w:ilvl w:val="1"/>
          <w:numId w:val="25"/>
        </w:numPr>
        <w:rPr>
          <w:rFonts w:ascii="Arial" w:hAnsi="Arial" w:cs="Arial"/>
          <w:i/>
        </w:rPr>
      </w:pPr>
      <w:r w:rsidRPr="00921879">
        <w:rPr>
          <w:rFonts w:ascii="Arial" w:hAnsi="Arial" w:cs="Arial"/>
          <w:i/>
        </w:rPr>
        <w:t>Integrates recreation, access, and/or habitat benefits with flood protection</w:t>
      </w:r>
    </w:p>
    <w:p w14:paraId="6591244A" w14:textId="77777777" w:rsidR="00D54989" w:rsidRPr="00921879" w:rsidRDefault="00D54989" w:rsidP="00D54989">
      <w:pPr>
        <w:pStyle w:val="ListParagraph0"/>
        <w:numPr>
          <w:ilvl w:val="0"/>
          <w:numId w:val="25"/>
        </w:numPr>
        <w:rPr>
          <w:rFonts w:ascii="Arial" w:hAnsi="Arial" w:cs="Arial"/>
          <w:i/>
        </w:rPr>
      </w:pPr>
      <w:r w:rsidRPr="00921879">
        <w:rPr>
          <w:rFonts w:ascii="Arial" w:hAnsi="Arial" w:cs="Arial"/>
          <w:i/>
        </w:rPr>
        <w:t>Additional criteria for consideration shall include:</w:t>
      </w:r>
    </w:p>
    <w:p w14:paraId="0C2A2385" w14:textId="77777777" w:rsidR="00D54989" w:rsidRPr="00921879" w:rsidRDefault="00D54989" w:rsidP="00D54989">
      <w:pPr>
        <w:pStyle w:val="ListParagraph0"/>
        <w:numPr>
          <w:ilvl w:val="1"/>
          <w:numId w:val="25"/>
        </w:numPr>
        <w:rPr>
          <w:rFonts w:ascii="Arial" w:hAnsi="Arial" w:cs="Arial"/>
          <w:i/>
        </w:rPr>
      </w:pPr>
      <w:r w:rsidRPr="00921879">
        <w:rPr>
          <w:rFonts w:ascii="Arial" w:hAnsi="Arial" w:cs="Arial"/>
          <w:i/>
        </w:rPr>
        <w:t>Furthering established countywide priorities: Equity and Social Justice, Strategic Climate Action Plan, improving water quality and increasing habitat, for example through green stormwater infrastructure, Land Conservation Initiative, implementation of the recommendations in the State of Play Report</w:t>
      </w:r>
    </w:p>
    <w:p w14:paraId="47A169BA" w14:textId="77777777" w:rsidR="00D54989" w:rsidRPr="00921879" w:rsidRDefault="00D54989" w:rsidP="00D54989">
      <w:pPr>
        <w:pStyle w:val="ListParagraph0"/>
        <w:numPr>
          <w:ilvl w:val="1"/>
          <w:numId w:val="25"/>
        </w:numPr>
        <w:rPr>
          <w:rFonts w:ascii="Arial" w:hAnsi="Arial" w:cs="Arial"/>
          <w:i/>
        </w:rPr>
      </w:pPr>
      <w:r w:rsidRPr="00921879">
        <w:rPr>
          <w:rFonts w:ascii="Arial" w:hAnsi="Arial" w:cs="Arial"/>
          <w:i/>
        </w:rPr>
        <w:t>Partnership:  project is supported through partnership and will be measured by the proposed strength and diversity of partnership as well as community benefits</w:t>
      </w:r>
    </w:p>
    <w:p w14:paraId="1661D831" w14:textId="77777777" w:rsidR="00D54989" w:rsidRPr="00921879" w:rsidRDefault="00D54989" w:rsidP="00D54989">
      <w:pPr>
        <w:pStyle w:val="ListParagraph0"/>
        <w:numPr>
          <w:ilvl w:val="1"/>
          <w:numId w:val="25"/>
        </w:numPr>
        <w:rPr>
          <w:rFonts w:ascii="Arial" w:hAnsi="Arial" w:cs="Arial"/>
          <w:i/>
        </w:rPr>
      </w:pPr>
      <w:r w:rsidRPr="00921879">
        <w:rPr>
          <w:rFonts w:ascii="Arial" w:hAnsi="Arial" w:cs="Arial"/>
          <w:i/>
        </w:rPr>
        <w:t>Project has been identified in an adopted plan</w:t>
      </w:r>
    </w:p>
    <w:p w14:paraId="42AF9E8D" w14:textId="77777777" w:rsidR="00D54989" w:rsidRPr="00921879" w:rsidRDefault="00D54989" w:rsidP="00D54989">
      <w:pPr>
        <w:pStyle w:val="ListParagraph0"/>
        <w:numPr>
          <w:ilvl w:val="0"/>
          <w:numId w:val="25"/>
        </w:numPr>
        <w:rPr>
          <w:rFonts w:ascii="Arial" w:hAnsi="Arial" w:cs="Arial"/>
          <w:i/>
        </w:rPr>
      </w:pPr>
      <w:r w:rsidRPr="00921879">
        <w:rPr>
          <w:rFonts w:ascii="Arial" w:hAnsi="Arial" w:cs="Arial"/>
          <w:i/>
        </w:rPr>
        <w:t>Implementation strength</w:t>
      </w:r>
    </w:p>
    <w:p w14:paraId="66625D63" w14:textId="77777777" w:rsidR="00D54989" w:rsidRPr="00921879" w:rsidRDefault="00D54989" w:rsidP="00D54989">
      <w:pPr>
        <w:pStyle w:val="ListParagraph0"/>
        <w:numPr>
          <w:ilvl w:val="1"/>
          <w:numId w:val="25"/>
        </w:numPr>
        <w:rPr>
          <w:rFonts w:ascii="Arial" w:hAnsi="Arial" w:cs="Arial"/>
          <w:i/>
        </w:rPr>
      </w:pPr>
      <w:r w:rsidRPr="00921879">
        <w:rPr>
          <w:rFonts w:ascii="Arial" w:hAnsi="Arial" w:cs="Arial"/>
          <w:i/>
        </w:rPr>
        <w:t>Projects must demonstrate certainty in success of delivery</w:t>
      </w:r>
    </w:p>
    <w:p w14:paraId="66A59AD2" w14:textId="77777777" w:rsidR="00D54989" w:rsidRPr="00921879" w:rsidRDefault="00D54989" w:rsidP="00D54989">
      <w:pPr>
        <w:pStyle w:val="ListParagraph0"/>
        <w:numPr>
          <w:ilvl w:val="1"/>
          <w:numId w:val="25"/>
        </w:numPr>
        <w:rPr>
          <w:rFonts w:ascii="Arial" w:hAnsi="Arial" w:cs="Arial"/>
          <w:i/>
        </w:rPr>
      </w:pPr>
      <w:r w:rsidRPr="00921879">
        <w:rPr>
          <w:rFonts w:ascii="Arial" w:hAnsi="Arial" w:cs="Arial"/>
          <w:i/>
        </w:rPr>
        <w:t>Projects must demonstrate how successful implementation will be measured over time</w:t>
      </w:r>
    </w:p>
    <w:p w14:paraId="7A314DCA" w14:textId="77777777" w:rsidR="00D54989" w:rsidRPr="00921879" w:rsidRDefault="00D54989" w:rsidP="00D54989">
      <w:pPr>
        <w:pStyle w:val="ListParagraph0"/>
        <w:numPr>
          <w:ilvl w:val="1"/>
          <w:numId w:val="25"/>
        </w:numPr>
        <w:rPr>
          <w:rFonts w:ascii="Arial" w:hAnsi="Arial" w:cs="Arial"/>
          <w:i/>
        </w:rPr>
      </w:pPr>
      <w:r w:rsidRPr="00921879">
        <w:rPr>
          <w:rFonts w:ascii="Arial" w:hAnsi="Arial" w:cs="Arial"/>
          <w:i/>
        </w:rPr>
        <w:t>Projects should identify cost effectiveness and ability to leverage other funding or in-kind donations</w:t>
      </w:r>
    </w:p>
    <w:p w14:paraId="508246FA" w14:textId="77777777" w:rsidR="00BA76D8" w:rsidRDefault="00BA76D8" w:rsidP="00BA76D8">
      <w:pPr>
        <w:pStyle w:val="BodyText"/>
        <w:jc w:val="both"/>
        <w:rPr>
          <w:rFonts w:ascii="Arial" w:hAnsi="Arial" w:cs="Arial"/>
          <w:i w:val="0"/>
          <w:szCs w:val="24"/>
        </w:rPr>
      </w:pPr>
    </w:p>
    <w:p w14:paraId="30E9C3C1" w14:textId="77777777" w:rsidR="00D54989" w:rsidRDefault="00D54989" w:rsidP="00BA76D8">
      <w:pPr>
        <w:pStyle w:val="BodyText"/>
        <w:jc w:val="both"/>
        <w:rPr>
          <w:rFonts w:ascii="Arial" w:hAnsi="Arial" w:cs="Arial"/>
          <w:i w:val="0"/>
          <w:szCs w:val="24"/>
        </w:rPr>
      </w:pPr>
      <w:r>
        <w:rPr>
          <w:rFonts w:ascii="Arial" w:hAnsi="Arial" w:cs="Arial"/>
          <w:i w:val="0"/>
          <w:szCs w:val="24"/>
        </w:rPr>
        <w:t xml:space="preserve">As with the selection criteria for the other programs, the first set of </w:t>
      </w:r>
      <w:r w:rsidR="00B932B3">
        <w:rPr>
          <w:rFonts w:ascii="Arial" w:hAnsi="Arial" w:cs="Arial"/>
          <w:i w:val="0"/>
          <w:szCs w:val="24"/>
        </w:rPr>
        <w:t>criteria</w:t>
      </w:r>
      <w:r>
        <w:rPr>
          <w:rFonts w:ascii="Arial" w:hAnsi="Arial" w:cs="Arial"/>
          <w:i w:val="0"/>
          <w:szCs w:val="24"/>
        </w:rPr>
        <w:t xml:space="preserve"> would be suggestions for consideration, the second set would be required to be considered, and 3.a and 3.b would be requirements for funding.</w:t>
      </w:r>
    </w:p>
    <w:p w14:paraId="1307A246" w14:textId="77777777" w:rsidR="00D54989" w:rsidRPr="00471423" w:rsidRDefault="00D54989" w:rsidP="00BA76D8">
      <w:pPr>
        <w:pStyle w:val="BodyText"/>
        <w:jc w:val="both"/>
        <w:rPr>
          <w:rFonts w:ascii="Arial" w:hAnsi="Arial" w:cs="Arial"/>
          <w:i w:val="0"/>
          <w:szCs w:val="24"/>
        </w:rPr>
      </w:pPr>
    </w:p>
    <w:p w14:paraId="26E92522" w14:textId="77777777" w:rsidR="00295476" w:rsidRDefault="00FD0A63" w:rsidP="0026669B">
      <w:pPr>
        <w:pStyle w:val="BodyText"/>
        <w:jc w:val="both"/>
        <w:rPr>
          <w:rFonts w:ascii="Arial" w:hAnsi="Arial" w:cs="Arial"/>
          <w:b/>
          <w:i w:val="0"/>
          <w:szCs w:val="24"/>
        </w:rPr>
      </w:pPr>
      <w:r>
        <w:rPr>
          <w:rFonts w:ascii="Arial" w:hAnsi="Arial" w:cs="Arial"/>
          <w:b/>
          <w:i w:val="0"/>
          <w:szCs w:val="24"/>
        </w:rPr>
        <w:t>E</w:t>
      </w:r>
      <w:r w:rsidR="00295476">
        <w:rPr>
          <w:rFonts w:ascii="Arial" w:hAnsi="Arial" w:cs="Arial"/>
          <w:b/>
          <w:i w:val="0"/>
          <w:szCs w:val="24"/>
        </w:rPr>
        <w:t>. Proposed Advisory Committees</w:t>
      </w:r>
    </w:p>
    <w:p w14:paraId="59424AB0" w14:textId="77777777" w:rsidR="00471423" w:rsidRDefault="00471423" w:rsidP="0026669B">
      <w:pPr>
        <w:pStyle w:val="BodyText"/>
        <w:jc w:val="both"/>
        <w:rPr>
          <w:rFonts w:ascii="Arial" w:hAnsi="Arial" w:cs="Arial"/>
          <w:b/>
          <w:i w:val="0"/>
          <w:szCs w:val="24"/>
        </w:rPr>
      </w:pPr>
    </w:p>
    <w:p w14:paraId="5F382AC3" w14:textId="1A088205" w:rsidR="00471423" w:rsidRDefault="00471423" w:rsidP="0026669B">
      <w:pPr>
        <w:pStyle w:val="BodyText"/>
        <w:jc w:val="both"/>
        <w:rPr>
          <w:rFonts w:ascii="Arial" w:hAnsi="Arial" w:cs="Arial"/>
          <w:i w:val="0"/>
          <w:szCs w:val="24"/>
        </w:rPr>
      </w:pPr>
      <w:r>
        <w:rPr>
          <w:rFonts w:ascii="Arial" w:hAnsi="Arial" w:cs="Arial"/>
          <w:i w:val="0"/>
          <w:szCs w:val="24"/>
        </w:rPr>
        <w:lastRenderedPageBreak/>
        <w:t>T</w:t>
      </w:r>
      <w:r w:rsidR="000E5637">
        <w:rPr>
          <w:rFonts w:ascii="Arial" w:hAnsi="Arial" w:cs="Arial"/>
          <w:i w:val="0"/>
          <w:szCs w:val="24"/>
        </w:rPr>
        <w:t>able 2</w:t>
      </w:r>
      <w:r>
        <w:rPr>
          <w:rFonts w:ascii="Arial" w:hAnsi="Arial" w:cs="Arial"/>
          <w:i w:val="0"/>
          <w:szCs w:val="24"/>
        </w:rPr>
        <w:t xml:space="preserve"> below shows the </w:t>
      </w:r>
      <w:r w:rsidR="00D54989">
        <w:rPr>
          <w:rFonts w:ascii="Arial" w:hAnsi="Arial" w:cs="Arial"/>
          <w:i w:val="0"/>
          <w:szCs w:val="24"/>
        </w:rPr>
        <w:t xml:space="preserve">proposed makeup of the advisory committees </w:t>
      </w:r>
      <w:r w:rsidR="00CF0B27">
        <w:rPr>
          <w:rFonts w:ascii="Arial" w:hAnsi="Arial" w:cs="Arial"/>
          <w:i w:val="0"/>
          <w:szCs w:val="24"/>
        </w:rPr>
        <w:t xml:space="preserve">for the four grant programs. The same committee is proposed to make recommendations for both UPOS and Aquatics Facility grants. </w:t>
      </w:r>
    </w:p>
    <w:p w14:paraId="5370C485" w14:textId="282FFFD4" w:rsidR="00D808EC" w:rsidRDefault="00D808EC" w:rsidP="0026669B">
      <w:pPr>
        <w:pStyle w:val="BodyText"/>
        <w:jc w:val="both"/>
        <w:rPr>
          <w:rFonts w:ascii="Arial" w:hAnsi="Arial" w:cs="Arial"/>
          <w:i w:val="0"/>
          <w:szCs w:val="24"/>
        </w:rPr>
      </w:pPr>
    </w:p>
    <w:p w14:paraId="547635DD" w14:textId="55FD54EC" w:rsidR="00D808EC" w:rsidRDefault="00D808EC" w:rsidP="0026669B">
      <w:pPr>
        <w:pStyle w:val="BodyText"/>
        <w:jc w:val="both"/>
        <w:rPr>
          <w:rFonts w:ascii="Arial" w:hAnsi="Arial" w:cs="Arial"/>
          <w:i w:val="0"/>
          <w:szCs w:val="24"/>
        </w:rPr>
      </w:pPr>
    </w:p>
    <w:p w14:paraId="72AFC250" w14:textId="5BBE7C6F" w:rsidR="00D808EC" w:rsidRDefault="00D808EC" w:rsidP="0026669B">
      <w:pPr>
        <w:pStyle w:val="BodyText"/>
        <w:jc w:val="both"/>
        <w:rPr>
          <w:rFonts w:ascii="Arial" w:hAnsi="Arial" w:cs="Arial"/>
          <w:i w:val="0"/>
          <w:szCs w:val="24"/>
        </w:rPr>
      </w:pPr>
    </w:p>
    <w:p w14:paraId="08CD591A" w14:textId="1A4C428E" w:rsidR="000E5637" w:rsidRPr="00471423" w:rsidRDefault="000E5637" w:rsidP="0026669B">
      <w:pPr>
        <w:pStyle w:val="BodyText"/>
        <w:jc w:val="both"/>
        <w:rPr>
          <w:rFonts w:ascii="Arial" w:hAnsi="Arial" w:cs="Arial"/>
          <w:i w:val="0"/>
          <w:szCs w:val="24"/>
        </w:rPr>
      </w:pPr>
    </w:p>
    <w:p w14:paraId="48E00141" w14:textId="77777777" w:rsidR="000E5637" w:rsidRPr="00843B99" w:rsidRDefault="000E5637" w:rsidP="00D808EC">
      <w:pPr>
        <w:pStyle w:val="BodyText"/>
        <w:jc w:val="center"/>
        <w:rPr>
          <w:rFonts w:ascii="Arial" w:hAnsi="Arial" w:cs="Arial"/>
          <w:b/>
          <w:i w:val="0"/>
          <w:szCs w:val="24"/>
        </w:rPr>
      </w:pPr>
      <w:r w:rsidRPr="00843B99">
        <w:rPr>
          <w:rFonts w:ascii="Arial" w:hAnsi="Arial" w:cs="Arial"/>
          <w:b/>
          <w:i w:val="0"/>
          <w:szCs w:val="24"/>
        </w:rPr>
        <w:t>Table 2: Parks Levy Grant Advisory Committees Comparison</w:t>
      </w:r>
    </w:p>
    <w:tbl>
      <w:tblPr>
        <w:tblStyle w:val="ListTable3"/>
        <w:tblW w:w="0" w:type="auto"/>
        <w:tblLayout w:type="fixed"/>
        <w:tblLook w:val="00A0" w:firstRow="1" w:lastRow="0" w:firstColumn="1" w:lastColumn="0" w:noHBand="0" w:noVBand="0"/>
      </w:tblPr>
      <w:tblGrid>
        <w:gridCol w:w="2394"/>
        <w:gridCol w:w="2394"/>
        <w:gridCol w:w="2394"/>
        <w:gridCol w:w="2394"/>
      </w:tblGrid>
      <w:tr w:rsidR="00D54989" w:rsidRPr="00C80FD8" w14:paraId="7186AC24" w14:textId="77777777" w:rsidTr="00843B99">
        <w:trPr>
          <w:cnfStyle w:val="100000000000" w:firstRow="1" w:lastRow="0" w:firstColumn="0" w:lastColumn="0" w:oddVBand="0" w:evenVBand="0" w:oddHBand="0" w:evenHBand="0" w:firstRowFirstColumn="0" w:firstRowLastColumn="0" w:lastRowFirstColumn="0" w:lastRowLastColumn="0"/>
          <w:cantSplit/>
          <w:trHeight w:val="1070"/>
          <w:tblHeader/>
        </w:trPr>
        <w:tc>
          <w:tcPr>
            <w:cnfStyle w:val="001000000100" w:firstRow="0" w:lastRow="0" w:firstColumn="1" w:lastColumn="0" w:oddVBand="0" w:evenVBand="0" w:oddHBand="0" w:evenHBand="0" w:firstRowFirstColumn="1" w:firstRowLastColumn="0" w:lastRowFirstColumn="0" w:lastRowLastColumn="0"/>
            <w:tcW w:w="2394" w:type="dxa"/>
            <w:vAlign w:val="center"/>
          </w:tcPr>
          <w:p w14:paraId="22584EF7" w14:textId="77777777" w:rsidR="00D54989" w:rsidRPr="00843F4B" w:rsidRDefault="00D54989" w:rsidP="000E5637">
            <w:pPr>
              <w:jc w:val="center"/>
              <w:rPr>
                <w:rFonts w:ascii="Arial" w:hAnsi="Arial" w:cs="Arial"/>
                <w:b w:val="0"/>
                <w:sz w:val="23"/>
                <w:szCs w:val="23"/>
              </w:rPr>
            </w:pPr>
            <w:r w:rsidRPr="00843F4B">
              <w:rPr>
                <w:rFonts w:ascii="Arial" w:hAnsi="Arial" w:cs="Arial"/>
                <w:sz w:val="23"/>
                <w:szCs w:val="23"/>
              </w:rPr>
              <w:t>Program</w:t>
            </w:r>
          </w:p>
        </w:tc>
        <w:tc>
          <w:tcPr>
            <w:cnfStyle w:val="000010000000" w:firstRow="0" w:lastRow="0" w:firstColumn="0" w:lastColumn="0" w:oddVBand="1" w:evenVBand="0" w:oddHBand="0" w:evenHBand="0" w:firstRowFirstColumn="0" w:firstRowLastColumn="0" w:lastRowFirstColumn="0" w:lastRowLastColumn="0"/>
            <w:tcW w:w="2394" w:type="dxa"/>
            <w:vAlign w:val="center"/>
          </w:tcPr>
          <w:p w14:paraId="30DA1586" w14:textId="5F22D860" w:rsidR="00D54989" w:rsidRPr="00843F4B" w:rsidRDefault="00D54989" w:rsidP="00C30F4F">
            <w:pPr>
              <w:jc w:val="center"/>
              <w:rPr>
                <w:rFonts w:ascii="Arial" w:hAnsi="Arial" w:cs="Arial"/>
                <w:b w:val="0"/>
                <w:sz w:val="23"/>
                <w:szCs w:val="23"/>
              </w:rPr>
            </w:pPr>
            <w:r w:rsidRPr="00843F4B">
              <w:rPr>
                <w:rFonts w:ascii="Arial" w:hAnsi="Arial" w:cs="Arial"/>
                <w:sz w:val="23"/>
                <w:szCs w:val="23"/>
              </w:rPr>
              <w:t xml:space="preserve">Urban </w:t>
            </w:r>
            <w:r w:rsidR="00C30F4F">
              <w:rPr>
                <w:rFonts w:ascii="Arial" w:hAnsi="Arial" w:cs="Arial"/>
                <w:sz w:val="23"/>
                <w:szCs w:val="23"/>
              </w:rPr>
              <w:t>Parks</w:t>
            </w:r>
            <w:r w:rsidRPr="00843F4B">
              <w:rPr>
                <w:rFonts w:ascii="Arial" w:hAnsi="Arial" w:cs="Arial"/>
                <w:sz w:val="23"/>
                <w:szCs w:val="23"/>
              </w:rPr>
              <w:t xml:space="preserve"> and Open Space Grants</w:t>
            </w:r>
            <w:r>
              <w:rPr>
                <w:rFonts w:ascii="Arial" w:hAnsi="Arial" w:cs="Arial"/>
                <w:sz w:val="23"/>
                <w:szCs w:val="23"/>
              </w:rPr>
              <w:t xml:space="preserve"> AND Aquatics Facility Grants</w:t>
            </w:r>
          </w:p>
        </w:tc>
        <w:tc>
          <w:tcPr>
            <w:tcW w:w="2394" w:type="dxa"/>
            <w:vAlign w:val="center"/>
          </w:tcPr>
          <w:p w14:paraId="39788D92" w14:textId="77777777" w:rsidR="00D54989" w:rsidRPr="00843F4B" w:rsidRDefault="00D54989" w:rsidP="000E563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843F4B">
              <w:rPr>
                <w:rFonts w:ascii="Arial" w:hAnsi="Arial" w:cs="Arial"/>
                <w:sz w:val="23"/>
                <w:szCs w:val="23"/>
              </w:rPr>
              <w:t>Targeted Equity Grants</w:t>
            </w:r>
          </w:p>
        </w:tc>
        <w:tc>
          <w:tcPr>
            <w:cnfStyle w:val="000010000000" w:firstRow="0" w:lastRow="0" w:firstColumn="0" w:lastColumn="0" w:oddVBand="1" w:evenVBand="0" w:oddHBand="0" w:evenHBand="0" w:firstRowFirstColumn="0" w:firstRowLastColumn="0" w:lastRowFirstColumn="0" w:lastRowLastColumn="0"/>
            <w:tcW w:w="2394" w:type="dxa"/>
            <w:vAlign w:val="center"/>
          </w:tcPr>
          <w:p w14:paraId="60DBF659" w14:textId="77777777" w:rsidR="00D54989" w:rsidRPr="00843F4B" w:rsidRDefault="00D54989" w:rsidP="000E5637">
            <w:pPr>
              <w:jc w:val="center"/>
              <w:rPr>
                <w:rFonts w:ascii="Arial" w:hAnsi="Arial" w:cs="Arial"/>
                <w:b w:val="0"/>
                <w:sz w:val="23"/>
                <w:szCs w:val="23"/>
              </w:rPr>
            </w:pPr>
            <w:r w:rsidRPr="00843F4B">
              <w:rPr>
                <w:rFonts w:ascii="Arial" w:hAnsi="Arial" w:cs="Arial"/>
                <w:sz w:val="23"/>
                <w:szCs w:val="23"/>
              </w:rPr>
              <w:t>Open Space – River Corridors Grants</w:t>
            </w:r>
          </w:p>
        </w:tc>
      </w:tr>
      <w:tr w:rsidR="00D54989" w:rsidRPr="00C80FD8" w14:paraId="3B9F0EB9" w14:textId="77777777" w:rsidTr="00843B99">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394" w:type="dxa"/>
            <w:vAlign w:val="center"/>
          </w:tcPr>
          <w:p w14:paraId="5686CBED" w14:textId="77777777" w:rsidR="00D54989" w:rsidRPr="00843F4B" w:rsidRDefault="00D54989" w:rsidP="000E5637">
            <w:pPr>
              <w:jc w:val="center"/>
              <w:rPr>
                <w:rFonts w:ascii="Arial" w:hAnsi="Arial" w:cs="Arial"/>
                <w:b w:val="0"/>
                <w:sz w:val="23"/>
                <w:szCs w:val="23"/>
              </w:rPr>
            </w:pPr>
            <w:r w:rsidRPr="00843F4B">
              <w:rPr>
                <w:rFonts w:ascii="Arial" w:hAnsi="Arial" w:cs="Arial"/>
                <w:sz w:val="23"/>
                <w:szCs w:val="23"/>
              </w:rPr>
              <w:t># of Committee Members</w:t>
            </w:r>
          </w:p>
        </w:tc>
        <w:tc>
          <w:tcPr>
            <w:cnfStyle w:val="000010000000" w:firstRow="0" w:lastRow="0" w:firstColumn="0" w:lastColumn="0" w:oddVBand="1" w:evenVBand="0" w:oddHBand="0" w:evenHBand="0" w:firstRowFirstColumn="0" w:firstRowLastColumn="0" w:lastRowFirstColumn="0" w:lastRowLastColumn="0"/>
            <w:tcW w:w="2394" w:type="dxa"/>
            <w:vAlign w:val="center"/>
          </w:tcPr>
          <w:p w14:paraId="0C4A1DD7" w14:textId="77777777" w:rsidR="00D54989" w:rsidRPr="00843F4B" w:rsidRDefault="00D54989" w:rsidP="00843B99">
            <w:pPr>
              <w:pStyle w:val="ListParagraph0"/>
              <w:ind w:left="360"/>
              <w:jc w:val="center"/>
              <w:rPr>
                <w:rFonts w:ascii="Arial" w:hAnsi="Arial" w:cs="Arial"/>
                <w:sz w:val="23"/>
                <w:szCs w:val="23"/>
              </w:rPr>
            </w:pPr>
            <w:r w:rsidRPr="00843F4B">
              <w:rPr>
                <w:rFonts w:ascii="Arial" w:hAnsi="Arial" w:cs="Arial"/>
                <w:sz w:val="23"/>
                <w:szCs w:val="23"/>
              </w:rPr>
              <w:t>Up to fifteen</w:t>
            </w:r>
          </w:p>
        </w:tc>
        <w:tc>
          <w:tcPr>
            <w:tcW w:w="2394" w:type="dxa"/>
            <w:vAlign w:val="center"/>
          </w:tcPr>
          <w:p w14:paraId="1267734F" w14:textId="77777777" w:rsidR="00D54989" w:rsidRPr="00843F4B" w:rsidRDefault="00CF0B27" w:rsidP="00843B99">
            <w:pPr>
              <w:pStyle w:val="ListParagraph0"/>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Pr>
                <w:rFonts w:ascii="Arial" w:hAnsi="Arial" w:cs="Arial"/>
                <w:sz w:val="23"/>
                <w:szCs w:val="23"/>
              </w:rPr>
              <w:t xml:space="preserve">Up to </w:t>
            </w:r>
            <w:r w:rsidR="00D54989" w:rsidRPr="00843F4B">
              <w:rPr>
                <w:rFonts w:ascii="Arial" w:hAnsi="Arial" w:cs="Arial"/>
                <w:sz w:val="23"/>
                <w:szCs w:val="23"/>
              </w:rPr>
              <w:t>Fifteen</w:t>
            </w:r>
            <w:r w:rsidR="00D54989" w:rsidRPr="00843F4B">
              <w:rPr>
                <w:rStyle w:val="FootnoteReference"/>
                <w:rFonts w:ascii="Arial" w:hAnsi="Arial" w:cs="Arial"/>
                <w:sz w:val="23"/>
                <w:szCs w:val="23"/>
              </w:rPr>
              <w:footnoteReference w:id="4"/>
            </w:r>
          </w:p>
        </w:tc>
        <w:tc>
          <w:tcPr>
            <w:cnfStyle w:val="000010000000" w:firstRow="0" w:lastRow="0" w:firstColumn="0" w:lastColumn="0" w:oddVBand="1" w:evenVBand="0" w:oddHBand="0" w:evenHBand="0" w:firstRowFirstColumn="0" w:firstRowLastColumn="0" w:lastRowFirstColumn="0" w:lastRowLastColumn="0"/>
            <w:tcW w:w="2394" w:type="dxa"/>
            <w:vAlign w:val="center"/>
          </w:tcPr>
          <w:p w14:paraId="25BF6C00" w14:textId="77777777" w:rsidR="00D54989" w:rsidRPr="00843F4B" w:rsidRDefault="00D54989" w:rsidP="00843B99">
            <w:pPr>
              <w:pStyle w:val="ListParagraph0"/>
              <w:ind w:left="360"/>
              <w:jc w:val="center"/>
              <w:rPr>
                <w:rFonts w:ascii="Arial" w:hAnsi="Arial" w:cs="Arial"/>
                <w:sz w:val="23"/>
                <w:szCs w:val="23"/>
              </w:rPr>
            </w:pPr>
            <w:r w:rsidRPr="00843F4B">
              <w:rPr>
                <w:rFonts w:ascii="Arial" w:hAnsi="Arial" w:cs="Arial"/>
                <w:sz w:val="23"/>
                <w:szCs w:val="23"/>
              </w:rPr>
              <w:t>Up to fifteen</w:t>
            </w:r>
          </w:p>
        </w:tc>
      </w:tr>
      <w:tr w:rsidR="00D54989" w:rsidRPr="00C80FD8" w14:paraId="19FC3527" w14:textId="77777777" w:rsidTr="00843B99">
        <w:trPr>
          <w:trHeight w:val="4464"/>
        </w:trPr>
        <w:tc>
          <w:tcPr>
            <w:cnfStyle w:val="001000000000" w:firstRow="0" w:lastRow="0" w:firstColumn="1" w:lastColumn="0" w:oddVBand="0" w:evenVBand="0" w:oddHBand="0" w:evenHBand="0" w:firstRowFirstColumn="0" w:firstRowLastColumn="0" w:lastRowFirstColumn="0" w:lastRowLastColumn="0"/>
            <w:tcW w:w="2394" w:type="dxa"/>
            <w:vAlign w:val="center"/>
          </w:tcPr>
          <w:p w14:paraId="60049710" w14:textId="77777777" w:rsidR="00D54989" w:rsidRPr="00843F4B" w:rsidRDefault="00D54989" w:rsidP="000E5637">
            <w:pPr>
              <w:jc w:val="center"/>
              <w:rPr>
                <w:rFonts w:ascii="Arial" w:hAnsi="Arial" w:cs="Arial"/>
                <w:b w:val="0"/>
                <w:sz w:val="23"/>
                <w:szCs w:val="23"/>
              </w:rPr>
            </w:pPr>
            <w:r w:rsidRPr="00843F4B">
              <w:rPr>
                <w:rFonts w:ascii="Arial" w:hAnsi="Arial" w:cs="Arial"/>
                <w:sz w:val="23"/>
                <w:szCs w:val="23"/>
              </w:rPr>
              <w:t>Committee Makeup</w:t>
            </w:r>
          </w:p>
        </w:tc>
        <w:tc>
          <w:tcPr>
            <w:cnfStyle w:val="000010000000" w:firstRow="0" w:lastRow="0" w:firstColumn="0" w:lastColumn="0" w:oddVBand="1" w:evenVBand="0" w:oddHBand="0" w:evenHBand="0" w:firstRowFirstColumn="0" w:firstRowLastColumn="0" w:lastRowFirstColumn="0" w:lastRowLastColumn="0"/>
            <w:tcW w:w="2394" w:type="dxa"/>
            <w:vAlign w:val="center"/>
          </w:tcPr>
          <w:p w14:paraId="2B242212" w14:textId="38E8B80A" w:rsidR="00D54989" w:rsidRPr="00843F4B" w:rsidRDefault="00D54989" w:rsidP="00843B99">
            <w:pPr>
              <w:pStyle w:val="ListParagraph0"/>
              <w:numPr>
                <w:ilvl w:val="0"/>
                <w:numId w:val="4"/>
              </w:numPr>
              <w:ind w:left="490"/>
              <w:rPr>
                <w:rFonts w:ascii="Arial" w:hAnsi="Arial" w:cs="Arial"/>
                <w:sz w:val="23"/>
                <w:szCs w:val="23"/>
              </w:rPr>
            </w:pPr>
            <w:r w:rsidRPr="00843F4B">
              <w:rPr>
                <w:rFonts w:ascii="Arial" w:hAnsi="Arial" w:cs="Arial"/>
                <w:sz w:val="23"/>
                <w:szCs w:val="23"/>
              </w:rPr>
              <w:t>City</w:t>
            </w:r>
            <w:r w:rsidR="00657A3A">
              <w:rPr>
                <w:rFonts w:ascii="Arial" w:hAnsi="Arial" w:cs="Arial"/>
                <w:sz w:val="23"/>
                <w:szCs w:val="23"/>
              </w:rPr>
              <w:t>/park district</w:t>
            </w:r>
            <w:r w:rsidRPr="00843F4B">
              <w:rPr>
                <w:rFonts w:ascii="Arial" w:hAnsi="Arial" w:cs="Arial"/>
                <w:sz w:val="23"/>
                <w:szCs w:val="23"/>
              </w:rPr>
              <w:t xml:space="preserve"> reps: up to seven</w:t>
            </w:r>
          </w:p>
          <w:p w14:paraId="243BDD8A" w14:textId="77777777" w:rsidR="00D54989" w:rsidRPr="00843F4B" w:rsidRDefault="00D54989" w:rsidP="00843B99">
            <w:pPr>
              <w:pStyle w:val="ListParagraph0"/>
              <w:numPr>
                <w:ilvl w:val="0"/>
                <w:numId w:val="4"/>
              </w:numPr>
              <w:ind w:left="490"/>
              <w:rPr>
                <w:rFonts w:ascii="Arial" w:hAnsi="Arial" w:cs="Arial"/>
                <w:sz w:val="23"/>
                <w:szCs w:val="23"/>
              </w:rPr>
            </w:pPr>
            <w:r w:rsidRPr="00843F4B">
              <w:rPr>
                <w:rFonts w:ascii="Arial" w:hAnsi="Arial" w:cs="Arial"/>
                <w:sz w:val="23"/>
                <w:szCs w:val="23"/>
              </w:rPr>
              <w:t>School district reps: up to four</w:t>
            </w:r>
          </w:p>
          <w:p w14:paraId="27AEB82C" w14:textId="77777777" w:rsidR="00D54989" w:rsidRPr="00843F4B" w:rsidRDefault="00D54989" w:rsidP="00843B99">
            <w:pPr>
              <w:pStyle w:val="ListParagraph0"/>
              <w:numPr>
                <w:ilvl w:val="0"/>
                <w:numId w:val="4"/>
              </w:numPr>
              <w:ind w:left="490"/>
              <w:rPr>
                <w:rFonts w:ascii="Arial" w:hAnsi="Arial" w:cs="Arial"/>
                <w:sz w:val="23"/>
                <w:szCs w:val="23"/>
              </w:rPr>
            </w:pPr>
            <w:r w:rsidRPr="00843F4B">
              <w:rPr>
                <w:rFonts w:ascii="Arial" w:hAnsi="Arial" w:cs="Arial"/>
                <w:sz w:val="23"/>
                <w:szCs w:val="23"/>
              </w:rPr>
              <w:t>Non-profit reps: up to four</w:t>
            </w:r>
          </w:p>
        </w:tc>
        <w:tc>
          <w:tcPr>
            <w:tcW w:w="2394" w:type="dxa"/>
            <w:vAlign w:val="center"/>
          </w:tcPr>
          <w:p w14:paraId="74DC3CEF" w14:textId="00B40208" w:rsidR="00D54989" w:rsidRPr="00843F4B" w:rsidRDefault="00D54989" w:rsidP="00843B99">
            <w:pPr>
              <w:pStyle w:val="ListParagraph0"/>
              <w:numPr>
                <w:ilvl w:val="0"/>
                <w:numId w:val="4"/>
              </w:numPr>
              <w:ind w:left="430"/>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843F4B">
              <w:rPr>
                <w:rFonts w:ascii="Arial" w:hAnsi="Arial" w:cs="Arial"/>
                <w:sz w:val="23"/>
                <w:szCs w:val="23"/>
              </w:rPr>
              <w:t>City</w:t>
            </w:r>
            <w:r w:rsidR="00657A3A">
              <w:rPr>
                <w:rFonts w:ascii="Arial" w:hAnsi="Arial" w:cs="Arial"/>
                <w:sz w:val="23"/>
                <w:szCs w:val="23"/>
              </w:rPr>
              <w:t>/park district</w:t>
            </w:r>
            <w:r w:rsidRPr="00843F4B">
              <w:rPr>
                <w:rFonts w:ascii="Arial" w:hAnsi="Arial" w:cs="Arial"/>
                <w:sz w:val="23"/>
                <w:szCs w:val="23"/>
              </w:rPr>
              <w:t xml:space="preserve"> reps: up to five</w:t>
            </w:r>
          </w:p>
          <w:p w14:paraId="401A8B92" w14:textId="77777777" w:rsidR="00D54989" w:rsidRPr="00843F4B" w:rsidRDefault="00D54989" w:rsidP="00843B99">
            <w:pPr>
              <w:pStyle w:val="ListParagraph0"/>
              <w:numPr>
                <w:ilvl w:val="0"/>
                <w:numId w:val="4"/>
              </w:numPr>
              <w:ind w:left="430"/>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843F4B">
              <w:rPr>
                <w:rFonts w:ascii="Arial" w:hAnsi="Arial" w:cs="Arial"/>
                <w:sz w:val="23"/>
                <w:szCs w:val="23"/>
              </w:rPr>
              <w:t>Open Space Equity Cabinet Reps: up to five</w:t>
            </w:r>
          </w:p>
          <w:p w14:paraId="5569257F" w14:textId="77777777" w:rsidR="00D54989" w:rsidRPr="00843F4B" w:rsidRDefault="00D54989" w:rsidP="00843B99">
            <w:pPr>
              <w:pStyle w:val="ListParagraph0"/>
              <w:numPr>
                <w:ilvl w:val="0"/>
                <w:numId w:val="4"/>
              </w:numPr>
              <w:ind w:left="430"/>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843F4B">
              <w:rPr>
                <w:rFonts w:ascii="Arial" w:hAnsi="Arial" w:cs="Arial"/>
                <w:sz w:val="23"/>
                <w:szCs w:val="23"/>
              </w:rPr>
              <w:t>Non-profit and community-based organization reps: up to five</w:t>
            </w:r>
          </w:p>
          <w:p w14:paraId="3DD06196" w14:textId="77777777" w:rsidR="00D54989" w:rsidRPr="00843F4B" w:rsidRDefault="00D54989" w:rsidP="00843B99">
            <w:pPr>
              <w:ind w:left="430"/>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p>
        </w:tc>
        <w:tc>
          <w:tcPr>
            <w:cnfStyle w:val="000010000000" w:firstRow="0" w:lastRow="0" w:firstColumn="0" w:lastColumn="0" w:oddVBand="1" w:evenVBand="0" w:oddHBand="0" w:evenHBand="0" w:firstRowFirstColumn="0" w:firstRowLastColumn="0" w:lastRowFirstColumn="0" w:lastRowLastColumn="0"/>
            <w:tcW w:w="2394" w:type="dxa"/>
            <w:vAlign w:val="center"/>
          </w:tcPr>
          <w:p w14:paraId="7E3C9945" w14:textId="67A8094D" w:rsidR="00D54989" w:rsidRDefault="00D54989" w:rsidP="00843B99">
            <w:pPr>
              <w:pStyle w:val="ListParagraph0"/>
              <w:numPr>
                <w:ilvl w:val="0"/>
                <w:numId w:val="4"/>
              </w:numPr>
              <w:ind w:left="430"/>
              <w:rPr>
                <w:rFonts w:ascii="Arial" w:hAnsi="Arial" w:cs="Arial"/>
                <w:sz w:val="23"/>
                <w:szCs w:val="23"/>
              </w:rPr>
            </w:pPr>
            <w:r>
              <w:rPr>
                <w:rFonts w:ascii="Arial" w:hAnsi="Arial" w:cs="Arial"/>
                <w:sz w:val="23"/>
                <w:szCs w:val="23"/>
              </w:rPr>
              <w:t>City reps: up to five</w:t>
            </w:r>
          </w:p>
          <w:p w14:paraId="75D0EDD7" w14:textId="77777777" w:rsidR="00D54989" w:rsidRPr="00843F4B" w:rsidRDefault="00D54989" w:rsidP="00843B99">
            <w:pPr>
              <w:pStyle w:val="ListParagraph0"/>
              <w:numPr>
                <w:ilvl w:val="0"/>
                <w:numId w:val="4"/>
              </w:numPr>
              <w:ind w:left="430"/>
              <w:rPr>
                <w:rFonts w:ascii="Arial" w:hAnsi="Arial" w:cs="Arial"/>
                <w:sz w:val="23"/>
                <w:szCs w:val="23"/>
              </w:rPr>
            </w:pPr>
            <w:r>
              <w:rPr>
                <w:rFonts w:ascii="Arial" w:hAnsi="Arial" w:cs="Arial"/>
                <w:sz w:val="23"/>
                <w:szCs w:val="23"/>
              </w:rPr>
              <w:t>Tribal Organization reps: up to two</w:t>
            </w:r>
          </w:p>
          <w:p w14:paraId="6B414205" w14:textId="77777777" w:rsidR="00D54989" w:rsidRDefault="00D54989" w:rsidP="00843B99">
            <w:pPr>
              <w:pStyle w:val="ListParagraph0"/>
              <w:numPr>
                <w:ilvl w:val="0"/>
                <w:numId w:val="4"/>
              </w:numPr>
              <w:ind w:left="430"/>
              <w:rPr>
                <w:rFonts w:ascii="Arial" w:hAnsi="Arial" w:cs="Arial"/>
                <w:sz w:val="23"/>
                <w:szCs w:val="23"/>
              </w:rPr>
            </w:pPr>
            <w:r>
              <w:rPr>
                <w:rFonts w:ascii="Arial" w:hAnsi="Arial" w:cs="Arial"/>
                <w:sz w:val="23"/>
                <w:szCs w:val="23"/>
              </w:rPr>
              <w:t>Nonprofit organization reps</w:t>
            </w:r>
            <w:r w:rsidRPr="00843F4B">
              <w:rPr>
                <w:rFonts w:ascii="Arial" w:hAnsi="Arial" w:cs="Arial"/>
                <w:sz w:val="23"/>
                <w:szCs w:val="23"/>
              </w:rPr>
              <w:t>: up to four</w:t>
            </w:r>
          </w:p>
          <w:p w14:paraId="418EAFD4" w14:textId="77777777" w:rsidR="00D54989" w:rsidRPr="00843F4B" w:rsidRDefault="00D54989" w:rsidP="00843B99">
            <w:pPr>
              <w:pStyle w:val="ListParagraph0"/>
              <w:numPr>
                <w:ilvl w:val="0"/>
                <w:numId w:val="4"/>
              </w:numPr>
              <w:ind w:left="430"/>
              <w:rPr>
                <w:rFonts w:ascii="Arial" w:hAnsi="Arial" w:cs="Arial"/>
                <w:sz w:val="23"/>
                <w:szCs w:val="23"/>
              </w:rPr>
            </w:pPr>
            <w:r>
              <w:rPr>
                <w:rFonts w:ascii="Arial" w:hAnsi="Arial" w:cs="Arial"/>
                <w:sz w:val="23"/>
                <w:szCs w:val="23"/>
              </w:rPr>
              <w:t>Community organization</w:t>
            </w:r>
            <w:r w:rsidRPr="004243C9">
              <w:rPr>
                <w:rFonts w:ascii="Arial" w:hAnsi="Arial" w:cs="Arial"/>
                <w:sz w:val="23"/>
                <w:szCs w:val="23"/>
              </w:rPr>
              <w:t>, districts (park, f</w:t>
            </w:r>
            <w:r>
              <w:rPr>
                <w:rFonts w:ascii="Arial" w:hAnsi="Arial" w:cs="Arial"/>
                <w:sz w:val="23"/>
                <w:szCs w:val="23"/>
              </w:rPr>
              <w:t>lood, conservation, diking), or salmon recovery forum reps: up to five</w:t>
            </w:r>
          </w:p>
        </w:tc>
      </w:tr>
      <w:tr w:rsidR="00D54989" w:rsidRPr="00C80FD8" w14:paraId="7E26DA85" w14:textId="77777777" w:rsidTr="00843B99">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2394" w:type="dxa"/>
            <w:vAlign w:val="center"/>
          </w:tcPr>
          <w:p w14:paraId="7B8FEA89" w14:textId="77777777" w:rsidR="00D54989" w:rsidRPr="00843F4B" w:rsidRDefault="00D54989" w:rsidP="000E5637">
            <w:pPr>
              <w:jc w:val="center"/>
              <w:rPr>
                <w:rFonts w:ascii="Arial" w:hAnsi="Arial" w:cs="Arial"/>
                <w:b w:val="0"/>
                <w:sz w:val="23"/>
                <w:szCs w:val="23"/>
              </w:rPr>
            </w:pPr>
            <w:r w:rsidRPr="00843F4B">
              <w:rPr>
                <w:rFonts w:ascii="Arial" w:hAnsi="Arial" w:cs="Arial"/>
                <w:sz w:val="23"/>
                <w:szCs w:val="23"/>
              </w:rPr>
              <w:t>Frequency of Awards</w:t>
            </w:r>
          </w:p>
        </w:tc>
        <w:tc>
          <w:tcPr>
            <w:cnfStyle w:val="000010000000" w:firstRow="0" w:lastRow="0" w:firstColumn="0" w:lastColumn="0" w:oddVBand="1" w:evenVBand="0" w:oddHBand="0" w:evenHBand="0" w:firstRowFirstColumn="0" w:firstRowLastColumn="0" w:lastRowFirstColumn="0" w:lastRowLastColumn="0"/>
            <w:tcW w:w="2394" w:type="dxa"/>
            <w:vAlign w:val="center"/>
          </w:tcPr>
          <w:p w14:paraId="5B259403" w14:textId="77777777" w:rsidR="00D54989" w:rsidRPr="00843F4B" w:rsidRDefault="00D54989" w:rsidP="00843B99">
            <w:pPr>
              <w:pStyle w:val="ListParagraph0"/>
              <w:ind w:left="360"/>
              <w:jc w:val="center"/>
              <w:rPr>
                <w:rFonts w:ascii="Arial" w:hAnsi="Arial" w:cs="Arial"/>
                <w:sz w:val="23"/>
                <w:szCs w:val="23"/>
              </w:rPr>
            </w:pPr>
            <w:r w:rsidRPr="00843F4B">
              <w:rPr>
                <w:rFonts w:ascii="Arial" w:hAnsi="Arial" w:cs="Arial"/>
                <w:sz w:val="23"/>
                <w:szCs w:val="23"/>
              </w:rPr>
              <w:t>Biennial</w:t>
            </w:r>
          </w:p>
        </w:tc>
        <w:tc>
          <w:tcPr>
            <w:tcW w:w="2394" w:type="dxa"/>
            <w:vAlign w:val="center"/>
          </w:tcPr>
          <w:p w14:paraId="4BAC15E0" w14:textId="77777777" w:rsidR="00D54989" w:rsidRPr="00843F4B" w:rsidRDefault="00D54989" w:rsidP="00843B99">
            <w:pPr>
              <w:pStyle w:val="ListParagraph0"/>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843F4B">
              <w:rPr>
                <w:rFonts w:ascii="Arial" w:hAnsi="Arial" w:cs="Arial"/>
                <w:sz w:val="23"/>
                <w:szCs w:val="23"/>
              </w:rPr>
              <w:t>Two tracks: Continuous and Annual</w:t>
            </w:r>
          </w:p>
        </w:tc>
        <w:tc>
          <w:tcPr>
            <w:cnfStyle w:val="000010000000" w:firstRow="0" w:lastRow="0" w:firstColumn="0" w:lastColumn="0" w:oddVBand="1" w:evenVBand="0" w:oddHBand="0" w:evenHBand="0" w:firstRowFirstColumn="0" w:firstRowLastColumn="0" w:lastRowFirstColumn="0" w:lastRowLastColumn="0"/>
            <w:tcW w:w="2394" w:type="dxa"/>
            <w:vAlign w:val="center"/>
          </w:tcPr>
          <w:p w14:paraId="23D00399" w14:textId="77777777" w:rsidR="00D54989" w:rsidRPr="00843F4B" w:rsidRDefault="00D54989" w:rsidP="00843B99">
            <w:pPr>
              <w:pStyle w:val="ListParagraph0"/>
              <w:ind w:left="360"/>
              <w:jc w:val="center"/>
              <w:rPr>
                <w:rFonts w:ascii="Arial" w:hAnsi="Arial" w:cs="Arial"/>
                <w:sz w:val="23"/>
                <w:szCs w:val="23"/>
              </w:rPr>
            </w:pPr>
            <w:r>
              <w:rPr>
                <w:rFonts w:ascii="Arial" w:hAnsi="Arial" w:cs="Arial"/>
                <w:sz w:val="23"/>
                <w:szCs w:val="23"/>
              </w:rPr>
              <w:t>Biennial</w:t>
            </w:r>
          </w:p>
        </w:tc>
      </w:tr>
    </w:tbl>
    <w:p w14:paraId="3CD56982" w14:textId="77777777" w:rsidR="00CF0B27" w:rsidRDefault="00CF0B27" w:rsidP="00295476">
      <w:pPr>
        <w:pStyle w:val="BodyText"/>
        <w:jc w:val="both"/>
        <w:rPr>
          <w:rFonts w:ascii="Arial" w:hAnsi="Arial" w:cs="Arial"/>
          <w:szCs w:val="24"/>
        </w:rPr>
      </w:pPr>
    </w:p>
    <w:p w14:paraId="623D68E8" w14:textId="413A87CE" w:rsidR="00CF0B27" w:rsidRDefault="00D46485" w:rsidP="00295476">
      <w:pPr>
        <w:pStyle w:val="BodyText"/>
        <w:jc w:val="both"/>
        <w:rPr>
          <w:rFonts w:ascii="Arial" w:hAnsi="Arial" w:cs="Arial"/>
          <w:i w:val="0"/>
          <w:szCs w:val="24"/>
        </w:rPr>
      </w:pPr>
      <w:r>
        <w:rPr>
          <w:rFonts w:ascii="Arial" w:hAnsi="Arial" w:cs="Arial"/>
          <w:i w:val="0"/>
          <w:szCs w:val="24"/>
        </w:rPr>
        <w:t>Executive staff</w:t>
      </w:r>
      <w:r w:rsidR="00CF0B27">
        <w:rPr>
          <w:rFonts w:ascii="Arial" w:hAnsi="Arial" w:cs="Arial"/>
          <w:i w:val="0"/>
          <w:szCs w:val="24"/>
        </w:rPr>
        <w:t xml:space="preserve"> has stated that, where city or school district representatives are listed as representatives, that these members would be employees of a city or school district, rather than a person living or working within </w:t>
      </w:r>
      <w:r w:rsidR="000E5637">
        <w:rPr>
          <w:rFonts w:ascii="Arial" w:hAnsi="Arial" w:cs="Arial"/>
          <w:i w:val="0"/>
          <w:szCs w:val="24"/>
        </w:rPr>
        <w:t xml:space="preserve">the </w:t>
      </w:r>
      <w:r w:rsidR="00CF0B27">
        <w:rPr>
          <w:rFonts w:ascii="Arial" w:hAnsi="Arial" w:cs="Arial"/>
          <w:i w:val="0"/>
          <w:szCs w:val="24"/>
        </w:rPr>
        <w:t xml:space="preserve">jurisdiction. </w:t>
      </w:r>
    </w:p>
    <w:p w14:paraId="68EE6D76" w14:textId="77777777" w:rsidR="00EE7754" w:rsidRDefault="00EE7754" w:rsidP="00295476">
      <w:pPr>
        <w:pStyle w:val="BodyText"/>
        <w:jc w:val="both"/>
        <w:rPr>
          <w:rFonts w:ascii="Arial" w:hAnsi="Arial" w:cs="Arial"/>
          <w:i w:val="0"/>
          <w:szCs w:val="24"/>
        </w:rPr>
      </w:pPr>
    </w:p>
    <w:p w14:paraId="1DEA3843" w14:textId="77777777" w:rsidR="00EE7754" w:rsidRDefault="00EE7754" w:rsidP="00295476">
      <w:pPr>
        <w:pStyle w:val="BodyText"/>
        <w:jc w:val="both"/>
        <w:rPr>
          <w:rFonts w:ascii="Arial" w:hAnsi="Arial" w:cs="Arial"/>
          <w:i w:val="0"/>
          <w:szCs w:val="24"/>
        </w:rPr>
      </w:pPr>
      <w:r>
        <w:rPr>
          <w:rFonts w:ascii="Arial" w:hAnsi="Arial" w:cs="Arial"/>
          <w:i w:val="0"/>
          <w:szCs w:val="24"/>
        </w:rPr>
        <w:t xml:space="preserve">For each committee, </w:t>
      </w:r>
      <w:r w:rsidR="00D46485">
        <w:rPr>
          <w:rFonts w:ascii="Arial" w:hAnsi="Arial" w:cs="Arial"/>
          <w:i w:val="0"/>
          <w:szCs w:val="24"/>
        </w:rPr>
        <w:t>the attachment states</w:t>
      </w:r>
      <w:r>
        <w:rPr>
          <w:rFonts w:ascii="Arial" w:hAnsi="Arial" w:cs="Arial"/>
          <w:i w:val="0"/>
          <w:szCs w:val="24"/>
        </w:rPr>
        <w:t xml:space="preserve"> that geograp</w:t>
      </w:r>
      <w:r w:rsidR="00D46485">
        <w:rPr>
          <w:rFonts w:ascii="Arial" w:hAnsi="Arial" w:cs="Arial"/>
          <w:i w:val="0"/>
          <w:szCs w:val="24"/>
        </w:rPr>
        <w:t>hic equity would be prioritized. Executive staff has clarified that the intent is that</w:t>
      </w:r>
      <w:r>
        <w:rPr>
          <w:rFonts w:ascii="Arial" w:hAnsi="Arial" w:cs="Arial"/>
          <w:i w:val="0"/>
          <w:szCs w:val="24"/>
        </w:rPr>
        <w:t xml:space="preserve"> </w:t>
      </w:r>
      <w:r w:rsidRPr="00EE7754">
        <w:rPr>
          <w:rFonts w:ascii="Arial" w:hAnsi="Arial" w:cs="Arial"/>
          <w:i w:val="0"/>
          <w:szCs w:val="24"/>
        </w:rPr>
        <w:t>representation from cities in different regions</w:t>
      </w:r>
      <w:r>
        <w:rPr>
          <w:rFonts w:ascii="Arial" w:hAnsi="Arial" w:cs="Arial"/>
          <w:i w:val="0"/>
          <w:szCs w:val="24"/>
        </w:rPr>
        <w:t xml:space="preserve"> of the county will be sought for appointments.</w:t>
      </w:r>
    </w:p>
    <w:p w14:paraId="3D7D2780" w14:textId="77777777" w:rsidR="00E247B9" w:rsidRDefault="00E247B9" w:rsidP="00295476">
      <w:pPr>
        <w:pStyle w:val="BodyText"/>
        <w:jc w:val="both"/>
        <w:rPr>
          <w:rFonts w:ascii="Arial" w:hAnsi="Arial" w:cs="Arial"/>
          <w:i w:val="0"/>
          <w:szCs w:val="24"/>
        </w:rPr>
      </w:pPr>
    </w:p>
    <w:p w14:paraId="05612615" w14:textId="77777777" w:rsidR="00E247B9" w:rsidRDefault="00EE7754" w:rsidP="00EE7754">
      <w:pPr>
        <w:pStyle w:val="BodyText"/>
        <w:jc w:val="both"/>
        <w:rPr>
          <w:rFonts w:ascii="Arial" w:hAnsi="Arial" w:cs="Arial"/>
          <w:i w:val="0"/>
          <w:szCs w:val="24"/>
        </w:rPr>
      </w:pPr>
      <w:r>
        <w:rPr>
          <w:rFonts w:ascii="Arial" w:hAnsi="Arial" w:cs="Arial"/>
          <w:i w:val="0"/>
          <w:szCs w:val="24"/>
        </w:rPr>
        <w:lastRenderedPageBreak/>
        <w:t>For each of the three committees, the executive proposes that the Council have no formal role in appointments, stating that t</w:t>
      </w:r>
      <w:r w:rsidR="00E247B9" w:rsidRPr="00E247B9">
        <w:rPr>
          <w:rFonts w:ascii="Arial" w:hAnsi="Arial" w:cs="Arial"/>
          <w:i w:val="0"/>
          <w:szCs w:val="24"/>
        </w:rPr>
        <w:t xml:space="preserve">he King County </w:t>
      </w:r>
      <w:r w:rsidR="00E247B9">
        <w:rPr>
          <w:rFonts w:ascii="Arial" w:hAnsi="Arial" w:cs="Arial"/>
          <w:i w:val="0"/>
          <w:szCs w:val="24"/>
        </w:rPr>
        <w:t>Executive would</w:t>
      </w:r>
      <w:r w:rsidR="00E247B9" w:rsidRPr="00E247B9">
        <w:rPr>
          <w:rFonts w:ascii="Arial" w:hAnsi="Arial" w:cs="Arial"/>
          <w:i w:val="0"/>
          <w:szCs w:val="24"/>
        </w:rPr>
        <w:t xml:space="preserve"> seek input from King County Councilmembers on advisory committee recommendations and provide notification to the King County Council 30 days prior to appointment.</w:t>
      </w:r>
      <w:r>
        <w:rPr>
          <w:rFonts w:ascii="Arial" w:hAnsi="Arial" w:cs="Arial"/>
          <w:i w:val="0"/>
          <w:szCs w:val="24"/>
        </w:rPr>
        <w:t xml:space="preserve"> In further discussion with Council staff, executive staff stated "G</w:t>
      </w:r>
      <w:r w:rsidRPr="00EE7754">
        <w:rPr>
          <w:rFonts w:ascii="Arial" w:hAnsi="Arial" w:cs="Arial"/>
          <w:i w:val="0"/>
          <w:szCs w:val="24"/>
        </w:rPr>
        <w:t xml:space="preserve">iven that there could be up to 45 advisory committee members, the Executive has recommended a process by which Council approves the composition </w:t>
      </w:r>
      <w:r>
        <w:rPr>
          <w:rFonts w:ascii="Arial" w:hAnsi="Arial" w:cs="Arial"/>
          <w:i w:val="0"/>
          <w:szCs w:val="24"/>
        </w:rPr>
        <w:t xml:space="preserve">[shown in Table 1] </w:t>
      </w:r>
      <w:r w:rsidRPr="00EE7754">
        <w:rPr>
          <w:rFonts w:ascii="Arial" w:hAnsi="Arial" w:cs="Arial"/>
          <w:i w:val="0"/>
          <w:szCs w:val="24"/>
        </w:rPr>
        <w:t>based on interest expressed to date, and the Executive would appoint the members.</w:t>
      </w:r>
      <w:r>
        <w:rPr>
          <w:rFonts w:ascii="Arial" w:hAnsi="Arial" w:cs="Arial"/>
          <w:i w:val="0"/>
          <w:szCs w:val="24"/>
        </w:rPr>
        <w:t>"</w:t>
      </w:r>
    </w:p>
    <w:p w14:paraId="1446E08A" w14:textId="77777777" w:rsidR="00CF0B27" w:rsidRDefault="00CF0B27" w:rsidP="00295476">
      <w:pPr>
        <w:pStyle w:val="BodyText"/>
        <w:jc w:val="both"/>
        <w:rPr>
          <w:rFonts w:ascii="Arial" w:hAnsi="Arial" w:cs="Arial"/>
          <w:i w:val="0"/>
          <w:szCs w:val="24"/>
        </w:rPr>
      </w:pPr>
    </w:p>
    <w:p w14:paraId="7E20C068" w14:textId="77777777" w:rsidR="00CF0B27" w:rsidRDefault="00CF0B27" w:rsidP="00843B99">
      <w:pPr>
        <w:pStyle w:val="BodyText"/>
        <w:keepNext/>
        <w:jc w:val="both"/>
        <w:rPr>
          <w:rFonts w:ascii="Arial" w:hAnsi="Arial" w:cs="Arial"/>
          <w:b/>
          <w:i w:val="0"/>
          <w:szCs w:val="24"/>
        </w:rPr>
      </w:pPr>
      <w:r>
        <w:rPr>
          <w:rFonts w:ascii="Arial" w:hAnsi="Arial" w:cs="Arial"/>
          <w:b/>
          <w:i w:val="0"/>
          <w:szCs w:val="24"/>
        </w:rPr>
        <w:t>F. Administration</w:t>
      </w:r>
    </w:p>
    <w:p w14:paraId="4982516A" w14:textId="77777777" w:rsidR="00EE7754" w:rsidRDefault="00EE7754" w:rsidP="00843B99">
      <w:pPr>
        <w:pStyle w:val="BodyText"/>
        <w:keepNext/>
        <w:jc w:val="both"/>
        <w:rPr>
          <w:rFonts w:ascii="Arial" w:hAnsi="Arial" w:cs="Arial"/>
          <w:b/>
          <w:i w:val="0"/>
          <w:szCs w:val="24"/>
        </w:rPr>
      </w:pPr>
    </w:p>
    <w:p w14:paraId="277A1E42" w14:textId="77777777" w:rsidR="00EE7754" w:rsidRPr="00EE7754" w:rsidRDefault="00EE7754" w:rsidP="00295476">
      <w:pPr>
        <w:pStyle w:val="BodyText"/>
        <w:jc w:val="both"/>
        <w:rPr>
          <w:rFonts w:ascii="Arial" w:hAnsi="Arial" w:cs="Arial"/>
          <w:i w:val="0"/>
          <w:szCs w:val="24"/>
        </w:rPr>
      </w:pPr>
      <w:r>
        <w:rPr>
          <w:rFonts w:ascii="Arial" w:hAnsi="Arial" w:cs="Arial"/>
          <w:i w:val="0"/>
          <w:szCs w:val="24"/>
        </w:rPr>
        <w:t xml:space="preserve">As proposed, DNRP would staff the four grant programs and three associated advisory committees. Administration would include </w:t>
      </w:r>
      <w:r w:rsidRPr="00EE7754">
        <w:rPr>
          <w:rFonts w:ascii="Arial" w:hAnsi="Arial" w:cs="Arial"/>
          <w:i w:val="0"/>
          <w:szCs w:val="24"/>
        </w:rPr>
        <w:t>development of the process, application materials, announcements, review process, contract development and administration, project tracking, financial accounting, project reporting, and audit function.</w:t>
      </w:r>
      <w:r>
        <w:rPr>
          <w:rFonts w:ascii="Arial" w:hAnsi="Arial" w:cs="Arial"/>
          <w:i w:val="0"/>
          <w:szCs w:val="24"/>
        </w:rPr>
        <w:t xml:space="preserve"> Staff would also transmit the proposed list of grant awardees for each program and associated funding ordinances to Council on the schedule given for each program.</w:t>
      </w:r>
    </w:p>
    <w:p w14:paraId="12E7A026" w14:textId="77777777" w:rsidR="00295476" w:rsidRDefault="00295476" w:rsidP="00295476">
      <w:pPr>
        <w:pStyle w:val="BodyText"/>
        <w:jc w:val="both"/>
        <w:rPr>
          <w:rFonts w:ascii="Arial" w:hAnsi="Arial" w:cs="Arial"/>
          <w:i w:val="0"/>
          <w:szCs w:val="24"/>
        </w:rPr>
      </w:pPr>
    </w:p>
    <w:p w14:paraId="5AF780EF" w14:textId="4786D7B0" w:rsidR="00EE7754" w:rsidRDefault="00EE7754" w:rsidP="00295476">
      <w:pPr>
        <w:pStyle w:val="BodyText"/>
        <w:jc w:val="both"/>
        <w:rPr>
          <w:rFonts w:ascii="Arial" w:hAnsi="Arial" w:cs="Arial"/>
          <w:i w:val="0"/>
          <w:szCs w:val="24"/>
        </w:rPr>
      </w:pPr>
      <w:r>
        <w:rPr>
          <w:rFonts w:ascii="Arial" w:hAnsi="Arial" w:cs="Arial"/>
          <w:i w:val="0"/>
          <w:szCs w:val="24"/>
        </w:rPr>
        <w:t xml:space="preserve">DNRP expects </w:t>
      </w:r>
      <w:r w:rsidR="00690385">
        <w:rPr>
          <w:rFonts w:ascii="Arial" w:hAnsi="Arial" w:cs="Arial"/>
          <w:i w:val="0"/>
          <w:szCs w:val="24"/>
        </w:rPr>
        <w:t xml:space="preserve">that </w:t>
      </w:r>
      <w:r>
        <w:rPr>
          <w:rFonts w:ascii="Arial" w:hAnsi="Arial" w:cs="Arial"/>
          <w:i w:val="0"/>
          <w:szCs w:val="24"/>
        </w:rPr>
        <w:t>18</w:t>
      </w:r>
      <w:r w:rsidR="00843B99">
        <w:rPr>
          <w:rFonts w:ascii="Arial" w:hAnsi="Arial" w:cs="Arial"/>
          <w:i w:val="0"/>
          <w:szCs w:val="24"/>
        </w:rPr>
        <w:t xml:space="preserve"> </w:t>
      </w:r>
      <w:r w:rsidR="000E5637">
        <w:rPr>
          <w:rFonts w:ascii="Arial" w:hAnsi="Arial" w:cs="Arial"/>
          <w:i w:val="0"/>
          <w:szCs w:val="24"/>
        </w:rPr>
        <w:t xml:space="preserve">percent </w:t>
      </w:r>
      <w:r w:rsidR="00843B99">
        <w:rPr>
          <w:rFonts w:ascii="Arial" w:hAnsi="Arial" w:cs="Arial"/>
          <w:i w:val="0"/>
          <w:szCs w:val="24"/>
        </w:rPr>
        <w:t>–</w:t>
      </w:r>
      <w:r>
        <w:rPr>
          <w:rFonts w:ascii="Arial" w:hAnsi="Arial" w:cs="Arial"/>
          <w:i w:val="0"/>
          <w:szCs w:val="24"/>
        </w:rPr>
        <w:t xml:space="preserve"> 20</w:t>
      </w:r>
      <w:r w:rsidR="00843B99">
        <w:rPr>
          <w:rFonts w:ascii="Arial" w:hAnsi="Arial" w:cs="Arial"/>
          <w:i w:val="0"/>
          <w:szCs w:val="24"/>
        </w:rPr>
        <w:t xml:space="preserve"> </w:t>
      </w:r>
      <w:r w:rsidR="00D41E85">
        <w:rPr>
          <w:rFonts w:ascii="Arial" w:hAnsi="Arial" w:cs="Arial"/>
          <w:i w:val="0"/>
          <w:szCs w:val="24"/>
        </w:rPr>
        <w:t xml:space="preserve">percent </w:t>
      </w:r>
      <w:r>
        <w:rPr>
          <w:rFonts w:ascii="Arial" w:hAnsi="Arial" w:cs="Arial"/>
          <w:i w:val="0"/>
          <w:szCs w:val="24"/>
        </w:rPr>
        <w:t>of</w:t>
      </w:r>
      <w:r w:rsidR="00690385">
        <w:rPr>
          <w:rFonts w:ascii="Arial" w:hAnsi="Arial" w:cs="Arial"/>
          <w:i w:val="0"/>
          <w:szCs w:val="24"/>
        </w:rPr>
        <w:t xml:space="preserve"> levy</w:t>
      </w:r>
      <w:r>
        <w:rPr>
          <w:rFonts w:ascii="Arial" w:hAnsi="Arial" w:cs="Arial"/>
          <w:i w:val="0"/>
          <w:szCs w:val="24"/>
        </w:rPr>
        <w:t xml:space="preserve"> funding </w:t>
      </w:r>
      <w:r w:rsidR="00690385">
        <w:rPr>
          <w:rFonts w:ascii="Arial" w:hAnsi="Arial" w:cs="Arial"/>
          <w:i w:val="0"/>
          <w:szCs w:val="24"/>
        </w:rPr>
        <w:t>allocated to each program will be used for</w:t>
      </w:r>
      <w:r>
        <w:rPr>
          <w:rFonts w:ascii="Arial" w:hAnsi="Arial" w:cs="Arial"/>
          <w:i w:val="0"/>
          <w:szCs w:val="24"/>
        </w:rPr>
        <w:t xml:space="preserve"> administration, </w:t>
      </w:r>
      <w:r w:rsidR="00D46485">
        <w:rPr>
          <w:rFonts w:ascii="Arial" w:hAnsi="Arial" w:cs="Arial"/>
          <w:i w:val="0"/>
          <w:szCs w:val="24"/>
        </w:rPr>
        <w:t xml:space="preserve">which it states is </w:t>
      </w:r>
      <w:r>
        <w:rPr>
          <w:rFonts w:ascii="Arial" w:hAnsi="Arial" w:cs="Arial"/>
          <w:i w:val="0"/>
          <w:szCs w:val="24"/>
        </w:rPr>
        <w:t>consistent with other similar grant programs. DNRP is in the process of developing its 2021-2022 budget and has not yet developed a proposal for how many FTEs would work on each program.</w:t>
      </w:r>
    </w:p>
    <w:p w14:paraId="641A3454" w14:textId="77777777" w:rsidR="00EE7754" w:rsidRDefault="00EE7754" w:rsidP="00295476">
      <w:pPr>
        <w:pStyle w:val="BodyText"/>
        <w:jc w:val="both"/>
        <w:rPr>
          <w:rFonts w:ascii="Arial" w:hAnsi="Arial" w:cs="Arial"/>
          <w:i w:val="0"/>
          <w:szCs w:val="24"/>
        </w:rPr>
      </w:pPr>
    </w:p>
    <w:p w14:paraId="5C565CBF" w14:textId="77777777" w:rsidR="00CF0B27" w:rsidRDefault="00CF0B27" w:rsidP="00295476">
      <w:pPr>
        <w:pStyle w:val="BodyText"/>
        <w:jc w:val="both"/>
        <w:rPr>
          <w:rFonts w:ascii="Arial" w:hAnsi="Arial" w:cs="Arial"/>
          <w:b/>
          <w:i w:val="0"/>
          <w:szCs w:val="24"/>
        </w:rPr>
      </w:pPr>
      <w:r>
        <w:rPr>
          <w:rFonts w:ascii="Arial" w:hAnsi="Arial" w:cs="Arial"/>
          <w:b/>
          <w:i w:val="0"/>
          <w:szCs w:val="24"/>
        </w:rPr>
        <w:t xml:space="preserve">G. Summary of Outreach </w:t>
      </w:r>
      <w:r w:rsidR="00EE7754">
        <w:rPr>
          <w:rFonts w:ascii="Arial" w:hAnsi="Arial" w:cs="Arial"/>
          <w:b/>
          <w:i w:val="0"/>
          <w:szCs w:val="24"/>
        </w:rPr>
        <w:t>Process</w:t>
      </w:r>
    </w:p>
    <w:p w14:paraId="7830EA3E" w14:textId="77777777" w:rsidR="00EE7754" w:rsidRDefault="00EE7754" w:rsidP="00295476">
      <w:pPr>
        <w:pStyle w:val="BodyText"/>
        <w:jc w:val="both"/>
        <w:rPr>
          <w:rFonts w:ascii="Arial" w:hAnsi="Arial" w:cs="Arial"/>
          <w:b/>
          <w:i w:val="0"/>
          <w:szCs w:val="24"/>
        </w:rPr>
      </w:pPr>
    </w:p>
    <w:p w14:paraId="07974B15" w14:textId="77777777" w:rsidR="00C9093A" w:rsidRDefault="00C9093A" w:rsidP="00EE7754">
      <w:pPr>
        <w:pStyle w:val="BodyText"/>
        <w:jc w:val="both"/>
        <w:rPr>
          <w:rFonts w:ascii="Arial" w:hAnsi="Arial" w:cs="Arial"/>
          <w:i w:val="0"/>
          <w:szCs w:val="24"/>
        </w:rPr>
      </w:pPr>
      <w:r>
        <w:rPr>
          <w:rFonts w:ascii="Arial" w:hAnsi="Arial" w:cs="Arial"/>
          <w:i w:val="0"/>
          <w:szCs w:val="24"/>
        </w:rPr>
        <w:t>Executive staff provided the following information regarding outreach done while developing the proposed ordinance and associated attachments.</w:t>
      </w:r>
    </w:p>
    <w:p w14:paraId="52281029" w14:textId="77777777" w:rsidR="00C9093A" w:rsidRDefault="00C9093A" w:rsidP="00EE7754">
      <w:pPr>
        <w:pStyle w:val="BodyText"/>
        <w:jc w:val="both"/>
        <w:rPr>
          <w:rFonts w:ascii="Arial" w:hAnsi="Arial" w:cs="Arial"/>
          <w:i w:val="0"/>
          <w:szCs w:val="24"/>
        </w:rPr>
      </w:pPr>
    </w:p>
    <w:p w14:paraId="6600E330" w14:textId="7062430B" w:rsidR="00EE7754" w:rsidRPr="00C9093A" w:rsidRDefault="00C9093A" w:rsidP="00C9093A">
      <w:pPr>
        <w:pStyle w:val="BodyText"/>
        <w:ind w:left="720"/>
        <w:jc w:val="both"/>
        <w:rPr>
          <w:rFonts w:ascii="Arial" w:hAnsi="Arial" w:cs="Arial"/>
          <w:szCs w:val="24"/>
        </w:rPr>
      </w:pPr>
      <w:r>
        <w:rPr>
          <w:rFonts w:ascii="Arial" w:hAnsi="Arial" w:cs="Arial"/>
          <w:szCs w:val="24"/>
        </w:rPr>
        <w:t>"</w:t>
      </w:r>
      <w:r w:rsidR="00EE7754" w:rsidRPr="00C9093A">
        <w:rPr>
          <w:rFonts w:ascii="Arial" w:hAnsi="Arial" w:cs="Arial"/>
          <w:szCs w:val="24"/>
        </w:rPr>
        <w:t xml:space="preserve">There were several methods utilized to obtain feedback from stakeholders that include the following:  The King County Park Directors group, an active body of Park Directors representing the cities and park districts within the County, were engaged numerous times in a variety of ways.  This included briefing specifically to the larger body, individual briefings to many cities, and surveys seeking additional feedback from these cities (roughly 25) and park districts.  The Open Space Equity Cabinet was also engaged thoroughly with meetings dedicated to the Targeted Equity Grant Program.  The cabinet also established a sub-committee to identify key areas upon which to weigh in.  Tribal feedback was sought and received, both through the </w:t>
      </w:r>
      <w:r w:rsidR="00690385">
        <w:rPr>
          <w:rFonts w:ascii="Arial" w:hAnsi="Arial" w:cs="Arial"/>
          <w:szCs w:val="24"/>
        </w:rPr>
        <w:t>[Open Space Equity Cabinet]</w:t>
      </w:r>
      <w:r w:rsidR="00EE7754" w:rsidRPr="00C9093A">
        <w:rPr>
          <w:rFonts w:ascii="Arial" w:hAnsi="Arial" w:cs="Arial"/>
          <w:szCs w:val="24"/>
        </w:rPr>
        <w:t xml:space="preserve"> as well as a survey group providing insight on the Open Space-River Corridors Grant Program.  Parks staff engaged with non-profits such the Trust for Public Lands, The Nature Conservancy, Mountains to Sound Greenway, ECOSS and Seattle Parks Foundation, community groups such as the Ballard P-Patch, SPLASH 2.0, and wheelchair hikers.  Additionally, staff engaged recreation experts at the state level through the Recreation and Conservation Office as well as locally through the Play Equity Coalition.  Internal meetings and discussions also took place with the Water and Land Resources Division and Best Starts for Kids.  In conjunction with the Conservation Futures Program, several public meetings were held in North Seattle, Burien, Kent, White Center and Bellevue to provide information about Parks Levy grant opportunities.  </w:t>
      </w:r>
    </w:p>
    <w:p w14:paraId="4B1890AA" w14:textId="77777777" w:rsidR="00EE7754" w:rsidRPr="00C9093A" w:rsidRDefault="00EE7754" w:rsidP="00C9093A">
      <w:pPr>
        <w:pStyle w:val="BodyText"/>
        <w:ind w:left="720"/>
        <w:jc w:val="both"/>
        <w:rPr>
          <w:rFonts w:ascii="Arial" w:hAnsi="Arial" w:cs="Arial"/>
          <w:szCs w:val="24"/>
        </w:rPr>
      </w:pPr>
    </w:p>
    <w:p w14:paraId="087296A3" w14:textId="77777777" w:rsidR="00EE7754" w:rsidRPr="00C9093A" w:rsidRDefault="00EE7754" w:rsidP="00C9093A">
      <w:pPr>
        <w:pStyle w:val="BodyText"/>
        <w:ind w:left="720"/>
        <w:jc w:val="both"/>
        <w:rPr>
          <w:rFonts w:ascii="Arial" w:hAnsi="Arial" w:cs="Arial"/>
          <w:bCs/>
          <w:szCs w:val="24"/>
        </w:rPr>
      </w:pPr>
      <w:r w:rsidRPr="00C9093A">
        <w:rPr>
          <w:rFonts w:ascii="Arial" w:hAnsi="Arial" w:cs="Arial"/>
          <w:bCs/>
          <w:szCs w:val="24"/>
        </w:rPr>
        <w:t>Specific feedback centered on the following:</w:t>
      </w:r>
    </w:p>
    <w:p w14:paraId="2F09ACA1" w14:textId="77777777" w:rsidR="00EE7754" w:rsidRPr="00C9093A" w:rsidRDefault="00EE7754" w:rsidP="00EE7754">
      <w:pPr>
        <w:pStyle w:val="BodyText"/>
        <w:numPr>
          <w:ilvl w:val="0"/>
          <w:numId w:val="28"/>
        </w:numPr>
        <w:jc w:val="both"/>
        <w:rPr>
          <w:rFonts w:ascii="Arial" w:hAnsi="Arial" w:cs="Arial"/>
          <w:szCs w:val="24"/>
        </w:rPr>
      </w:pPr>
      <w:r w:rsidRPr="00C9093A">
        <w:rPr>
          <w:rFonts w:ascii="Arial" w:hAnsi="Arial" w:cs="Arial"/>
          <w:szCs w:val="24"/>
        </w:rPr>
        <w:t>Composition and diversity of advisory committees – ensuring there were technical experts and individuals knowledgeable on grants such as Urban Parks and Open Space, Open Space-River Corridors and Aquatics as well as community advocates</w:t>
      </w:r>
      <w:r w:rsidR="00C9093A">
        <w:rPr>
          <w:rFonts w:ascii="Arial" w:hAnsi="Arial" w:cs="Arial"/>
          <w:szCs w:val="24"/>
        </w:rPr>
        <w:t>,</w:t>
      </w:r>
      <w:r w:rsidRPr="00C9093A">
        <w:rPr>
          <w:rFonts w:ascii="Arial" w:hAnsi="Arial" w:cs="Arial"/>
          <w:szCs w:val="24"/>
        </w:rPr>
        <w:t xml:space="preserve"> non-profit, and diverse representation for Targeted Equity.  </w:t>
      </w:r>
    </w:p>
    <w:p w14:paraId="213065EC" w14:textId="77777777" w:rsidR="00EE7754" w:rsidRPr="00C9093A" w:rsidRDefault="00EE7754" w:rsidP="00EE7754">
      <w:pPr>
        <w:pStyle w:val="BodyText"/>
        <w:numPr>
          <w:ilvl w:val="0"/>
          <w:numId w:val="28"/>
        </w:numPr>
        <w:jc w:val="both"/>
        <w:rPr>
          <w:rFonts w:ascii="Arial" w:hAnsi="Arial" w:cs="Arial"/>
          <w:szCs w:val="24"/>
        </w:rPr>
      </w:pPr>
      <w:r w:rsidRPr="00C9093A">
        <w:rPr>
          <w:rFonts w:ascii="Arial" w:hAnsi="Arial" w:cs="Arial"/>
          <w:szCs w:val="24"/>
        </w:rPr>
        <w:t>Review process – several recommendations to utilize a model similar to CFT in which the advisory committee made final recommendations on projects after hands on review</w:t>
      </w:r>
    </w:p>
    <w:p w14:paraId="58C2C282" w14:textId="77777777" w:rsidR="00EE7754" w:rsidRPr="00C9093A" w:rsidRDefault="00EE7754" w:rsidP="00EE7754">
      <w:pPr>
        <w:pStyle w:val="BodyText"/>
        <w:numPr>
          <w:ilvl w:val="0"/>
          <w:numId w:val="28"/>
        </w:numPr>
        <w:jc w:val="both"/>
        <w:rPr>
          <w:rFonts w:ascii="Arial" w:hAnsi="Arial" w:cs="Arial"/>
          <w:szCs w:val="24"/>
        </w:rPr>
      </w:pPr>
      <w:r w:rsidRPr="00C9093A">
        <w:rPr>
          <w:rFonts w:ascii="Arial" w:hAnsi="Arial" w:cs="Arial"/>
          <w:szCs w:val="24"/>
        </w:rPr>
        <w:t>Leveraging partnerships – bringing additional stakeholders to the table to ensure success</w:t>
      </w:r>
    </w:p>
    <w:p w14:paraId="42ACE2C6" w14:textId="77777777" w:rsidR="00EE7754" w:rsidRPr="00C9093A" w:rsidRDefault="00EE7754" w:rsidP="00EE7754">
      <w:pPr>
        <w:pStyle w:val="BodyText"/>
        <w:numPr>
          <w:ilvl w:val="0"/>
          <w:numId w:val="28"/>
        </w:numPr>
        <w:jc w:val="both"/>
        <w:rPr>
          <w:rFonts w:ascii="Arial" w:hAnsi="Arial" w:cs="Arial"/>
          <w:szCs w:val="24"/>
        </w:rPr>
      </w:pPr>
      <w:r w:rsidRPr="00C9093A">
        <w:rPr>
          <w:rFonts w:ascii="Arial" w:hAnsi="Arial" w:cs="Arial"/>
          <w:szCs w:val="24"/>
        </w:rPr>
        <w:t>Addressing unmet needs.  Prioritizing projects in communities where no facility or inadequate service provision exists</w:t>
      </w:r>
    </w:p>
    <w:p w14:paraId="7D848ED5" w14:textId="77777777" w:rsidR="00EE7754" w:rsidRPr="00C9093A" w:rsidRDefault="00EE7754" w:rsidP="00EE7754">
      <w:pPr>
        <w:pStyle w:val="BodyText"/>
        <w:numPr>
          <w:ilvl w:val="0"/>
          <w:numId w:val="28"/>
        </w:numPr>
        <w:jc w:val="both"/>
        <w:rPr>
          <w:rFonts w:ascii="Arial" w:hAnsi="Arial" w:cs="Arial"/>
          <w:szCs w:val="24"/>
        </w:rPr>
      </w:pPr>
      <w:r w:rsidRPr="00C9093A">
        <w:rPr>
          <w:rFonts w:ascii="Arial" w:hAnsi="Arial" w:cs="Arial"/>
          <w:szCs w:val="24"/>
        </w:rPr>
        <w:t xml:space="preserve">Ensuring that projects and programs result in, or focus on, increased access to public recreation </w:t>
      </w:r>
    </w:p>
    <w:p w14:paraId="61687777" w14:textId="77777777" w:rsidR="00EE7754" w:rsidRPr="00C9093A" w:rsidRDefault="00EE7754" w:rsidP="00EE7754">
      <w:pPr>
        <w:pStyle w:val="BodyText"/>
        <w:numPr>
          <w:ilvl w:val="0"/>
          <w:numId w:val="28"/>
        </w:numPr>
        <w:jc w:val="both"/>
        <w:rPr>
          <w:rFonts w:ascii="Arial" w:hAnsi="Arial" w:cs="Arial"/>
          <w:szCs w:val="24"/>
        </w:rPr>
      </w:pPr>
      <w:r w:rsidRPr="00C9093A">
        <w:rPr>
          <w:rFonts w:ascii="Arial" w:hAnsi="Arial" w:cs="Arial"/>
          <w:szCs w:val="24"/>
        </w:rPr>
        <w:t>Provide additional consideration for those projects which advance the environmental and equity goals of the County, cities and local communities</w:t>
      </w:r>
      <w:r w:rsidR="00C9093A">
        <w:rPr>
          <w:rFonts w:ascii="Arial" w:hAnsi="Arial" w:cs="Arial"/>
          <w:szCs w:val="24"/>
        </w:rPr>
        <w:t>."</w:t>
      </w:r>
    </w:p>
    <w:p w14:paraId="7FBBF442" w14:textId="77777777" w:rsidR="0026669B" w:rsidRPr="00C80FD8" w:rsidRDefault="0026669B" w:rsidP="0026669B">
      <w:pPr>
        <w:pStyle w:val="BodyText"/>
        <w:jc w:val="both"/>
        <w:rPr>
          <w:rFonts w:ascii="Arial" w:hAnsi="Arial" w:cs="Arial"/>
          <w:i w:val="0"/>
          <w:szCs w:val="24"/>
        </w:rPr>
      </w:pPr>
    </w:p>
    <w:p w14:paraId="00B70391" w14:textId="35B6F039" w:rsidR="00C30F4F" w:rsidRDefault="00C30F4F" w:rsidP="0026669B">
      <w:pPr>
        <w:jc w:val="both"/>
        <w:rPr>
          <w:rFonts w:ascii="Arial" w:hAnsi="Arial" w:cs="Arial"/>
          <w:b/>
          <w:szCs w:val="24"/>
          <w:u w:val="single"/>
        </w:rPr>
      </w:pPr>
      <w:r>
        <w:rPr>
          <w:rFonts w:ascii="Arial" w:hAnsi="Arial" w:cs="Arial"/>
          <w:b/>
          <w:szCs w:val="24"/>
          <w:u w:val="single"/>
        </w:rPr>
        <w:t>AMENDMENT</w:t>
      </w:r>
    </w:p>
    <w:p w14:paraId="462A870F" w14:textId="688C27CF" w:rsidR="00C30F4F" w:rsidRDefault="00C30F4F" w:rsidP="0026669B">
      <w:pPr>
        <w:jc w:val="both"/>
        <w:rPr>
          <w:rFonts w:ascii="Arial" w:hAnsi="Arial" w:cs="Arial"/>
          <w:b/>
          <w:szCs w:val="24"/>
          <w:u w:val="single"/>
        </w:rPr>
      </w:pPr>
    </w:p>
    <w:p w14:paraId="012E0131" w14:textId="77777777" w:rsidR="001E3056" w:rsidRDefault="001E3056" w:rsidP="00C4462B">
      <w:pPr>
        <w:jc w:val="both"/>
        <w:rPr>
          <w:rFonts w:ascii="Arial" w:hAnsi="Arial" w:cs="Arial"/>
          <w:szCs w:val="24"/>
          <w:u w:val="single"/>
        </w:rPr>
      </w:pPr>
      <w:r>
        <w:rPr>
          <w:rFonts w:ascii="Arial" w:hAnsi="Arial" w:cs="Arial"/>
          <w:szCs w:val="24"/>
          <w:u w:val="single"/>
        </w:rPr>
        <w:t>Striking Amendment S1</w:t>
      </w:r>
    </w:p>
    <w:p w14:paraId="0C19F1C6" w14:textId="77777777" w:rsidR="001E3056" w:rsidRDefault="001E3056" w:rsidP="00C4462B">
      <w:pPr>
        <w:jc w:val="both"/>
        <w:rPr>
          <w:rFonts w:ascii="Arial" w:hAnsi="Arial" w:cs="Arial"/>
          <w:szCs w:val="24"/>
          <w:u w:val="single"/>
        </w:rPr>
      </w:pPr>
    </w:p>
    <w:p w14:paraId="1A2F5A25" w14:textId="2BC12F5B" w:rsidR="00C4462B" w:rsidRPr="00A63323" w:rsidRDefault="00C30F4F" w:rsidP="00C4462B">
      <w:pPr>
        <w:jc w:val="both"/>
        <w:rPr>
          <w:rFonts w:ascii="Arial" w:hAnsi="Arial" w:cs="Arial"/>
          <w:szCs w:val="24"/>
        </w:rPr>
      </w:pPr>
      <w:r w:rsidRPr="00A63323">
        <w:rPr>
          <w:rFonts w:ascii="Arial" w:hAnsi="Arial" w:cs="Arial"/>
          <w:szCs w:val="24"/>
        </w:rPr>
        <w:t>Strik</w:t>
      </w:r>
      <w:r w:rsidR="00C4462B" w:rsidRPr="00A63323">
        <w:rPr>
          <w:rFonts w:ascii="Arial" w:hAnsi="Arial" w:cs="Arial"/>
          <w:szCs w:val="24"/>
        </w:rPr>
        <w:t>ing amendment S1 would increase the number of city</w:t>
      </w:r>
      <w:r w:rsidR="00EB2B7C" w:rsidRPr="00A63323">
        <w:rPr>
          <w:rFonts w:ascii="Arial" w:hAnsi="Arial" w:cs="Arial"/>
          <w:szCs w:val="24"/>
        </w:rPr>
        <w:t xml:space="preserve"> or park district</w:t>
      </w:r>
      <w:r w:rsidR="00C4462B" w:rsidRPr="00A63323">
        <w:rPr>
          <w:rFonts w:ascii="Arial" w:hAnsi="Arial" w:cs="Arial"/>
          <w:szCs w:val="24"/>
        </w:rPr>
        <w:t xml:space="preserve"> representatives on each committee to</w:t>
      </w:r>
      <w:r w:rsidR="00EB2B7C" w:rsidRPr="00A63323">
        <w:rPr>
          <w:rFonts w:ascii="Arial" w:hAnsi="Arial" w:cs="Arial"/>
          <w:szCs w:val="24"/>
        </w:rPr>
        <w:t xml:space="preserve"> "up to</w:t>
      </w:r>
      <w:r w:rsidR="00C4462B" w:rsidRPr="00A63323">
        <w:rPr>
          <w:rFonts w:ascii="Arial" w:hAnsi="Arial" w:cs="Arial"/>
          <w:szCs w:val="24"/>
        </w:rPr>
        <w:t xml:space="preserve"> nine,</w:t>
      </w:r>
      <w:r w:rsidR="00EB2B7C" w:rsidRPr="00A63323">
        <w:rPr>
          <w:rFonts w:ascii="Arial" w:hAnsi="Arial" w:cs="Arial"/>
          <w:szCs w:val="24"/>
        </w:rPr>
        <w:t>" and state</w:t>
      </w:r>
      <w:r w:rsidR="00C4462B" w:rsidRPr="00A63323">
        <w:rPr>
          <w:rFonts w:ascii="Arial" w:hAnsi="Arial" w:cs="Arial"/>
          <w:szCs w:val="24"/>
        </w:rPr>
        <w:t xml:space="preserve"> that a city </w:t>
      </w:r>
      <w:r w:rsidR="00EB2B7C" w:rsidRPr="00A63323">
        <w:rPr>
          <w:rFonts w:ascii="Arial" w:hAnsi="Arial" w:cs="Arial"/>
          <w:szCs w:val="24"/>
        </w:rPr>
        <w:t xml:space="preserve">or park district </w:t>
      </w:r>
      <w:r w:rsidR="00C4462B" w:rsidRPr="00A63323">
        <w:rPr>
          <w:rFonts w:ascii="Arial" w:hAnsi="Arial" w:cs="Arial"/>
          <w:szCs w:val="24"/>
        </w:rPr>
        <w:t xml:space="preserve">in each of the nine </w:t>
      </w:r>
      <w:r w:rsidR="00D808EC" w:rsidRPr="00A63323">
        <w:rPr>
          <w:rFonts w:ascii="Arial" w:hAnsi="Arial" w:cs="Arial"/>
          <w:szCs w:val="24"/>
        </w:rPr>
        <w:t xml:space="preserve">county </w:t>
      </w:r>
      <w:r w:rsidR="00C4462B" w:rsidRPr="00A63323">
        <w:rPr>
          <w:rFonts w:ascii="Arial" w:hAnsi="Arial" w:cs="Arial"/>
          <w:szCs w:val="24"/>
        </w:rPr>
        <w:t xml:space="preserve">council districts </w:t>
      </w:r>
      <w:r w:rsidR="003467C5" w:rsidRPr="00A63323">
        <w:rPr>
          <w:rFonts w:ascii="Arial" w:hAnsi="Arial" w:cs="Arial"/>
          <w:szCs w:val="24"/>
        </w:rPr>
        <w:t xml:space="preserve">should </w:t>
      </w:r>
      <w:r w:rsidR="00C4462B" w:rsidRPr="00A63323">
        <w:rPr>
          <w:rFonts w:ascii="Arial" w:hAnsi="Arial" w:cs="Arial"/>
          <w:szCs w:val="24"/>
        </w:rPr>
        <w:t>be represented on the committee.</w:t>
      </w:r>
    </w:p>
    <w:p w14:paraId="430214F0" w14:textId="71D01A83" w:rsidR="00C4462B" w:rsidRPr="00A63323" w:rsidRDefault="00C4462B" w:rsidP="00C4462B">
      <w:pPr>
        <w:jc w:val="both"/>
        <w:rPr>
          <w:rFonts w:ascii="Arial" w:hAnsi="Arial" w:cs="Arial"/>
          <w:szCs w:val="24"/>
        </w:rPr>
      </w:pPr>
    </w:p>
    <w:p w14:paraId="12998B3A" w14:textId="0EF100BD" w:rsidR="00C4462B" w:rsidRPr="00A63323" w:rsidRDefault="00C4462B" w:rsidP="00C4462B">
      <w:pPr>
        <w:jc w:val="both"/>
        <w:rPr>
          <w:rFonts w:ascii="Arial" w:hAnsi="Arial" w:cs="Arial"/>
          <w:szCs w:val="24"/>
        </w:rPr>
      </w:pPr>
      <w:r w:rsidRPr="00A63323">
        <w:rPr>
          <w:rFonts w:ascii="Arial" w:hAnsi="Arial" w:cs="Arial"/>
          <w:szCs w:val="24"/>
        </w:rPr>
        <w:t>It would also make a number of technical or clarifying ch</w:t>
      </w:r>
      <w:r w:rsidR="007464C2">
        <w:rPr>
          <w:rFonts w:ascii="Arial" w:hAnsi="Arial" w:cs="Arial"/>
          <w:szCs w:val="24"/>
        </w:rPr>
        <w:t>anges to match executive intent. These include</w:t>
      </w:r>
      <w:r w:rsidRPr="00A63323">
        <w:rPr>
          <w:rFonts w:ascii="Arial" w:hAnsi="Arial" w:cs="Arial"/>
          <w:szCs w:val="24"/>
        </w:rPr>
        <w:t>:</w:t>
      </w:r>
    </w:p>
    <w:p w14:paraId="4D339DC5" w14:textId="77777777" w:rsidR="00C4462B" w:rsidRPr="00A63323" w:rsidRDefault="00C4462B" w:rsidP="00C4462B">
      <w:pPr>
        <w:jc w:val="both"/>
        <w:rPr>
          <w:rFonts w:ascii="Arial" w:hAnsi="Arial" w:cs="Arial"/>
          <w:szCs w:val="24"/>
        </w:rPr>
      </w:pPr>
    </w:p>
    <w:p w14:paraId="4979CEEB" w14:textId="6103F2E6" w:rsidR="00C4462B" w:rsidRPr="00A63323" w:rsidRDefault="00C4462B" w:rsidP="00C4462B">
      <w:pPr>
        <w:pStyle w:val="ListParagraph0"/>
        <w:numPr>
          <w:ilvl w:val="0"/>
          <w:numId w:val="30"/>
        </w:numPr>
        <w:jc w:val="both"/>
        <w:rPr>
          <w:rFonts w:ascii="Arial" w:hAnsi="Arial" w:cs="Arial"/>
        </w:rPr>
      </w:pPr>
      <w:r w:rsidRPr="00A63323">
        <w:rPr>
          <w:rFonts w:ascii="Arial" w:hAnsi="Arial" w:cs="Arial"/>
        </w:rPr>
        <w:t>Renaming the Urban Parks and Open Space grant program to Parks Capital and Open Space grant program</w:t>
      </w:r>
    </w:p>
    <w:p w14:paraId="6F8A401D" w14:textId="0E580C35" w:rsidR="00C4462B" w:rsidRPr="00A63323" w:rsidRDefault="00C4462B" w:rsidP="00C4462B">
      <w:pPr>
        <w:pStyle w:val="ListParagraph0"/>
        <w:numPr>
          <w:ilvl w:val="0"/>
          <w:numId w:val="30"/>
        </w:numPr>
        <w:jc w:val="both"/>
        <w:rPr>
          <w:rFonts w:ascii="Arial" w:hAnsi="Arial" w:cs="Arial"/>
        </w:rPr>
      </w:pPr>
      <w:r w:rsidRPr="00A63323">
        <w:rPr>
          <w:rFonts w:ascii="Arial" w:hAnsi="Arial" w:cs="Arial"/>
        </w:rPr>
        <w:t>Using the name "Aquatic Facilities grant program" throughout (the executive proposed ordinance sometimes referred to it as the Aquatic Centers grant program.")</w:t>
      </w:r>
    </w:p>
    <w:p w14:paraId="68C79A52" w14:textId="5DA01BE8" w:rsidR="00C30F4F" w:rsidRDefault="00C4462B" w:rsidP="00C4462B">
      <w:pPr>
        <w:pStyle w:val="ListParagraph0"/>
        <w:numPr>
          <w:ilvl w:val="0"/>
          <w:numId w:val="30"/>
        </w:numPr>
        <w:jc w:val="both"/>
        <w:rPr>
          <w:rFonts w:ascii="Arial" w:hAnsi="Arial" w:cs="Arial"/>
        </w:rPr>
      </w:pPr>
      <w:r w:rsidRPr="00A63323">
        <w:rPr>
          <w:rFonts w:ascii="Arial" w:hAnsi="Arial" w:cs="Arial"/>
        </w:rPr>
        <w:t>Clarifying that the project selection criteria are for the purpose of evaluating the relative strength of applications and are not mandatory</w:t>
      </w:r>
    </w:p>
    <w:p w14:paraId="625B82C6" w14:textId="30E977F5" w:rsidR="00AA0B3A" w:rsidRPr="00A63323" w:rsidRDefault="00AA0B3A" w:rsidP="00C4462B">
      <w:pPr>
        <w:pStyle w:val="ListParagraph0"/>
        <w:numPr>
          <w:ilvl w:val="0"/>
          <w:numId w:val="30"/>
        </w:numPr>
        <w:jc w:val="both"/>
        <w:rPr>
          <w:rFonts w:ascii="Arial" w:hAnsi="Arial" w:cs="Arial"/>
        </w:rPr>
      </w:pPr>
      <w:r>
        <w:rPr>
          <w:rFonts w:ascii="Arial" w:hAnsi="Arial" w:cs="Arial"/>
        </w:rPr>
        <w:t>Listing eligible project types as laid out in the Parks Levy Motion</w:t>
      </w:r>
    </w:p>
    <w:p w14:paraId="63D92B5C" w14:textId="4D65AB24" w:rsidR="00DE5387" w:rsidRPr="00A63323" w:rsidRDefault="00C4462B" w:rsidP="00DE5387">
      <w:pPr>
        <w:pStyle w:val="ListParagraph0"/>
        <w:numPr>
          <w:ilvl w:val="0"/>
          <w:numId w:val="30"/>
        </w:numPr>
        <w:jc w:val="both"/>
        <w:rPr>
          <w:rFonts w:ascii="Arial" w:hAnsi="Arial" w:cs="Arial"/>
        </w:rPr>
      </w:pPr>
      <w:r w:rsidRPr="00A63323">
        <w:rPr>
          <w:rFonts w:ascii="Arial" w:hAnsi="Arial" w:cs="Arial"/>
        </w:rPr>
        <w:t>Clarifying that city and school district representatives must be elected or emp</w:t>
      </w:r>
      <w:r w:rsidR="00DE5387" w:rsidRPr="00A63323">
        <w:rPr>
          <w:rFonts w:ascii="Arial" w:hAnsi="Arial" w:cs="Arial"/>
        </w:rPr>
        <w:t>loyed officials of the city or school district</w:t>
      </w:r>
    </w:p>
    <w:p w14:paraId="506355F9" w14:textId="5A5593D2" w:rsidR="00DE5387" w:rsidRPr="00A63323" w:rsidRDefault="00DE5387" w:rsidP="00DE5387">
      <w:pPr>
        <w:jc w:val="both"/>
        <w:rPr>
          <w:rFonts w:ascii="Arial" w:hAnsi="Arial" w:cs="Arial"/>
        </w:rPr>
      </w:pPr>
    </w:p>
    <w:p w14:paraId="7A053B0A" w14:textId="5A5CF240" w:rsidR="00C30F4F" w:rsidRDefault="00DE5387" w:rsidP="007C235E">
      <w:pPr>
        <w:spacing w:after="120"/>
        <w:jc w:val="both"/>
        <w:rPr>
          <w:rFonts w:ascii="Arial" w:hAnsi="Arial" w:cs="Arial"/>
        </w:rPr>
      </w:pPr>
      <w:r w:rsidRPr="00A63323">
        <w:rPr>
          <w:rFonts w:ascii="Arial" w:hAnsi="Arial" w:cs="Arial"/>
        </w:rPr>
        <w:t>The striking amendment also reorganizes the language in the four attachments for clarity.</w:t>
      </w:r>
    </w:p>
    <w:p w14:paraId="3AC6595E" w14:textId="4EDE0246" w:rsidR="001E3056" w:rsidRDefault="001E3056" w:rsidP="007C235E">
      <w:pPr>
        <w:spacing w:after="120"/>
        <w:jc w:val="both"/>
        <w:rPr>
          <w:rFonts w:ascii="Arial" w:hAnsi="Arial" w:cs="Arial"/>
        </w:rPr>
      </w:pPr>
    </w:p>
    <w:p w14:paraId="360A15D7" w14:textId="3BF4ADDA" w:rsidR="00C90B97" w:rsidRDefault="00C90B97" w:rsidP="007C235E">
      <w:pPr>
        <w:spacing w:after="120"/>
        <w:jc w:val="both"/>
        <w:rPr>
          <w:rFonts w:ascii="Arial" w:hAnsi="Arial" w:cs="Arial"/>
        </w:rPr>
      </w:pPr>
    </w:p>
    <w:p w14:paraId="34BE4862" w14:textId="77777777" w:rsidR="00C90B97" w:rsidRDefault="00C90B97" w:rsidP="007C235E">
      <w:pPr>
        <w:spacing w:after="120"/>
        <w:jc w:val="both"/>
        <w:rPr>
          <w:rFonts w:ascii="Arial" w:hAnsi="Arial" w:cs="Arial"/>
        </w:rPr>
      </w:pPr>
    </w:p>
    <w:p w14:paraId="6DA78972" w14:textId="74084A05" w:rsidR="001E3056" w:rsidRDefault="001E3056" w:rsidP="007C235E">
      <w:pPr>
        <w:spacing w:after="120"/>
        <w:jc w:val="both"/>
        <w:rPr>
          <w:rFonts w:ascii="Arial" w:hAnsi="Arial" w:cs="Arial"/>
          <w:u w:val="single"/>
        </w:rPr>
      </w:pPr>
      <w:r>
        <w:rPr>
          <w:rFonts w:ascii="Arial" w:hAnsi="Arial" w:cs="Arial"/>
          <w:u w:val="single"/>
        </w:rPr>
        <w:lastRenderedPageBreak/>
        <w:t>Amendment 1</w:t>
      </w:r>
    </w:p>
    <w:p w14:paraId="7D0CA516" w14:textId="484EEC30" w:rsidR="001E3056" w:rsidRDefault="001E3056" w:rsidP="007C235E">
      <w:pPr>
        <w:spacing w:after="120"/>
        <w:jc w:val="both"/>
        <w:rPr>
          <w:rFonts w:ascii="Arial" w:hAnsi="Arial" w:cs="Arial"/>
        </w:rPr>
      </w:pPr>
      <w:r>
        <w:rPr>
          <w:rFonts w:ascii="Arial" w:hAnsi="Arial" w:cs="Arial"/>
        </w:rPr>
        <w:t>Amendment 1 would make King County eligible for funding through the Parks Capital and Open Space grant program, for projects located in urban unincorporated portions of the County.</w:t>
      </w:r>
    </w:p>
    <w:p w14:paraId="497203F9" w14:textId="105A90AD" w:rsidR="004A6FFC" w:rsidRPr="007C235E" w:rsidRDefault="004A6FFC" w:rsidP="00C90B97">
      <w:pPr>
        <w:pStyle w:val="BodyText"/>
        <w:ind w:left="720"/>
        <w:jc w:val="both"/>
        <w:rPr>
          <w:rFonts w:ascii="Arial" w:hAnsi="Arial" w:cs="Arial"/>
          <w:i w:val="0"/>
          <w:szCs w:val="24"/>
        </w:rPr>
      </w:pPr>
    </w:p>
    <w:sectPr w:rsidR="004A6FFC" w:rsidRPr="007C235E"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963D6" w14:textId="77777777" w:rsidR="0029418C" w:rsidRDefault="0029418C">
      <w:r>
        <w:separator/>
      </w:r>
    </w:p>
  </w:endnote>
  <w:endnote w:type="continuationSeparator" w:id="0">
    <w:p w14:paraId="1E0E07B5" w14:textId="77777777" w:rsidR="0029418C" w:rsidRDefault="0029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3BD76" w14:textId="77777777" w:rsidR="00A1379F" w:rsidRDefault="00A13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D3BF7" w14:textId="3711F8E9" w:rsidR="00EE7754" w:rsidRDefault="00EE7754">
    <w:pPr>
      <w:pStyle w:val="Footer"/>
      <w:jc w:val="right"/>
    </w:pPr>
  </w:p>
  <w:p w14:paraId="12A25F28" w14:textId="77777777" w:rsidR="00EE7754" w:rsidRDefault="00EE77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BC8B8" w14:textId="77777777" w:rsidR="00A1379F" w:rsidRDefault="00A13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6375D" w14:textId="77777777" w:rsidR="0029418C" w:rsidRDefault="0029418C">
      <w:r>
        <w:separator/>
      </w:r>
    </w:p>
  </w:footnote>
  <w:footnote w:type="continuationSeparator" w:id="0">
    <w:p w14:paraId="08AFCC12" w14:textId="77777777" w:rsidR="0029418C" w:rsidRDefault="0029418C">
      <w:r>
        <w:continuationSeparator/>
      </w:r>
    </w:p>
  </w:footnote>
  <w:footnote w:id="1">
    <w:p w14:paraId="184CA891" w14:textId="77777777" w:rsidR="00EE7754" w:rsidRPr="00843B99" w:rsidRDefault="00EE7754" w:rsidP="00D67E1F">
      <w:pPr>
        <w:pStyle w:val="FootnoteText"/>
        <w:rPr>
          <w:rFonts w:ascii="Arial" w:hAnsi="Arial" w:cs="Arial"/>
        </w:rPr>
      </w:pPr>
      <w:r w:rsidRPr="00843B99">
        <w:rPr>
          <w:rStyle w:val="FootnoteReference"/>
          <w:rFonts w:ascii="Arial" w:hAnsi="Arial" w:cs="Arial"/>
        </w:rPr>
        <w:footnoteRef/>
      </w:r>
      <w:r w:rsidRPr="00843B99">
        <w:rPr>
          <w:rFonts w:ascii="Arial" w:hAnsi="Arial" w:cs="Arial"/>
        </w:rPr>
        <w:t xml:space="preserve"> The guidelines for the four grant programs can be found in Attachments A, B, D, and E to Motion 15378.</w:t>
      </w:r>
    </w:p>
  </w:footnote>
  <w:footnote w:id="2">
    <w:p w14:paraId="4FEB85BC" w14:textId="77777777" w:rsidR="00EE7754" w:rsidRPr="00843B99" w:rsidRDefault="00EE7754">
      <w:pPr>
        <w:pStyle w:val="FootnoteText"/>
        <w:rPr>
          <w:rFonts w:ascii="Arial" w:hAnsi="Arial" w:cs="Arial"/>
        </w:rPr>
      </w:pPr>
      <w:r w:rsidRPr="00843B99">
        <w:rPr>
          <w:rStyle w:val="FootnoteReference"/>
          <w:rFonts w:ascii="Arial" w:hAnsi="Arial" w:cs="Arial"/>
        </w:rPr>
        <w:footnoteRef/>
      </w:r>
      <w:r w:rsidR="007D0CE4" w:rsidRPr="00843B99">
        <w:rPr>
          <w:rFonts w:ascii="Arial" w:hAnsi="Arial" w:cs="Arial"/>
        </w:rPr>
        <w:t xml:space="preserve"> Mis</w:t>
      </w:r>
      <w:r w:rsidRPr="00843B99">
        <w:rPr>
          <w:rFonts w:ascii="Arial" w:hAnsi="Arial" w:cs="Arial"/>
        </w:rPr>
        <w:t>-cited as 003.E in the attachment</w:t>
      </w:r>
    </w:p>
  </w:footnote>
  <w:footnote w:id="3">
    <w:p w14:paraId="19766CF1" w14:textId="77777777" w:rsidR="00C5497E" w:rsidRPr="00843B99" w:rsidRDefault="00C5497E">
      <w:pPr>
        <w:pStyle w:val="FootnoteText"/>
        <w:rPr>
          <w:rFonts w:ascii="Arial" w:hAnsi="Arial" w:cs="Arial"/>
        </w:rPr>
      </w:pPr>
      <w:r w:rsidRPr="00843B99">
        <w:rPr>
          <w:rStyle w:val="FootnoteReference"/>
          <w:rFonts w:ascii="Arial" w:hAnsi="Arial" w:cs="Arial"/>
        </w:rPr>
        <w:footnoteRef/>
      </w:r>
      <w:r w:rsidRPr="00843B99">
        <w:rPr>
          <w:rFonts w:ascii="Arial" w:hAnsi="Arial" w:cs="Arial"/>
        </w:rPr>
        <w:t xml:space="preserve"> K.C.C. 26.12.003.J.2</w:t>
      </w:r>
    </w:p>
  </w:footnote>
  <w:footnote w:id="4">
    <w:p w14:paraId="6F3E25C0" w14:textId="77777777" w:rsidR="00EE7754" w:rsidRPr="00843B99" w:rsidRDefault="00EE7754" w:rsidP="00295476">
      <w:pPr>
        <w:pStyle w:val="FootnoteText"/>
        <w:rPr>
          <w:rFonts w:ascii="Arial" w:hAnsi="Arial" w:cs="Arial"/>
        </w:rPr>
      </w:pPr>
      <w:r w:rsidRPr="00843B99">
        <w:rPr>
          <w:rStyle w:val="FootnoteReference"/>
          <w:rFonts w:ascii="Arial" w:hAnsi="Arial" w:cs="Arial"/>
        </w:rPr>
        <w:footnoteRef/>
      </w:r>
      <w:r w:rsidRPr="00843B99">
        <w:rPr>
          <w:rFonts w:ascii="Arial" w:hAnsi="Arial" w:cs="Arial"/>
        </w:rPr>
        <w:t xml:space="preserve"> Although the transmitted document states "fifteen," executive staff has stated that the intent was "up to fifteen."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0FACD" w14:textId="77777777" w:rsidR="00A1379F" w:rsidRDefault="00A13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3376" w14:textId="77777777" w:rsidR="00A1379F" w:rsidRDefault="00A13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1EA44" w14:textId="77777777" w:rsidR="00EE7754" w:rsidRDefault="00EE7754" w:rsidP="00C75025">
    <w:pPr>
      <w:jc w:val="center"/>
    </w:pPr>
    <w:r>
      <w:rPr>
        <w:noProof/>
      </w:rPr>
      <w:drawing>
        <wp:inline distT="0" distB="0" distL="0" distR="0" wp14:anchorId="5954ECD7" wp14:editId="2A0EE3F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13B4E6C8" w14:textId="77777777" w:rsidR="00EE7754" w:rsidRPr="003B03EF" w:rsidRDefault="00EE7754" w:rsidP="00C75025">
    <w:pPr>
      <w:jc w:val="center"/>
      <w:rPr>
        <w:rFonts w:ascii="Arial" w:hAnsi="Arial"/>
        <w:szCs w:val="22"/>
      </w:rPr>
    </w:pPr>
  </w:p>
  <w:p w14:paraId="1E06435A" w14:textId="77777777" w:rsidR="00EE7754" w:rsidRDefault="00EE7754" w:rsidP="00C75025">
    <w:pPr>
      <w:jc w:val="center"/>
      <w:rPr>
        <w:rFonts w:ascii="Verdana" w:hAnsi="Verdana"/>
        <w:b/>
        <w:sz w:val="28"/>
        <w:szCs w:val="28"/>
      </w:rPr>
    </w:pPr>
    <w:r>
      <w:rPr>
        <w:rFonts w:ascii="Verdana" w:hAnsi="Verdana"/>
        <w:b/>
        <w:sz w:val="28"/>
        <w:szCs w:val="28"/>
      </w:rPr>
      <w:t>Metropolitan King County Council</w:t>
    </w:r>
  </w:p>
  <w:p w14:paraId="71528C1D" w14:textId="77777777" w:rsidR="00EE7754" w:rsidRPr="004A1D48" w:rsidRDefault="00EE7754" w:rsidP="00C75025">
    <w:pPr>
      <w:jc w:val="center"/>
      <w:rPr>
        <w:rFonts w:ascii="Verdana" w:hAnsi="Verdana"/>
        <w:b/>
        <w:sz w:val="28"/>
        <w:szCs w:val="28"/>
      </w:rPr>
    </w:pPr>
    <w:r>
      <w:rPr>
        <w:rFonts w:ascii="Verdana" w:hAnsi="Verdana"/>
        <w:b/>
        <w:sz w:val="28"/>
        <w:szCs w:val="28"/>
      </w:rPr>
      <w:t>Mobility and Environment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327C"/>
    <w:multiLevelType w:val="hybridMultilevel"/>
    <w:tmpl w:val="D80A78D2"/>
    <w:lvl w:ilvl="0" w:tplc="80FEF69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66B54"/>
    <w:multiLevelType w:val="hybridMultilevel"/>
    <w:tmpl w:val="F0663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20293"/>
    <w:multiLevelType w:val="hybridMultilevel"/>
    <w:tmpl w:val="D676F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F4702"/>
    <w:multiLevelType w:val="multilevel"/>
    <w:tmpl w:val="A97ED4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7803777"/>
    <w:multiLevelType w:val="multilevel"/>
    <w:tmpl w:val="98264F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7C80E9D"/>
    <w:multiLevelType w:val="hybridMultilevel"/>
    <w:tmpl w:val="B7328286"/>
    <w:lvl w:ilvl="0" w:tplc="D27A21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76DC2"/>
    <w:multiLevelType w:val="hybridMultilevel"/>
    <w:tmpl w:val="1314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C23DC"/>
    <w:multiLevelType w:val="hybridMultilevel"/>
    <w:tmpl w:val="A97ED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65A6C"/>
    <w:multiLevelType w:val="hybridMultilevel"/>
    <w:tmpl w:val="5E600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9643B2"/>
    <w:multiLevelType w:val="multilevel"/>
    <w:tmpl w:val="A97ED4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3AC2844"/>
    <w:multiLevelType w:val="hybridMultilevel"/>
    <w:tmpl w:val="05A00DB2"/>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7274E3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552363"/>
    <w:multiLevelType w:val="hybridMultilevel"/>
    <w:tmpl w:val="B21EC234"/>
    <w:lvl w:ilvl="0" w:tplc="04090001">
      <w:start w:val="1"/>
      <w:numFmt w:val="bullet"/>
      <w:lvlText w:val=""/>
      <w:lvlJc w:val="left"/>
      <w:pPr>
        <w:ind w:left="720" w:hanging="360"/>
      </w:pPr>
      <w:rPr>
        <w:rFonts w:ascii="Symbol" w:hAnsi="Symbol" w:hint="default"/>
        <w:b w:val="0"/>
        <w:spacing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0152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711B41"/>
    <w:multiLevelType w:val="hybridMultilevel"/>
    <w:tmpl w:val="8FF4E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AB7894"/>
    <w:multiLevelType w:val="multilevel"/>
    <w:tmpl w:val="98264F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36116FCD"/>
    <w:multiLevelType w:val="hybridMultilevel"/>
    <w:tmpl w:val="BD7E0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44379"/>
    <w:multiLevelType w:val="hybridMultilevel"/>
    <w:tmpl w:val="D7B02188"/>
    <w:lvl w:ilvl="0" w:tplc="45B47E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261F8C"/>
    <w:multiLevelType w:val="multilevel"/>
    <w:tmpl w:val="A97ED4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297335A"/>
    <w:multiLevelType w:val="hybridMultilevel"/>
    <w:tmpl w:val="7E4C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E66BA"/>
    <w:multiLevelType w:val="hybridMultilevel"/>
    <w:tmpl w:val="96FE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5C3814"/>
    <w:multiLevelType w:val="hybridMultilevel"/>
    <w:tmpl w:val="98264FA8"/>
    <w:lvl w:ilvl="0" w:tplc="0A9A2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40A72"/>
    <w:multiLevelType w:val="hybridMultilevel"/>
    <w:tmpl w:val="B1266B74"/>
    <w:lvl w:ilvl="0" w:tplc="D27A21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814102"/>
    <w:multiLevelType w:val="multilevel"/>
    <w:tmpl w:val="A97ED4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65C92DD8"/>
    <w:multiLevelType w:val="hybridMultilevel"/>
    <w:tmpl w:val="E0E2E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C26984"/>
    <w:multiLevelType w:val="multilevel"/>
    <w:tmpl w:val="A97ED4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75D82551"/>
    <w:multiLevelType w:val="hybridMultilevel"/>
    <w:tmpl w:val="4BFC5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8B6759"/>
    <w:multiLevelType w:val="hybridMultilevel"/>
    <w:tmpl w:val="FFA0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0C7ECE"/>
    <w:multiLevelType w:val="multilevel"/>
    <w:tmpl w:val="A97ED4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13"/>
  </w:num>
  <w:num w:numId="5">
    <w:abstractNumId w:val="12"/>
  </w:num>
  <w:num w:numId="6">
    <w:abstractNumId w:val="11"/>
  </w:num>
  <w:num w:numId="7">
    <w:abstractNumId w:val="8"/>
  </w:num>
  <w:num w:numId="8">
    <w:abstractNumId w:val="25"/>
  </w:num>
  <w:num w:numId="9">
    <w:abstractNumId w:val="14"/>
  </w:num>
  <w:num w:numId="10">
    <w:abstractNumId w:val="24"/>
  </w:num>
  <w:num w:numId="11">
    <w:abstractNumId w:val="29"/>
  </w:num>
  <w:num w:numId="12">
    <w:abstractNumId w:val="4"/>
  </w:num>
  <w:num w:numId="13">
    <w:abstractNumId w:val="22"/>
  </w:num>
  <w:num w:numId="14">
    <w:abstractNumId w:val="5"/>
  </w:num>
  <w:num w:numId="15">
    <w:abstractNumId w:val="16"/>
  </w:num>
  <w:num w:numId="16">
    <w:abstractNumId w:val="20"/>
  </w:num>
  <w:num w:numId="17">
    <w:abstractNumId w:val="0"/>
  </w:num>
  <w:num w:numId="18">
    <w:abstractNumId w:val="17"/>
  </w:num>
  <w:num w:numId="19">
    <w:abstractNumId w:val="1"/>
  </w:num>
  <w:num w:numId="20">
    <w:abstractNumId w:val="3"/>
  </w:num>
  <w:num w:numId="21">
    <w:abstractNumId w:val="23"/>
  </w:num>
  <w:num w:numId="22">
    <w:abstractNumId w:val="6"/>
  </w:num>
  <w:num w:numId="23">
    <w:abstractNumId w:val="27"/>
  </w:num>
  <w:num w:numId="24">
    <w:abstractNumId w:val="26"/>
  </w:num>
  <w:num w:numId="25">
    <w:abstractNumId w:val="19"/>
  </w:num>
  <w:num w:numId="26">
    <w:abstractNumId w:val="18"/>
  </w:num>
  <w:num w:numId="27">
    <w:abstractNumId w:val="10"/>
  </w:num>
  <w:num w:numId="28">
    <w:abstractNumId w:val="15"/>
  </w:num>
  <w:num w:numId="29">
    <w:abstractNumId w:val="28"/>
  </w:num>
  <w:num w:numId="3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19D7"/>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2259"/>
    <w:rsid w:val="0008325A"/>
    <w:rsid w:val="00086A9B"/>
    <w:rsid w:val="0008758D"/>
    <w:rsid w:val="00087BF6"/>
    <w:rsid w:val="000913B6"/>
    <w:rsid w:val="00093E1B"/>
    <w:rsid w:val="00093E2E"/>
    <w:rsid w:val="000940FB"/>
    <w:rsid w:val="0009557E"/>
    <w:rsid w:val="000956D8"/>
    <w:rsid w:val="00095A14"/>
    <w:rsid w:val="000967D1"/>
    <w:rsid w:val="00096FE1"/>
    <w:rsid w:val="000976A4"/>
    <w:rsid w:val="00097FCF"/>
    <w:rsid w:val="000A0800"/>
    <w:rsid w:val="000A0835"/>
    <w:rsid w:val="000A0A31"/>
    <w:rsid w:val="000A0B22"/>
    <w:rsid w:val="000A26BF"/>
    <w:rsid w:val="000A4A4E"/>
    <w:rsid w:val="000A4CB2"/>
    <w:rsid w:val="000A5F9C"/>
    <w:rsid w:val="000A5FD0"/>
    <w:rsid w:val="000A714D"/>
    <w:rsid w:val="000A73BE"/>
    <w:rsid w:val="000A78D8"/>
    <w:rsid w:val="000A78F1"/>
    <w:rsid w:val="000A7CCC"/>
    <w:rsid w:val="000A7E01"/>
    <w:rsid w:val="000B0291"/>
    <w:rsid w:val="000B3172"/>
    <w:rsid w:val="000B650C"/>
    <w:rsid w:val="000B70C3"/>
    <w:rsid w:val="000C20E2"/>
    <w:rsid w:val="000C2690"/>
    <w:rsid w:val="000C299B"/>
    <w:rsid w:val="000C311D"/>
    <w:rsid w:val="000C44B1"/>
    <w:rsid w:val="000C4BA4"/>
    <w:rsid w:val="000C4E99"/>
    <w:rsid w:val="000C4E9C"/>
    <w:rsid w:val="000C6442"/>
    <w:rsid w:val="000C652B"/>
    <w:rsid w:val="000C6F99"/>
    <w:rsid w:val="000D077F"/>
    <w:rsid w:val="000D097E"/>
    <w:rsid w:val="000D0F7A"/>
    <w:rsid w:val="000D4A15"/>
    <w:rsid w:val="000D5202"/>
    <w:rsid w:val="000D6835"/>
    <w:rsid w:val="000D6C72"/>
    <w:rsid w:val="000E0684"/>
    <w:rsid w:val="000E1BAB"/>
    <w:rsid w:val="000E1CD3"/>
    <w:rsid w:val="000E4781"/>
    <w:rsid w:val="000E5637"/>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0BE9"/>
    <w:rsid w:val="001319EF"/>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267F"/>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2D2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3A5"/>
    <w:rsid w:val="001B4E6F"/>
    <w:rsid w:val="001B65A3"/>
    <w:rsid w:val="001B6C67"/>
    <w:rsid w:val="001B7023"/>
    <w:rsid w:val="001C0CD3"/>
    <w:rsid w:val="001C254D"/>
    <w:rsid w:val="001C4B19"/>
    <w:rsid w:val="001C4EAE"/>
    <w:rsid w:val="001C5F4E"/>
    <w:rsid w:val="001D0111"/>
    <w:rsid w:val="001D15FF"/>
    <w:rsid w:val="001D2DDB"/>
    <w:rsid w:val="001D396A"/>
    <w:rsid w:val="001D525A"/>
    <w:rsid w:val="001D6E13"/>
    <w:rsid w:val="001D6FB9"/>
    <w:rsid w:val="001D7004"/>
    <w:rsid w:val="001D718E"/>
    <w:rsid w:val="001E0DD3"/>
    <w:rsid w:val="001E0E59"/>
    <w:rsid w:val="001E1042"/>
    <w:rsid w:val="001E2BAC"/>
    <w:rsid w:val="001E3056"/>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0D1D"/>
    <w:rsid w:val="00223040"/>
    <w:rsid w:val="002236A2"/>
    <w:rsid w:val="00224F9B"/>
    <w:rsid w:val="00227E8A"/>
    <w:rsid w:val="00230A23"/>
    <w:rsid w:val="00230AA7"/>
    <w:rsid w:val="00230B3D"/>
    <w:rsid w:val="00232577"/>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69B"/>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18C"/>
    <w:rsid w:val="00294222"/>
    <w:rsid w:val="00295476"/>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555D"/>
    <w:rsid w:val="002E6164"/>
    <w:rsid w:val="002E61CB"/>
    <w:rsid w:val="002E6554"/>
    <w:rsid w:val="002E6838"/>
    <w:rsid w:val="002E71BD"/>
    <w:rsid w:val="002F3DFD"/>
    <w:rsid w:val="002F6129"/>
    <w:rsid w:val="003002EE"/>
    <w:rsid w:val="00301EF5"/>
    <w:rsid w:val="003020D6"/>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5B11"/>
    <w:rsid w:val="003260D6"/>
    <w:rsid w:val="00327189"/>
    <w:rsid w:val="0032788E"/>
    <w:rsid w:val="00330764"/>
    <w:rsid w:val="00330976"/>
    <w:rsid w:val="00332D92"/>
    <w:rsid w:val="00336FF7"/>
    <w:rsid w:val="003377D3"/>
    <w:rsid w:val="003406EB"/>
    <w:rsid w:val="0034168A"/>
    <w:rsid w:val="003416A6"/>
    <w:rsid w:val="00342043"/>
    <w:rsid w:val="00343549"/>
    <w:rsid w:val="00343A9E"/>
    <w:rsid w:val="00344898"/>
    <w:rsid w:val="00345580"/>
    <w:rsid w:val="0034627D"/>
    <w:rsid w:val="003467C5"/>
    <w:rsid w:val="00347DD1"/>
    <w:rsid w:val="00347F7B"/>
    <w:rsid w:val="00352E55"/>
    <w:rsid w:val="003531FC"/>
    <w:rsid w:val="003536EA"/>
    <w:rsid w:val="00353F01"/>
    <w:rsid w:val="00355729"/>
    <w:rsid w:val="00356FD8"/>
    <w:rsid w:val="00361436"/>
    <w:rsid w:val="003616DB"/>
    <w:rsid w:val="00362EF8"/>
    <w:rsid w:val="00363CBA"/>
    <w:rsid w:val="0036473D"/>
    <w:rsid w:val="003648B8"/>
    <w:rsid w:val="00365DAD"/>
    <w:rsid w:val="00366F46"/>
    <w:rsid w:val="00367E02"/>
    <w:rsid w:val="00372554"/>
    <w:rsid w:val="00373A3A"/>
    <w:rsid w:val="00375F76"/>
    <w:rsid w:val="003776FF"/>
    <w:rsid w:val="003810EA"/>
    <w:rsid w:val="00381E3C"/>
    <w:rsid w:val="00382A09"/>
    <w:rsid w:val="00382AC7"/>
    <w:rsid w:val="0038361F"/>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3C"/>
    <w:rsid w:val="00421A90"/>
    <w:rsid w:val="00421B59"/>
    <w:rsid w:val="00421D84"/>
    <w:rsid w:val="00422570"/>
    <w:rsid w:val="00422ED9"/>
    <w:rsid w:val="00423F29"/>
    <w:rsid w:val="004243C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1423"/>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6FFC"/>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1FAC"/>
    <w:rsid w:val="004D2FE8"/>
    <w:rsid w:val="004D30D7"/>
    <w:rsid w:val="004D31B6"/>
    <w:rsid w:val="004D3E48"/>
    <w:rsid w:val="004D4AF9"/>
    <w:rsid w:val="004D5297"/>
    <w:rsid w:val="004D6102"/>
    <w:rsid w:val="004D68C1"/>
    <w:rsid w:val="004E03AF"/>
    <w:rsid w:val="004E0E02"/>
    <w:rsid w:val="004E25F6"/>
    <w:rsid w:val="004E48AE"/>
    <w:rsid w:val="004E646C"/>
    <w:rsid w:val="004E6D1D"/>
    <w:rsid w:val="004F0FCB"/>
    <w:rsid w:val="004F400E"/>
    <w:rsid w:val="004F504F"/>
    <w:rsid w:val="004F57F7"/>
    <w:rsid w:val="004F70E1"/>
    <w:rsid w:val="004F750E"/>
    <w:rsid w:val="00500776"/>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50D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3522D"/>
    <w:rsid w:val="00641390"/>
    <w:rsid w:val="006425FE"/>
    <w:rsid w:val="00643BA7"/>
    <w:rsid w:val="00643DFB"/>
    <w:rsid w:val="00643E28"/>
    <w:rsid w:val="00645C5A"/>
    <w:rsid w:val="00647F03"/>
    <w:rsid w:val="00650F7C"/>
    <w:rsid w:val="0065437B"/>
    <w:rsid w:val="0065437F"/>
    <w:rsid w:val="00656699"/>
    <w:rsid w:val="006577DB"/>
    <w:rsid w:val="00657A3A"/>
    <w:rsid w:val="00657A7A"/>
    <w:rsid w:val="0066056A"/>
    <w:rsid w:val="006605DF"/>
    <w:rsid w:val="0066097C"/>
    <w:rsid w:val="0066130C"/>
    <w:rsid w:val="006620F2"/>
    <w:rsid w:val="0066224F"/>
    <w:rsid w:val="0066257C"/>
    <w:rsid w:val="00662E15"/>
    <w:rsid w:val="00664288"/>
    <w:rsid w:val="00664648"/>
    <w:rsid w:val="00665939"/>
    <w:rsid w:val="006664C0"/>
    <w:rsid w:val="0066783A"/>
    <w:rsid w:val="006715A0"/>
    <w:rsid w:val="00671BEF"/>
    <w:rsid w:val="00671D92"/>
    <w:rsid w:val="00675900"/>
    <w:rsid w:val="006767E7"/>
    <w:rsid w:val="00683A2D"/>
    <w:rsid w:val="00684471"/>
    <w:rsid w:val="00686542"/>
    <w:rsid w:val="00686A7F"/>
    <w:rsid w:val="00687973"/>
    <w:rsid w:val="0069013F"/>
    <w:rsid w:val="00690385"/>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425"/>
    <w:rsid w:val="00705D32"/>
    <w:rsid w:val="00706BDC"/>
    <w:rsid w:val="00706E67"/>
    <w:rsid w:val="007100C0"/>
    <w:rsid w:val="00711A85"/>
    <w:rsid w:val="00711DBF"/>
    <w:rsid w:val="00716FDD"/>
    <w:rsid w:val="007216BF"/>
    <w:rsid w:val="007219D8"/>
    <w:rsid w:val="00722569"/>
    <w:rsid w:val="007244A4"/>
    <w:rsid w:val="00724D34"/>
    <w:rsid w:val="007260A1"/>
    <w:rsid w:val="0073043C"/>
    <w:rsid w:val="0073058F"/>
    <w:rsid w:val="00730621"/>
    <w:rsid w:val="00731CC6"/>
    <w:rsid w:val="007335BD"/>
    <w:rsid w:val="00734103"/>
    <w:rsid w:val="0073475E"/>
    <w:rsid w:val="00734CFE"/>
    <w:rsid w:val="00734F1B"/>
    <w:rsid w:val="00734F2E"/>
    <w:rsid w:val="007362F4"/>
    <w:rsid w:val="007404DF"/>
    <w:rsid w:val="007464C2"/>
    <w:rsid w:val="007470ED"/>
    <w:rsid w:val="00750388"/>
    <w:rsid w:val="007506B8"/>
    <w:rsid w:val="00751C34"/>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36C7"/>
    <w:rsid w:val="00784160"/>
    <w:rsid w:val="00790106"/>
    <w:rsid w:val="00790D5F"/>
    <w:rsid w:val="00791045"/>
    <w:rsid w:val="00795056"/>
    <w:rsid w:val="00797DDB"/>
    <w:rsid w:val="007A0645"/>
    <w:rsid w:val="007A0F27"/>
    <w:rsid w:val="007A2864"/>
    <w:rsid w:val="007B1136"/>
    <w:rsid w:val="007B3A44"/>
    <w:rsid w:val="007B4108"/>
    <w:rsid w:val="007B5ED6"/>
    <w:rsid w:val="007B63B1"/>
    <w:rsid w:val="007B688B"/>
    <w:rsid w:val="007B76B3"/>
    <w:rsid w:val="007C20EE"/>
    <w:rsid w:val="007C235E"/>
    <w:rsid w:val="007C6843"/>
    <w:rsid w:val="007C7BDF"/>
    <w:rsid w:val="007D0CE4"/>
    <w:rsid w:val="007D178B"/>
    <w:rsid w:val="007D17ED"/>
    <w:rsid w:val="007D2C57"/>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3B99"/>
    <w:rsid w:val="00843F4B"/>
    <w:rsid w:val="008444FD"/>
    <w:rsid w:val="008455FA"/>
    <w:rsid w:val="0084565D"/>
    <w:rsid w:val="008462F0"/>
    <w:rsid w:val="00846649"/>
    <w:rsid w:val="00853521"/>
    <w:rsid w:val="00855067"/>
    <w:rsid w:val="00855EED"/>
    <w:rsid w:val="00860271"/>
    <w:rsid w:val="00860ED7"/>
    <w:rsid w:val="00864C8A"/>
    <w:rsid w:val="00865F75"/>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6A5C"/>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1879"/>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542"/>
    <w:rsid w:val="00954BC9"/>
    <w:rsid w:val="00955248"/>
    <w:rsid w:val="0096284C"/>
    <w:rsid w:val="0096513A"/>
    <w:rsid w:val="009667CE"/>
    <w:rsid w:val="0096684D"/>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283"/>
    <w:rsid w:val="00991B8E"/>
    <w:rsid w:val="00994872"/>
    <w:rsid w:val="00995A87"/>
    <w:rsid w:val="009A0E88"/>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B7D27"/>
    <w:rsid w:val="009C0CBB"/>
    <w:rsid w:val="009C245A"/>
    <w:rsid w:val="009C3B05"/>
    <w:rsid w:val="009C516E"/>
    <w:rsid w:val="009C597F"/>
    <w:rsid w:val="009C69CB"/>
    <w:rsid w:val="009C7DC6"/>
    <w:rsid w:val="009D19AD"/>
    <w:rsid w:val="009D2CCC"/>
    <w:rsid w:val="009D2DE6"/>
    <w:rsid w:val="009D34A0"/>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1E6"/>
    <w:rsid w:val="00A1379F"/>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323"/>
    <w:rsid w:val="00A6349A"/>
    <w:rsid w:val="00A64D19"/>
    <w:rsid w:val="00A66C92"/>
    <w:rsid w:val="00A67B23"/>
    <w:rsid w:val="00A70F08"/>
    <w:rsid w:val="00A70F2D"/>
    <w:rsid w:val="00A7120C"/>
    <w:rsid w:val="00A71BC9"/>
    <w:rsid w:val="00A730FE"/>
    <w:rsid w:val="00A7326B"/>
    <w:rsid w:val="00A7463A"/>
    <w:rsid w:val="00A75483"/>
    <w:rsid w:val="00A77CB9"/>
    <w:rsid w:val="00A810B0"/>
    <w:rsid w:val="00A81830"/>
    <w:rsid w:val="00A8219B"/>
    <w:rsid w:val="00A8300F"/>
    <w:rsid w:val="00A8690E"/>
    <w:rsid w:val="00A871D1"/>
    <w:rsid w:val="00A87AA9"/>
    <w:rsid w:val="00A90FF6"/>
    <w:rsid w:val="00A914CD"/>
    <w:rsid w:val="00A93095"/>
    <w:rsid w:val="00A94108"/>
    <w:rsid w:val="00A95CCF"/>
    <w:rsid w:val="00A9752B"/>
    <w:rsid w:val="00AA01C6"/>
    <w:rsid w:val="00AA0B3A"/>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17BA"/>
    <w:rsid w:val="00B039FE"/>
    <w:rsid w:val="00B03C3D"/>
    <w:rsid w:val="00B03F64"/>
    <w:rsid w:val="00B051C0"/>
    <w:rsid w:val="00B069C6"/>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32B3"/>
    <w:rsid w:val="00B943D8"/>
    <w:rsid w:val="00B94EC0"/>
    <w:rsid w:val="00B954C0"/>
    <w:rsid w:val="00B97541"/>
    <w:rsid w:val="00BA295B"/>
    <w:rsid w:val="00BA42B1"/>
    <w:rsid w:val="00BA4BF0"/>
    <w:rsid w:val="00BA76D8"/>
    <w:rsid w:val="00BA7B02"/>
    <w:rsid w:val="00BB0831"/>
    <w:rsid w:val="00BB0D89"/>
    <w:rsid w:val="00BB2F7B"/>
    <w:rsid w:val="00BB3F8C"/>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0E2B"/>
    <w:rsid w:val="00BF14DE"/>
    <w:rsid w:val="00BF201B"/>
    <w:rsid w:val="00BF2F40"/>
    <w:rsid w:val="00BF6682"/>
    <w:rsid w:val="00BF69A0"/>
    <w:rsid w:val="00C00353"/>
    <w:rsid w:val="00C006A1"/>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0F4F"/>
    <w:rsid w:val="00C315A7"/>
    <w:rsid w:val="00C3183B"/>
    <w:rsid w:val="00C3244B"/>
    <w:rsid w:val="00C35A36"/>
    <w:rsid w:val="00C36D52"/>
    <w:rsid w:val="00C37A37"/>
    <w:rsid w:val="00C40BAD"/>
    <w:rsid w:val="00C42A4E"/>
    <w:rsid w:val="00C44166"/>
    <w:rsid w:val="00C4462B"/>
    <w:rsid w:val="00C44FB5"/>
    <w:rsid w:val="00C45222"/>
    <w:rsid w:val="00C4548C"/>
    <w:rsid w:val="00C45801"/>
    <w:rsid w:val="00C46A40"/>
    <w:rsid w:val="00C46FBA"/>
    <w:rsid w:val="00C475FD"/>
    <w:rsid w:val="00C479C7"/>
    <w:rsid w:val="00C47D08"/>
    <w:rsid w:val="00C50DBA"/>
    <w:rsid w:val="00C5212E"/>
    <w:rsid w:val="00C521D8"/>
    <w:rsid w:val="00C538F7"/>
    <w:rsid w:val="00C5497E"/>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0FD8"/>
    <w:rsid w:val="00C814A3"/>
    <w:rsid w:val="00C81634"/>
    <w:rsid w:val="00C81879"/>
    <w:rsid w:val="00C822A0"/>
    <w:rsid w:val="00C8489E"/>
    <w:rsid w:val="00C84D9E"/>
    <w:rsid w:val="00C85437"/>
    <w:rsid w:val="00C856CB"/>
    <w:rsid w:val="00C8595A"/>
    <w:rsid w:val="00C86972"/>
    <w:rsid w:val="00C9093A"/>
    <w:rsid w:val="00C90B97"/>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3B48"/>
    <w:rsid w:val="00CE57CA"/>
    <w:rsid w:val="00CE74FD"/>
    <w:rsid w:val="00CE792B"/>
    <w:rsid w:val="00CE7E1D"/>
    <w:rsid w:val="00CF079B"/>
    <w:rsid w:val="00CF0B27"/>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4E28"/>
    <w:rsid w:val="00D361E1"/>
    <w:rsid w:val="00D37B5C"/>
    <w:rsid w:val="00D37BBD"/>
    <w:rsid w:val="00D40474"/>
    <w:rsid w:val="00D41340"/>
    <w:rsid w:val="00D413F7"/>
    <w:rsid w:val="00D4155B"/>
    <w:rsid w:val="00D41E85"/>
    <w:rsid w:val="00D45063"/>
    <w:rsid w:val="00D46485"/>
    <w:rsid w:val="00D475C8"/>
    <w:rsid w:val="00D54989"/>
    <w:rsid w:val="00D6024D"/>
    <w:rsid w:val="00D61327"/>
    <w:rsid w:val="00D6181B"/>
    <w:rsid w:val="00D63329"/>
    <w:rsid w:val="00D63A1D"/>
    <w:rsid w:val="00D64838"/>
    <w:rsid w:val="00D652F6"/>
    <w:rsid w:val="00D65414"/>
    <w:rsid w:val="00D675F8"/>
    <w:rsid w:val="00D67E1F"/>
    <w:rsid w:val="00D706C7"/>
    <w:rsid w:val="00D70AEC"/>
    <w:rsid w:val="00D72AE4"/>
    <w:rsid w:val="00D742A4"/>
    <w:rsid w:val="00D744E8"/>
    <w:rsid w:val="00D75405"/>
    <w:rsid w:val="00D76D98"/>
    <w:rsid w:val="00D808EC"/>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3130"/>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5387"/>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47B9"/>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0CF"/>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0334"/>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B7C"/>
    <w:rsid w:val="00EB2C3E"/>
    <w:rsid w:val="00EB474B"/>
    <w:rsid w:val="00EB5A13"/>
    <w:rsid w:val="00EC11DC"/>
    <w:rsid w:val="00EC1332"/>
    <w:rsid w:val="00EC2659"/>
    <w:rsid w:val="00EC29CC"/>
    <w:rsid w:val="00ED0178"/>
    <w:rsid w:val="00ED0A4B"/>
    <w:rsid w:val="00ED1C6C"/>
    <w:rsid w:val="00ED4C66"/>
    <w:rsid w:val="00ED520F"/>
    <w:rsid w:val="00ED7379"/>
    <w:rsid w:val="00EE00F3"/>
    <w:rsid w:val="00EE1077"/>
    <w:rsid w:val="00EE164A"/>
    <w:rsid w:val="00EE4EFC"/>
    <w:rsid w:val="00EE5F51"/>
    <w:rsid w:val="00EE7754"/>
    <w:rsid w:val="00EF0F70"/>
    <w:rsid w:val="00EF2157"/>
    <w:rsid w:val="00EF2C25"/>
    <w:rsid w:val="00EF340E"/>
    <w:rsid w:val="00EF47FF"/>
    <w:rsid w:val="00EF73AB"/>
    <w:rsid w:val="00EF74E2"/>
    <w:rsid w:val="00F00E18"/>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47913"/>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6DDB"/>
    <w:rsid w:val="00F77845"/>
    <w:rsid w:val="00F8004A"/>
    <w:rsid w:val="00F8027D"/>
    <w:rsid w:val="00F80769"/>
    <w:rsid w:val="00F80B33"/>
    <w:rsid w:val="00F81AFC"/>
    <w:rsid w:val="00F8340D"/>
    <w:rsid w:val="00F835BA"/>
    <w:rsid w:val="00F85B55"/>
    <w:rsid w:val="00F864A5"/>
    <w:rsid w:val="00F8749A"/>
    <w:rsid w:val="00F90F69"/>
    <w:rsid w:val="00F92AB0"/>
    <w:rsid w:val="00F92FA0"/>
    <w:rsid w:val="00F94922"/>
    <w:rsid w:val="00F964B6"/>
    <w:rsid w:val="00F968C9"/>
    <w:rsid w:val="00F97CCD"/>
    <w:rsid w:val="00FA09E1"/>
    <w:rsid w:val="00FA53DD"/>
    <w:rsid w:val="00FA594E"/>
    <w:rsid w:val="00FA7679"/>
    <w:rsid w:val="00FA7B65"/>
    <w:rsid w:val="00FB0DA2"/>
    <w:rsid w:val="00FB2A39"/>
    <w:rsid w:val="00FB4D01"/>
    <w:rsid w:val="00FB500C"/>
    <w:rsid w:val="00FB574A"/>
    <w:rsid w:val="00FB66FD"/>
    <w:rsid w:val="00FB684A"/>
    <w:rsid w:val="00FC09F4"/>
    <w:rsid w:val="00FC367B"/>
    <w:rsid w:val="00FC3DA6"/>
    <w:rsid w:val="00FC69EC"/>
    <w:rsid w:val="00FC71FB"/>
    <w:rsid w:val="00FC7EFC"/>
    <w:rsid w:val="00FD0A63"/>
    <w:rsid w:val="00FD11CE"/>
    <w:rsid w:val="00FD18E1"/>
    <w:rsid w:val="00FD2280"/>
    <w:rsid w:val="00FD22E8"/>
    <w:rsid w:val="00FD24F5"/>
    <w:rsid w:val="00FD6012"/>
    <w:rsid w:val="00FD69DC"/>
    <w:rsid w:val="00FD7369"/>
    <w:rsid w:val="00FD7938"/>
    <w:rsid w:val="00FE1CCE"/>
    <w:rsid w:val="00FE3604"/>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2C1365"/>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764"/>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 w:type="character" w:customStyle="1" w:styleId="FootnoteTextChar">
    <w:name w:val="Footnote Text Char"/>
    <w:basedOn w:val="DefaultParagraphFont"/>
    <w:link w:val="FootnoteText"/>
    <w:semiHidden/>
    <w:rsid w:val="00D67E1F"/>
  </w:style>
  <w:style w:type="paragraph" w:customStyle="1" w:styleId="xmsolistparagraph">
    <w:name w:val="x_msolistparagraph"/>
    <w:basedOn w:val="Normal"/>
    <w:rsid w:val="00B017BA"/>
    <w:pPr>
      <w:ind w:left="720"/>
    </w:pPr>
    <w:rPr>
      <w:rFonts w:ascii="Calibri" w:eastAsiaTheme="minorHAnsi" w:hAnsi="Calibri" w:cs="Calibri"/>
      <w:sz w:val="22"/>
      <w:szCs w:val="22"/>
    </w:rPr>
  </w:style>
  <w:style w:type="table" w:styleId="ListTable3">
    <w:name w:val="List Table 3"/>
    <w:basedOn w:val="TableNormal"/>
    <w:uiPriority w:val="48"/>
    <w:rsid w:val="0095454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93246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0E6A9-BF09-4BB4-95AB-EC546833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4976</Words>
  <Characters>28364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Mary.Bourguignon@kingcounty.gov</dc:creator>
  <cp:lastModifiedBy>Calderon, Angelica</cp:lastModifiedBy>
  <cp:revision>3</cp:revision>
  <cp:lastPrinted>2015-03-13T15:09:00Z</cp:lastPrinted>
  <dcterms:created xsi:type="dcterms:W3CDTF">2020-09-09T19:10:00Z</dcterms:created>
  <dcterms:modified xsi:type="dcterms:W3CDTF">2020-09-09T21:14:00Z</dcterms:modified>
</cp:coreProperties>
</file>