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11"/>
        <w:gridCol w:w="1161"/>
        <w:gridCol w:w="4842"/>
        <w:gridCol w:w="1557"/>
        <w:gridCol w:w="7"/>
      </w:tblGrid>
      <w:tr w:rsidR="00357C64">
        <w:trPr>
          <w:jc w:val="center"/>
        </w:trPr>
        <w:tc>
          <w:tcPr>
            <w:tcW w:w="10901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357C64" w:rsidRDefault="005469DB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fa</w:t>
            </w:r>
          </w:p>
          <w:p w:rsidR="00357C64" w:rsidRDefault="00357C64">
            <w:pPr>
              <w:spacing w:after="60" w:line="240" w:lineRule="atLeast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 xml:space="preserve">                                                 </w:t>
            </w:r>
            <w:bookmarkStart w:id="0" w:name="_MON_1235307558"/>
            <w:bookmarkEnd w:id="0"/>
            <w:r>
              <w:object w:dxaOrig="781" w:dyaOrig="5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45pt;height:20.15pt" o:ole="">
                  <v:imagedata r:id="rId6" o:title=""/>
                </v:shape>
                <o:OLEObject Type="Embed" ProgID="Word.Picture.8" ShapeID="_x0000_i1025" DrawAspect="Content" ObjectID="_1643032389" r:id="rId7"/>
              </w:object>
            </w:r>
            <w:r>
              <w:rPr>
                <w:rFonts w:ascii="Univers (W1)" w:hAnsi="Univers (W1)"/>
                <w:b/>
              </w:rPr>
              <w:t xml:space="preserve">     </w:t>
            </w:r>
            <w:r>
              <w:rPr>
                <w:b/>
                <w:sz w:val="32"/>
              </w:rPr>
              <w:t>FISCAL NOTE</w:t>
            </w:r>
          </w:p>
        </w:tc>
      </w:tr>
      <w:tr w:rsidR="00357C64">
        <w:trPr>
          <w:jc w:val="center"/>
        </w:trPr>
        <w:tc>
          <w:tcPr>
            <w:tcW w:w="3334" w:type="dxa"/>
            <w:gridSpan w:val="2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Ordinance/Motion No.</w:t>
            </w:r>
          </w:p>
        </w:tc>
        <w:tc>
          <w:tcPr>
            <w:tcW w:w="7567" w:type="dxa"/>
            <w:gridSpan w:val="4"/>
            <w:tcBorders>
              <w:top w:val="single" w:sz="6" w:space="0" w:color="auto"/>
            </w:tcBorders>
          </w:tcPr>
          <w:p w:rsidR="00357C64" w:rsidRDefault="00357C64">
            <w:pPr>
              <w:spacing w:line="240" w:lineRule="atLeast"/>
            </w:pPr>
            <w:r>
              <w:t>Collective Bargaining Agreement</w:t>
            </w:r>
          </w:p>
        </w:tc>
      </w:tr>
      <w:tr w:rsidR="00357C64">
        <w:trPr>
          <w:jc w:val="center"/>
        </w:trPr>
        <w:tc>
          <w:tcPr>
            <w:tcW w:w="3334" w:type="dxa"/>
            <w:gridSpan w:val="2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7567" w:type="dxa"/>
            <w:gridSpan w:val="4"/>
          </w:tcPr>
          <w:p w:rsidR="00357C64" w:rsidRDefault="008B65C5">
            <w:pPr>
              <w:spacing w:line="240" w:lineRule="atLeast"/>
            </w:pPr>
            <w:r w:rsidRPr="005928FB">
              <w:t>King County Police Officers Guild (King County Sheriff’s Office)</w:t>
            </w:r>
          </w:p>
        </w:tc>
      </w:tr>
      <w:tr w:rsidR="00357C64">
        <w:trPr>
          <w:jc w:val="center"/>
        </w:trPr>
        <w:tc>
          <w:tcPr>
            <w:tcW w:w="3334" w:type="dxa"/>
            <w:gridSpan w:val="2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Effective Date:</w:t>
            </w:r>
          </w:p>
        </w:tc>
        <w:tc>
          <w:tcPr>
            <w:tcW w:w="7567" w:type="dxa"/>
            <w:gridSpan w:val="4"/>
          </w:tcPr>
          <w:p w:rsidR="00357C64" w:rsidRDefault="008B65C5">
            <w:pPr>
              <w:spacing w:line="240" w:lineRule="atLeast"/>
            </w:pPr>
            <w:r>
              <w:t>1/1/2017</w:t>
            </w:r>
          </w:p>
        </w:tc>
      </w:tr>
      <w:tr w:rsidR="00357C64">
        <w:trPr>
          <w:jc w:val="center"/>
        </w:trPr>
        <w:tc>
          <w:tcPr>
            <w:tcW w:w="3334" w:type="dxa"/>
            <w:gridSpan w:val="2"/>
            <w:tcMar>
              <w:left w:w="115" w:type="dxa"/>
              <w:right w:w="0" w:type="dxa"/>
            </w:tcMar>
          </w:tcPr>
          <w:p w:rsidR="00357C64" w:rsidRDefault="00357C64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Affected Agency and/or Agencies:</w:t>
            </w:r>
          </w:p>
        </w:tc>
        <w:tc>
          <w:tcPr>
            <w:tcW w:w="7567" w:type="dxa"/>
            <w:gridSpan w:val="4"/>
          </w:tcPr>
          <w:p w:rsidR="00357C64" w:rsidRDefault="008B65C5">
            <w:pPr>
              <w:spacing w:line="240" w:lineRule="atLeast"/>
            </w:pPr>
            <w:r w:rsidRPr="005928FB">
              <w:t>King County Sheriff’s Office</w:t>
            </w:r>
          </w:p>
        </w:tc>
      </w:tr>
      <w:tr w:rsidR="008B65C5">
        <w:trPr>
          <w:gridAfter w:val="1"/>
          <w:wAfter w:w="7" w:type="dxa"/>
          <w:jc w:val="center"/>
        </w:trPr>
        <w:tc>
          <w:tcPr>
            <w:tcW w:w="3323" w:type="dxa"/>
            <w:tcMar>
              <w:left w:w="115" w:type="dxa"/>
              <w:right w:w="0" w:type="dxa"/>
            </w:tcMar>
          </w:tcPr>
          <w:p w:rsidR="008B65C5" w:rsidRDefault="008B65C5" w:rsidP="008B65C5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Note Prepared by:</w:t>
            </w:r>
          </w:p>
        </w:tc>
        <w:tc>
          <w:tcPr>
            <w:tcW w:w="6014" w:type="dxa"/>
            <w:gridSpan w:val="3"/>
          </w:tcPr>
          <w:p w:rsidR="008B65C5" w:rsidRDefault="008B65C5" w:rsidP="008B65C5">
            <w:pPr>
              <w:spacing w:line="240" w:lineRule="atLeast"/>
            </w:pPr>
            <w:r w:rsidRPr="005928FB">
              <w:rPr>
                <w:szCs w:val="24"/>
              </w:rPr>
              <w:t>Matthew McCoy</w:t>
            </w:r>
            <w:r w:rsidRPr="005928FB">
              <w:rPr>
                <w:spacing w:val="-20"/>
                <w:szCs w:val="24"/>
              </w:rPr>
              <w:t xml:space="preserve">, </w:t>
            </w:r>
            <w:r w:rsidRPr="005928FB">
              <w:rPr>
                <w:spacing w:val="-16"/>
                <w:szCs w:val="24"/>
              </w:rPr>
              <w:t>Labor Relations Analyst, Office of Labor Relations</w:t>
            </w:r>
          </w:p>
        </w:tc>
        <w:tc>
          <w:tcPr>
            <w:tcW w:w="1557" w:type="dxa"/>
            <w:tcMar>
              <w:left w:w="29" w:type="dxa"/>
              <w:right w:w="29" w:type="dxa"/>
            </w:tcMar>
          </w:tcPr>
          <w:p w:rsidR="008B65C5" w:rsidRDefault="008B65C5" w:rsidP="008B65C5">
            <w:pPr>
              <w:spacing w:line="240" w:lineRule="atLeast"/>
              <w:ind w:left="29"/>
              <w:rPr>
                <w:sz w:val="20"/>
              </w:rPr>
            </w:pPr>
            <w:r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  <w:r w:rsidRPr="005928FB">
              <w:rPr>
                <w:sz w:val="20"/>
              </w:rPr>
              <w:t>205-8004</w:t>
            </w:r>
          </w:p>
        </w:tc>
      </w:tr>
      <w:tr w:rsidR="008B65C5">
        <w:trPr>
          <w:gridAfter w:val="1"/>
          <w:wAfter w:w="7" w:type="dxa"/>
          <w:jc w:val="center"/>
        </w:trPr>
        <w:tc>
          <w:tcPr>
            <w:tcW w:w="3323" w:type="dxa"/>
            <w:tcMar>
              <w:left w:w="115" w:type="dxa"/>
              <w:right w:w="0" w:type="dxa"/>
            </w:tcMar>
          </w:tcPr>
          <w:p w:rsidR="008B65C5" w:rsidRDefault="008B65C5" w:rsidP="008B65C5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Department Sign Off:</w:t>
            </w:r>
          </w:p>
        </w:tc>
        <w:tc>
          <w:tcPr>
            <w:tcW w:w="6014" w:type="dxa"/>
            <w:gridSpan w:val="3"/>
          </w:tcPr>
          <w:p w:rsidR="008B65C5" w:rsidRDefault="008B65C5" w:rsidP="008B65C5">
            <w:pPr>
              <w:spacing w:line="240" w:lineRule="atLeast"/>
            </w:pPr>
            <w:r w:rsidRPr="005928FB">
              <w:t>Jason King, Chief Financial Officer, Sheriff’s Office</w:t>
            </w:r>
          </w:p>
        </w:tc>
        <w:tc>
          <w:tcPr>
            <w:tcW w:w="1557" w:type="dxa"/>
            <w:tcMar>
              <w:left w:w="29" w:type="dxa"/>
              <w:right w:w="29" w:type="dxa"/>
            </w:tcMar>
          </w:tcPr>
          <w:p w:rsidR="008B65C5" w:rsidRDefault="008B65C5" w:rsidP="008B65C5">
            <w:pPr>
              <w:spacing w:line="240" w:lineRule="atLeast"/>
            </w:pPr>
            <w:r>
              <w:rPr>
                <w:b/>
                <w:sz w:val="20"/>
              </w:rPr>
              <w:t xml:space="preserve">Phone: </w:t>
            </w:r>
            <w:r w:rsidRPr="005928FB">
              <w:rPr>
                <w:rStyle w:val="baec5a81-e4d6-4674-97f3-e9220f0136c1"/>
                <w:sz w:val="20"/>
              </w:rPr>
              <w:t>263-1807</w:t>
            </w:r>
          </w:p>
        </w:tc>
      </w:tr>
      <w:tr w:rsidR="008B65C5">
        <w:trPr>
          <w:gridAfter w:val="1"/>
          <w:wAfter w:w="7" w:type="dxa"/>
          <w:jc w:val="center"/>
        </w:trPr>
        <w:tc>
          <w:tcPr>
            <w:tcW w:w="4495" w:type="dxa"/>
            <w:gridSpan w:val="3"/>
            <w:vAlign w:val="center"/>
          </w:tcPr>
          <w:tbl>
            <w:tblPr>
              <w:tblW w:w="43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504"/>
              <w:gridCol w:w="72"/>
              <w:gridCol w:w="360"/>
              <w:gridCol w:w="1440"/>
              <w:gridCol w:w="504"/>
              <w:gridCol w:w="72"/>
              <w:gridCol w:w="360"/>
              <w:gridCol w:w="648"/>
            </w:tblGrid>
            <w:tr w:rsidR="008B65C5">
              <w:tc>
                <w:tcPr>
                  <w:tcW w:w="4320" w:type="dxa"/>
                  <w:gridSpan w:val="9"/>
                </w:tcPr>
                <w:p w:rsidR="008B65C5" w:rsidRDefault="008B65C5" w:rsidP="008B65C5">
                  <w:pPr>
                    <w:pStyle w:val="Heading2"/>
                    <w:spacing w:line="240" w:lineRule="auto"/>
                  </w:pPr>
                  <w:r>
                    <w:t>Note Reviewed by:  Supplemental Required?</w:t>
                  </w:r>
                </w:p>
              </w:tc>
            </w:tr>
            <w:tr w:rsidR="008B65C5">
              <w:tc>
                <w:tcPr>
                  <w:tcW w:w="360" w:type="dxa"/>
                </w:tcPr>
                <w:p w:rsidR="008B65C5" w:rsidRDefault="008B65C5" w:rsidP="008B65C5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8B65C5" w:rsidRDefault="008B65C5" w:rsidP="008B65C5">
                  <w:pPr>
                    <w:pStyle w:val="Heading3"/>
                    <w:rPr>
                      <w:bCs/>
                    </w:rPr>
                  </w:pPr>
                  <w:r>
                    <w:rPr>
                      <w:bCs/>
                    </w:rPr>
                    <w:t>NO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8B65C5" w:rsidRDefault="008B65C5" w:rsidP="008B65C5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B65C5" w:rsidRDefault="008B65C5" w:rsidP="008B65C5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</w:tcBorders>
                </w:tcPr>
                <w:p w:rsidR="008B65C5" w:rsidRDefault="008B65C5" w:rsidP="008B65C5">
                  <w:pPr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504" w:type="dxa"/>
                </w:tcPr>
                <w:p w:rsidR="008B65C5" w:rsidRDefault="008B65C5" w:rsidP="008B65C5">
                  <w:pPr>
                    <w:pStyle w:val="Heading2"/>
                    <w:spacing w:line="240" w:lineRule="auto"/>
                    <w:jc w:val="right"/>
                  </w:pPr>
                  <w:r>
                    <w:t>YES</w:t>
                  </w:r>
                </w:p>
              </w:tc>
              <w:tc>
                <w:tcPr>
                  <w:tcW w:w="72" w:type="dxa"/>
                  <w:tcBorders>
                    <w:right w:val="single" w:sz="12" w:space="0" w:color="auto"/>
                  </w:tcBorders>
                </w:tcPr>
                <w:p w:rsidR="008B65C5" w:rsidRDefault="008B65C5" w:rsidP="008B65C5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B65C5" w:rsidRDefault="005229BF" w:rsidP="008B65C5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</w:t>
                  </w:r>
                  <w:bookmarkStart w:id="1" w:name="_GoBack"/>
                  <w:bookmarkEnd w:id="1"/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:rsidR="008B65C5" w:rsidRDefault="008B65C5" w:rsidP="008B65C5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8B65C5">
              <w:trPr>
                <w:cantSplit/>
                <w:trHeight w:hRule="exact" w:val="72"/>
              </w:trPr>
              <w:tc>
                <w:tcPr>
                  <w:tcW w:w="4320" w:type="dxa"/>
                  <w:gridSpan w:val="9"/>
                </w:tcPr>
                <w:p w:rsidR="008B65C5" w:rsidRDefault="008B65C5" w:rsidP="008B65C5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:rsidR="008B65C5" w:rsidRDefault="008B65C5" w:rsidP="008B65C5">
            <w:pPr>
              <w:rPr>
                <w:b/>
                <w:sz w:val="22"/>
              </w:rPr>
            </w:pPr>
          </w:p>
        </w:tc>
        <w:tc>
          <w:tcPr>
            <w:tcW w:w="4842" w:type="dxa"/>
          </w:tcPr>
          <w:p w:rsidR="008B65C5" w:rsidRDefault="008B65C5" w:rsidP="008B65C5">
            <w:pPr>
              <w:spacing w:line="240" w:lineRule="atLeast"/>
            </w:pPr>
            <w:r w:rsidRPr="005928FB">
              <w:t>Andrew Bauck, Budget Analyst</w:t>
            </w:r>
          </w:p>
        </w:tc>
        <w:tc>
          <w:tcPr>
            <w:tcW w:w="1557" w:type="dxa"/>
            <w:tcMar>
              <w:left w:w="29" w:type="dxa"/>
              <w:right w:w="29" w:type="dxa"/>
            </w:tcMar>
          </w:tcPr>
          <w:p w:rsidR="008B65C5" w:rsidRDefault="008B65C5" w:rsidP="008B65C5">
            <w:pPr>
              <w:spacing w:line="240" w:lineRule="atLeast"/>
              <w:ind w:left="29"/>
              <w:rPr>
                <w:sz w:val="20"/>
              </w:rPr>
            </w:pPr>
            <w:r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  <w:r w:rsidRPr="005928FB">
              <w:rPr>
                <w:sz w:val="20"/>
              </w:rPr>
              <w:t>263-9771</w:t>
            </w:r>
          </w:p>
        </w:tc>
      </w:tr>
    </w:tbl>
    <w:p w:rsidR="00A277D3" w:rsidRDefault="00A277D3">
      <w:pPr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50"/>
        <w:gridCol w:w="1080"/>
        <w:gridCol w:w="1457"/>
        <w:gridCol w:w="1457"/>
        <w:gridCol w:w="1457"/>
        <w:gridCol w:w="1457"/>
        <w:gridCol w:w="1457"/>
      </w:tblGrid>
      <w:tr w:rsidR="00BA078F">
        <w:trPr>
          <w:jc w:val="center"/>
        </w:trPr>
        <w:tc>
          <w:tcPr>
            <w:tcW w:w="10901" w:type="dxa"/>
            <w:gridSpan w:val="8"/>
            <w:tcBorders>
              <w:bottom w:val="single" w:sz="6" w:space="0" w:color="auto"/>
            </w:tcBorders>
          </w:tcPr>
          <w:p w:rsidR="00BA078F" w:rsidRDefault="00BA078F" w:rsidP="005F772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EXPENDITURES FROM:</w:t>
            </w:r>
          </w:p>
        </w:tc>
      </w:tr>
      <w:tr w:rsidR="00BA078F" w:rsidRPr="00BA078F">
        <w:trPr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A078F" w:rsidRPr="00BA078F" w:rsidRDefault="00BA078F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 w:rsidRPr="00BA078F">
              <w:rPr>
                <w:b/>
                <w:sz w:val="20"/>
              </w:rPr>
              <w:t>Fund Title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A078F" w:rsidRPr="00BA078F" w:rsidRDefault="00BA078F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 w:rsidRPr="00BA078F">
              <w:rPr>
                <w:b/>
                <w:sz w:val="20"/>
              </w:rPr>
              <w:t>Fund</w:t>
            </w:r>
          </w:p>
          <w:p w:rsidR="00BA078F" w:rsidRPr="00BA078F" w:rsidRDefault="00BA078F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 w:rsidRPr="00BA078F">
              <w:rPr>
                <w:b/>
                <w:sz w:val="20"/>
              </w:rPr>
              <w:t>Code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A078F" w:rsidRPr="00BA078F" w:rsidRDefault="00BA078F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 w:rsidRPr="00BA078F">
              <w:rPr>
                <w:b/>
                <w:sz w:val="20"/>
              </w:rPr>
              <w:t>Dept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A078F" w:rsidRPr="00BA078F" w:rsidRDefault="008B65C5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A078F" w:rsidRPr="00BA078F" w:rsidRDefault="008B65C5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A078F" w:rsidRPr="00BA078F" w:rsidRDefault="008B65C5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A078F" w:rsidRPr="00BA078F" w:rsidRDefault="008B65C5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BA078F" w:rsidRPr="00BA078F" w:rsidRDefault="008B65C5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8B65C5" w:rsidTr="00C2091F">
        <w:trPr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C5" w:rsidRPr="00BA078F" w:rsidRDefault="008B65C5" w:rsidP="008B65C5">
            <w:pPr>
              <w:spacing w:line="240" w:lineRule="atLeast"/>
              <w:rPr>
                <w:sz w:val="20"/>
                <w:szCs w:val="24"/>
              </w:rPr>
            </w:pPr>
            <w:r w:rsidRPr="00BA078F">
              <w:rPr>
                <w:sz w:val="20"/>
                <w:szCs w:val="24"/>
              </w:rPr>
              <w:t>CX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C5" w:rsidRPr="00BA078F" w:rsidRDefault="008B65C5" w:rsidP="008B65C5">
            <w:pPr>
              <w:spacing w:line="240" w:lineRule="atLeast"/>
              <w:jc w:val="center"/>
              <w:rPr>
                <w:sz w:val="20"/>
              </w:rPr>
            </w:pPr>
            <w:r w:rsidRPr="00BA078F">
              <w:rPr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C5" w:rsidRPr="00BA078F" w:rsidRDefault="008B65C5" w:rsidP="008B65C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65C5" w:rsidRDefault="00873B3E" w:rsidP="00873B3E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$</w:t>
            </w: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2,240,000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65C5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8B65C5">
              <w:rPr>
                <w:rFonts w:ascii="Arial Unicode MS" w:eastAsia="Arial Unicode MS" w:hAnsi="Arial Unicode MS" w:cs="Arial Unicode MS" w:hint="eastAsia"/>
                <w:sz w:val="20"/>
              </w:rPr>
              <w:t>$</w:t>
            </w: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8B65C5">
              <w:rPr>
                <w:rFonts w:ascii="Arial Unicode MS" w:eastAsia="Arial Unicode MS" w:hAnsi="Arial Unicode MS" w:cs="Arial Unicode MS" w:hint="eastAsia"/>
                <w:sz w:val="20"/>
              </w:rPr>
              <w:t>3,047,000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65C5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8B65C5">
              <w:rPr>
                <w:rFonts w:ascii="Arial Unicode MS" w:eastAsia="Arial Unicode MS" w:hAnsi="Arial Unicode MS" w:cs="Arial Unicode MS" w:hint="eastAsia"/>
                <w:sz w:val="20"/>
              </w:rPr>
              <w:t>$</w:t>
            </w: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8B65C5">
              <w:rPr>
                <w:rFonts w:ascii="Arial Unicode MS" w:eastAsia="Arial Unicode MS" w:hAnsi="Arial Unicode MS" w:cs="Arial Unicode MS" w:hint="eastAsia"/>
                <w:sz w:val="20"/>
              </w:rPr>
              <w:t>3,872,000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65C5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8B65C5">
              <w:rPr>
                <w:rFonts w:ascii="Arial Unicode MS" w:eastAsia="Arial Unicode MS" w:hAnsi="Arial Unicode MS" w:cs="Arial Unicode MS" w:hint="eastAsia"/>
                <w:sz w:val="20"/>
              </w:rPr>
              <w:t>$</w:t>
            </w: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8B65C5">
              <w:rPr>
                <w:rFonts w:ascii="Arial Unicode MS" w:eastAsia="Arial Unicode MS" w:hAnsi="Arial Unicode MS" w:cs="Arial Unicode MS" w:hint="eastAsia"/>
                <w:sz w:val="20"/>
              </w:rPr>
              <w:t>3,</w:t>
            </w:r>
            <w:r w:rsidR="008B65C5">
              <w:rPr>
                <w:rFonts w:ascii="Arial Unicode MS" w:eastAsia="Arial Unicode MS" w:hAnsi="Arial Unicode MS" w:cs="Arial Unicode MS"/>
                <w:sz w:val="20"/>
              </w:rPr>
              <w:t>272,000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65C5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8B65C5">
              <w:rPr>
                <w:rFonts w:ascii="Arial Unicode MS" w:eastAsia="Arial Unicode MS" w:hAnsi="Arial Unicode MS" w:cs="Arial Unicode MS" w:hint="eastAsia"/>
                <w:sz w:val="20"/>
              </w:rPr>
              <w:t>$</w:t>
            </w: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8B65C5">
              <w:rPr>
                <w:rFonts w:ascii="Arial Unicode MS" w:eastAsia="Arial Unicode MS" w:hAnsi="Arial Unicode MS" w:cs="Arial Unicode MS" w:hint="eastAsia"/>
                <w:sz w:val="20"/>
              </w:rPr>
              <w:t>3,</w:t>
            </w:r>
            <w:r w:rsidR="008B65C5">
              <w:rPr>
                <w:rFonts w:ascii="Arial Unicode MS" w:eastAsia="Arial Unicode MS" w:hAnsi="Arial Unicode MS" w:cs="Arial Unicode MS"/>
                <w:sz w:val="20"/>
              </w:rPr>
              <w:t>378,000</w:t>
            </w:r>
          </w:p>
        </w:tc>
      </w:tr>
      <w:tr w:rsidR="008B65C5">
        <w:trPr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C5" w:rsidRPr="00BA078F" w:rsidRDefault="008B65C5" w:rsidP="008B65C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Benefits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C5" w:rsidRPr="00BA078F" w:rsidRDefault="008B65C5" w:rsidP="008B65C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C5" w:rsidRPr="00BA078F" w:rsidRDefault="008B65C5" w:rsidP="008B65C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B65C5" w:rsidRPr="00BA078F" w:rsidRDefault="008B65C5" w:rsidP="008B65C5">
            <w:pPr>
              <w:tabs>
                <w:tab w:val="right" w:pos="215"/>
                <w:tab w:val="right" w:pos="1295"/>
              </w:tabs>
              <w:rPr>
                <w:sz w:val="20"/>
              </w:rPr>
            </w:pPr>
            <w:r w:rsidRPr="00BA078F">
              <w:rPr>
                <w:sz w:val="20"/>
              </w:rPr>
              <w:tab/>
              <w:t>$</w:t>
            </w:r>
            <w:r w:rsidRPr="00BA078F">
              <w:rPr>
                <w:sz w:val="20"/>
              </w:rPr>
              <w:tab/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B65C5" w:rsidRPr="0092179B" w:rsidRDefault="008B65C5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 w:rsidRPr="0092179B">
              <w:rPr>
                <w:rFonts w:ascii="Arial Unicode MS" w:eastAsia="Arial Unicode MS" w:hAnsi="Arial Unicode MS" w:cs="Arial Unicode MS"/>
                <w:sz w:val="20"/>
              </w:rPr>
              <w:tab/>
              <w:t>$</w:t>
            </w:r>
            <w:r w:rsidRPr="0092179B">
              <w:rPr>
                <w:rFonts w:ascii="Arial Unicode MS" w:eastAsia="Arial Unicode MS" w:hAnsi="Arial Unicode MS" w:cs="Arial Unicode MS"/>
                <w:sz w:val="20"/>
              </w:rPr>
              <w:tab/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B65C5" w:rsidRPr="0092179B" w:rsidRDefault="008B65C5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 w:rsidRPr="0092179B">
              <w:rPr>
                <w:rFonts w:ascii="Arial Unicode MS" w:eastAsia="Arial Unicode MS" w:hAnsi="Arial Unicode MS" w:cs="Arial Unicode MS"/>
                <w:sz w:val="20"/>
              </w:rPr>
              <w:tab/>
              <w:t>$</w:t>
            </w:r>
            <w:r w:rsidRPr="0092179B">
              <w:rPr>
                <w:rFonts w:ascii="Arial Unicode MS" w:eastAsia="Arial Unicode MS" w:hAnsi="Arial Unicode MS" w:cs="Arial Unicode MS"/>
                <w:sz w:val="20"/>
              </w:rPr>
              <w:tab/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B65C5" w:rsidRPr="0092179B" w:rsidRDefault="0092179B" w:rsidP="0092179B">
            <w:pPr>
              <w:tabs>
                <w:tab w:val="left" w:pos="54"/>
                <w:tab w:val="right" w:pos="168"/>
                <w:tab w:val="right" w:pos="1248"/>
                <w:tab w:val="right" w:pos="1404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/>
                <w:sz w:val="20"/>
              </w:rPr>
              <w:t>$</w:t>
            </w:r>
            <w:r w:rsidR="008B65C5" w:rsidRPr="0092179B">
              <w:rPr>
                <w:rFonts w:ascii="Arial Unicode MS" w:eastAsia="Arial Unicode MS" w:hAnsi="Arial Unicode MS" w:cs="Arial Unicode MS"/>
                <w:sz w:val="20"/>
              </w:rPr>
              <w:tab/>
              <w:t>(163,000)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B65C5" w:rsidRPr="0092179B" w:rsidRDefault="0092179B" w:rsidP="0092179B">
            <w:pPr>
              <w:tabs>
                <w:tab w:val="left" w:pos="54"/>
                <w:tab w:val="right" w:pos="168"/>
                <w:tab w:val="right" w:pos="1248"/>
                <w:tab w:val="right" w:pos="1404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/>
                <w:sz w:val="20"/>
              </w:rPr>
              <w:tab/>
              <w:t>$</w:t>
            </w:r>
            <w:r w:rsidR="008B65C5" w:rsidRPr="0092179B">
              <w:rPr>
                <w:rFonts w:ascii="Arial Unicode MS" w:eastAsia="Arial Unicode MS" w:hAnsi="Arial Unicode MS" w:cs="Arial Unicode MS"/>
                <w:sz w:val="20"/>
              </w:rPr>
              <w:tab/>
              <w:t>(223,000)</w:t>
            </w:r>
          </w:p>
        </w:tc>
      </w:tr>
      <w:tr w:rsidR="00BA078F">
        <w:trPr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78F" w:rsidRPr="00BA078F" w:rsidRDefault="00BA078F" w:rsidP="005F7724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78F" w:rsidRPr="00BA078F" w:rsidRDefault="00BA078F" w:rsidP="005F77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78F" w:rsidRPr="00BA078F" w:rsidRDefault="00BA078F" w:rsidP="00BA078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A078F" w:rsidRPr="00BA078F" w:rsidRDefault="00BA078F" w:rsidP="005F7724">
            <w:pPr>
              <w:tabs>
                <w:tab w:val="right" w:pos="215"/>
                <w:tab w:val="right" w:pos="1295"/>
              </w:tabs>
              <w:rPr>
                <w:sz w:val="20"/>
              </w:rPr>
            </w:pPr>
            <w:r w:rsidRPr="00BA078F">
              <w:rPr>
                <w:sz w:val="20"/>
              </w:rPr>
              <w:tab/>
              <w:t>$</w:t>
            </w:r>
            <w:r w:rsidRPr="00BA078F">
              <w:rPr>
                <w:sz w:val="20"/>
              </w:rPr>
              <w:tab/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A078F" w:rsidRPr="00BA078F" w:rsidRDefault="00BA078F" w:rsidP="005F7724">
            <w:pPr>
              <w:tabs>
                <w:tab w:val="right" w:pos="215"/>
                <w:tab w:val="right" w:pos="1295"/>
              </w:tabs>
              <w:rPr>
                <w:sz w:val="20"/>
              </w:rPr>
            </w:pPr>
            <w:r w:rsidRPr="00BA078F">
              <w:rPr>
                <w:sz w:val="20"/>
              </w:rPr>
              <w:tab/>
              <w:t>$</w:t>
            </w:r>
            <w:r w:rsidRPr="00BA078F">
              <w:rPr>
                <w:sz w:val="20"/>
              </w:rPr>
              <w:tab/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A078F" w:rsidRPr="00BA078F" w:rsidRDefault="00BA078F" w:rsidP="005F7724">
            <w:pPr>
              <w:tabs>
                <w:tab w:val="right" w:pos="215"/>
                <w:tab w:val="right" w:pos="1295"/>
              </w:tabs>
              <w:rPr>
                <w:sz w:val="20"/>
              </w:rPr>
            </w:pPr>
            <w:r w:rsidRPr="00BA078F">
              <w:rPr>
                <w:sz w:val="20"/>
              </w:rPr>
              <w:tab/>
              <w:t>$</w:t>
            </w:r>
            <w:r w:rsidRPr="00BA078F">
              <w:rPr>
                <w:sz w:val="20"/>
              </w:rPr>
              <w:tab/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A078F" w:rsidRPr="00BA078F" w:rsidRDefault="00BA078F" w:rsidP="005F7724">
            <w:pPr>
              <w:tabs>
                <w:tab w:val="right" w:pos="215"/>
                <w:tab w:val="right" w:pos="1295"/>
              </w:tabs>
              <w:rPr>
                <w:sz w:val="20"/>
              </w:rPr>
            </w:pPr>
            <w:r w:rsidRPr="00BA078F">
              <w:rPr>
                <w:sz w:val="20"/>
              </w:rPr>
              <w:tab/>
              <w:t>$</w:t>
            </w:r>
            <w:r w:rsidRPr="00BA078F">
              <w:rPr>
                <w:sz w:val="20"/>
              </w:rPr>
              <w:tab/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BA078F" w:rsidRPr="00BA078F" w:rsidRDefault="00BA078F" w:rsidP="005F7724">
            <w:pPr>
              <w:tabs>
                <w:tab w:val="right" w:pos="215"/>
                <w:tab w:val="right" w:pos="1295"/>
              </w:tabs>
              <w:rPr>
                <w:sz w:val="20"/>
              </w:rPr>
            </w:pPr>
            <w:r w:rsidRPr="00BA078F">
              <w:rPr>
                <w:sz w:val="20"/>
              </w:rPr>
              <w:tab/>
              <w:t>$</w:t>
            </w:r>
            <w:r w:rsidRPr="00BA078F">
              <w:rPr>
                <w:sz w:val="20"/>
              </w:rPr>
              <w:tab/>
            </w:r>
          </w:p>
        </w:tc>
      </w:tr>
      <w:tr w:rsidR="008B65C5" w:rsidTr="00657704">
        <w:trPr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8B65C5" w:rsidRPr="00BA078F" w:rsidRDefault="008B65C5" w:rsidP="008B65C5">
            <w:pPr>
              <w:spacing w:line="240" w:lineRule="atLeast"/>
              <w:jc w:val="right"/>
              <w:rPr>
                <w:sz w:val="20"/>
              </w:rPr>
            </w:pPr>
            <w:r w:rsidRPr="00BA078F">
              <w:rPr>
                <w:b/>
                <w:i/>
                <w:sz w:val="20"/>
              </w:rPr>
              <w:t xml:space="preserve">TOTAL:  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B65C5" w:rsidRPr="00BA078F" w:rsidRDefault="008B65C5" w:rsidP="008B65C5">
            <w:pPr>
              <w:spacing w:line="240" w:lineRule="atLeast"/>
              <w:rPr>
                <w:sz w:val="20"/>
              </w:rPr>
            </w:pPr>
            <w:r w:rsidRPr="00BA078F">
              <w:rPr>
                <w:b/>
                <w:i/>
                <w:sz w:val="20"/>
              </w:rPr>
              <w:t>Increase FM Prev Yr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bottom"/>
          </w:tcPr>
          <w:p w:rsidR="008B65C5" w:rsidRPr="0092179B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$</w:t>
            </w: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2,240,000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bottom"/>
          </w:tcPr>
          <w:p w:rsidR="008B65C5" w:rsidRPr="0092179B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$</w:t>
            </w: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3,047,000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bottom"/>
          </w:tcPr>
          <w:p w:rsidR="008B65C5" w:rsidRPr="00962B3B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962B3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62B3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$</w:t>
            </w:r>
            <w:r w:rsidRPr="00962B3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62B3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3,872,000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bottom"/>
          </w:tcPr>
          <w:p w:rsidR="008B65C5" w:rsidRPr="00962B3B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962B3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62B3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$</w:t>
            </w:r>
            <w:r w:rsidRPr="00962B3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62B3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3,109,000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bottom"/>
          </w:tcPr>
          <w:p w:rsidR="008B65C5" w:rsidRPr="0092179B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$</w:t>
            </w: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3,155,000</w:t>
            </w:r>
          </w:p>
        </w:tc>
      </w:tr>
      <w:tr w:rsidR="008B65C5" w:rsidTr="00657704">
        <w:trPr>
          <w:jc w:val="center"/>
        </w:trPr>
        <w:tc>
          <w:tcPr>
            <w:tcW w:w="1686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8B65C5" w:rsidRPr="00BA078F" w:rsidRDefault="008B65C5" w:rsidP="008B65C5">
            <w:pPr>
              <w:spacing w:line="240" w:lineRule="atLeast"/>
              <w:jc w:val="right"/>
              <w:rPr>
                <w:sz w:val="20"/>
              </w:rPr>
            </w:pPr>
            <w:r w:rsidRPr="00BA078F">
              <w:rPr>
                <w:b/>
                <w:i/>
                <w:sz w:val="20"/>
              </w:rPr>
              <w:t xml:space="preserve">TOTAL:  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B65C5" w:rsidRPr="00BA078F" w:rsidRDefault="008B65C5" w:rsidP="008B65C5">
            <w:pPr>
              <w:spacing w:line="240" w:lineRule="atLeast"/>
              <w:rPr>
                <w:sz w:val="20"/>
              </w:rPr>
            </w:pPr>
            <w:r w:rsidRPr="00BA078F">
              <w:rPr>
                <w:b/>
                <w:i/>
                <w:sz w:val="20"/>
              </w:rPr>
              <w:t>Cumulative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bottom"/>
          </w:tcPr>
          <w:p w:rsidR="008B65C5" w:rsidRPr="0092179B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$</w:t>
            </w: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2,240,000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bottom"/>
          </w:tcPr>
          <w:p w:rsidR="008B65C5" w:rsidRPr="0092179B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$</w:t>
            </w: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5,287,000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bottom"/>
          </w:tcPr>
          <w:p w:rsidR="008B65C5" w:rsidRPr="00962B3B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962B3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62B3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$</w:t>
            </w:r>
            <w:r w:rsidRPr="00962B3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62B3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9,160,000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bottom"/>
          </w:tcPr>
          <w:p w:rsidR="008B65C5" w:rsidRPr="00962B3B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962B3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62B3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$</w:t>
            </w:r>
            <w:r w:rsidRPr="00962B3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62B3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12,269,000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bottom"/>
          </w:tcPr>
          <w:p w:rsidR="008B65C5" w:rsidRPr="0092179B" w:rsidRDefault="0092179B" w:rsidP="0092179B">
            <w:pPr>
              <w:tabs>
                <w:tab w:val="left" w:pos="54"/>
                <w:tab w:val="right" w:pos="1404"/>
              </w:tabs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$</w:t>
            </w:r>
            <w:r w:rsidRPr="0092179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ab/>
            </w:r>
            <w:r w:rsidR="008B65C5" w:rsidRPr="0092179B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15,424,000</w:t>
            </w:r>
          </w:p>
        </w:tc>
      </w:tr>
    </w:tbl>
    <w:p w:rsidR="00BA078F" w:rsidRDefault="00BA078F">
      <w:pPr>
        <w:rPr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388"/>
        <w:gridCol w:w="719"/>
        <w:gridCol w:w="719"/>
        <w:gridCol w:w="1354"/>
        <w:gridCol w:w="1354"/>
        <w:gridCol w:w="1354"/>
        <w:gridCol w:w="1354"/>
        <w:gridCol w:w="1354"/>
        <w:gridCol w:w="1354"/>
      </w:tblGrid>
      <w:tr w:rsidR="00340FFD">
        <w:trPr>
          <w:trHeight w:val="339"/>
          <w:jc w:val="center"/>
        </w:trPr>
        <w:tc>
          <w:tcPr>
            <w:tcW w:w="10901" w:type="dxa"/>
            <w:gridSpan w:val="10"/>
            <w:tcBorders>
              <w:bottom w:val="single" w:sz="6" w:space="0" w:color="auto"/>
            </w:tcBorders>
          </w:tcPr>
          <w:p w:rsidR="00340FFD" w:rsidRDefault="00340FFD" w:rsidP="005F772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 BY CATEGORIES:</w:t>
            </w:r>
          </w:p>
        </w:tc>
      </w:tr>
      <w:tr w:rsidR="00340FFD" w:rsidRPr="00340FFD">
        <w:trPr>
          <w:tblHeader/>
          <w:jc w:val="center"/>
        </w:trPr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40FFD" w:rsidRPr="00340FFD" w:rsidRDefault="00340FFD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 w:rsidRPr="00340FFD">
              <w:rPr>
                <w:b/>
                <w:sz w:val="20"/>
              </w:rPr>
              <w:t>Expense</w:t>
            </w:r>
          </w:p>
          <w:p w:rsidR="00340FFD" w:rsidRPr="00340FFD" w:rsidRDefault="00340FFD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 w:rsidRPr="00340FFD">
              <w:rPr>
                <w:b/>
                <w:sz w:val="20"/>
              </w:rPr>
              <w:t>Type</w:t>
            </w: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40FFD" w:rsidRPr="00340FFD" w:rsidRDefault="00340FFD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 w:rsidRPr="00340FFD">
              <w:rPr>
                <w:b/>
                <w:sz w:val="20"/>
              </w:rPr>
              <w:t>Fund</w:t>
            </w:r>
          </w:p>
          <w:p w:rsidR="00340FFD" w:rsidRPr="00340FFD" w:rsidRDefault="00340FFD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 w:rsidRPr="00340FFD">
              <w:rPr>
                <w:b/>
                <w:sz w:val="20"/>
              </w:rPr>
              <w:t>Code</w:t>
            </w: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40FFD" w:rsidRPr="00340FFD" w:rsidRDefault="00340FFD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 w:rsidRPr="00340FFD">
              <w:rPr>
                <w:b/>
                <w:sz w:val="20"/>
              </w:rPr>
              <w:t>Dept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40FFD" w:rsidRPr="00340FFD" w:rsidRDefault="008B65C5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340FFD" w:rsidRPr="00340FFD">
              <w:rPr>
                <w:b/>
                <w:sz w:val="20"/>
              </w:rPr>
              <w:t>ase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40FFD" w:rsidRPr="00340FFD" w:rsidRDefault="008B65C5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40FFD" w:rsidRPr="00340FFD" w:rsidRDefault="008B65C5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40FFD" w:rsidRPr="00340FFD" w:rsidRDefault="008B65C5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40FFD" w:rsidRPr="00340FFD" w:rsidRDefault="008B65C5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40FFD" w:rsidRPr="00340FFD" w:rsidRDefault="008B65C5" w:rsidP="005F772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8B65C5" w:rsidTr="000E041D">
        <w:trPr>
          <w:tblHeader/>
          <w:jc w:val="center"/>
        </w:trPr>
        <w:tc>
          <w:tcPr>
            <w:tcW w:w="1339" w:type="dxa"/>
            <w:gridSpan w:val="2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:rsidR="008B65C5" w:rsidRPr="00340FFD" w:rsidRDefault="008B65C5" w:rsidP="008B65C5">
            <w:pPr>
              <w:spacing w:line="240" w:lineRule="atLeast"/>
              <w:rPr>
                <w:b/>
                <w:sz w:val="20"/>
              </w:rPr>
            </w:pPr>
            <w:r w:rsidRPr="00340FFD">
              <w:rPr>
                <w:b/>
                <w:sz w:val="20"/>
              </w:rPr>
              <w:t>Salaries</w:t>
            </w:r>
          </w:p>
        </w:tc>
        <w:tc>
          <w:tcPr>
            <w:tcW w:w="719" w:type="dxa"/>
            <w:tcBorders>
              <w:top w:val="single" w:sz="6" w:space="0" w:color="auto"/>
            </w:tcBorders>
          </w:tcPr>
          <w:p w:rsidR="008B65C5" w:rsidRPr="00BA078F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6" w:space="0" w:color="auto"/>
            </w:tcBorders>
          </w:tcPr>
          <w:p w:rsidR="008B65C5" w:rsidRPr="00BA078F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8B65C5" w:rsidRPr="00E37F61" w:rsidRDefault="0092179B" w:rsidP="0092179B">
            <w:pPr>
              <w:tabs>
                <w:tab w:val="right" w:pos="72"/>
                <w:tab w:val="right" w:pos="1164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>
              <w:rPr>
                <w:sz w:val="22"/>
              </w:rPr>
              <w:t>$</w:t>
            </w:r>
            <w:r w:rsidR="008B65C5">
              <w:rPr>
                <w:sz w:val="22"/>
              </w:rPr>
              <w:tab/>
              <w:t>67,970,000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8B65C5" w:rsidRPr="0092179B" w:rsidRDefault="00A05D8F" w:rsidP="00A05D8F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1,689,000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8B65C5" w:rsidRPr="0092179B" w:rsidRDefault="00A05D8F" w:rsidP="00A05D8F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2,264,000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8B65C5" w:rsidRPr="0092179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2,877,000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8B65C5" w:rsidRPr="0092179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2,431,000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8B65C5" w:rsidRPr="0092179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2,510,000</w:t>
            </w:r>
          </w:p>
        </w:tc>
      </w:tr>
      <w:tr w:rsidR="008B65C5" w:rsidTr="00EA15E3">
        <w:trPr>
          <w:tblHeader/>
          <w:jc w:val="center"/>
        </w:trPr>
        <w:tc>
          <w:tcPr>
            <w:tcW w:w="1339" w:type="dxa"/>
            <w:gridSpan w:val="2"/>
            <w:tcMar>
              <w:left w:w="115" w:type="dxa"/>
              <w:right w:w="0" w:type="dxa"/>
            </w:tcMar>
          </w:tcPr>
          <w:p w:rsidR="008B65C5" w:rsidRPr="00340FFD" w:rsidRDefault="008B65C5" w:rsidP="008B65C5">
            <w:pPr>
              <w:spacing w:line="240" w:lineRule="atLeast"/>
              <w:rPr>
                <w:b/>
                <w:sz w:val="20"/>
              </w:rPr>
            </w:pPr>
            <w:r w:rsidRPr="00340FFD">
              <w:rPr>
                <w:b/>
                <w:sz w:val="20"/>
              </w:rPr>
              <w:t>OT</w:t>
            </w:r>
          </w:p>
        </w:tc>
        <w:tc>
          <w:tcPr>
            <w:tcW w:w="719" w:type="dxa"/>
          </w:tcPr>
          <w:p w:rsidR="008B65C5" w:rsidRPr="00BA078F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719" w:type="dxa"/>
          </w:tcPr>
          <w:p w:rsidR="008B65C5" w:rsidRPr="00BA078F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</w:tcPr>
          <w:p w:rsidR="008B65C5" w:rsidRPr="00E37F61" w:rsidRDefault="008B65C5" w:rsidP="0092179B">
            <w:pPr>
              <w:tabs>
                <w:tab w:val="right" w:pos="72"/>
                <w:tab w:val="right" w:pos="1164"/>
              </w:tabs>
              <w:ind w:right="82"/>
              <w:jc w:val="both"/>
              <w:rPr>
                <w:sz w:val="22"/>
              </w:rPr>
            </w:pPr>
            <w:r w:rsidRPr="00E37F61">
              <w:rPr>
                <w:sz w:val="22"/>
              </w:rPr>
              <w:tab/>
              <w:t>$</w:t>
            </w:r>
            <w:r w:rsidR="0092179B">
              <w:rPr>
                <w:sz w:val="22"/>
              </w:rPr>
              <w:tab/>
            </w:r>
            <w:r>
              <w:rPr>
                <w:sz w:val="22"/>
              </w:rPr>
              <w:t>12,951,000</w:t>
            </w:r>
          </w:p>
        </w:tc>
        <w:tc>
          <w:tcPr>
            <w:tcW w:w="1354" w:type="dxa"/>
            <w:tcMar>
              <w:left w:w="0" w:type="dxa"/>
              <w:right w:w="115" w:type="dxa"/>
            </w:tcMar>
            <w:vAlign w:val="bottom"/>
          </w:tcPr>
          <w:p w:rsidR="008B65C5" w:rsidRPr="0092179B" w:rsidRDefault="00A05D8F" w:rsidP="0092179B">
            <w:pPr>
              <w:tabs>
                <w:tab w:val="right" w:pos="72"/>
                <w:tab w:val="right" w:pos="1080"/>
              </w:tabs>
              <w:ind w:right="82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291,000</w:t>
            </w:r>
          </w:p>
        </w:tc>
        <w:tc>
          <w:tcPr>
            <w:tcW w:w="1354" w:type="dxa"/>
            <w:tcMar>
              <w:left w:w="0" w:type="dxa"/>
              <w:right w:w="115" w:type="dxa"/>
            </w:tcMar>
            <w:vAlign w:val="bottom"/>
          </w:tcPr>
          <w:p w:rsidR="008B65C5" w:rsidRPr="0092179B" w:rsidRDefault="00A05D8F" w:rsidP="00A05D8F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430,000</w:t>
            </w:r>
          </w:p>
        </w:tc>
        <w:tc>
          <w:tcPr>
            <w:tcW w:w="1354" w:type="dxa"/>
            <w:tcMar>
              <w:left w:w="0" w:type="dxa"/>
              <w:right w:w="115" w:type="dxa"/>
            </w:tcMar>
            <w:vAlign w:val="bottom"/>
          </w:tcPr>
          <w:p w:rsidR="008B65C5" w:rsidRPr="0092179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547,000</w:t>
            </w:r>
          </w:p>
        </w:tc>
        <w:tc>
          <w:tcPr>
            <w:tcW w:w="1354" w:type="dxa"/>
            <w:tcMar>
              <w:left w:w="0" w:type="dxa"/>
              <w:right w:w="115" w:type="dxa"/>
            </w:tcMar>
            <w:vAlign w:val="bottom"/>
          </w:tcPr>
          <w:p w:rsidR="008B65C5" w:rsidRPr="0092179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462,000</w:t>
            </w:r>
          </w:p>
        </w:tc>
        <w:tc>
          <w:tcPr>
            <w:tcW w:w="1354" w:type="dxa"/>
            <w:tcMar>
              <w:left w:w="0" w:type="dxa"/>
              <w:right w:w="115" w:type="dxa"/>
            </w:tcMar>
            <w:vAlign w:val="bottom"/>
          </w:tcPr>
          <w:p w:rsidR="008B65C5" w:rsidRPr="0092179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477,000</w:t>
            </w:r>
          </w:p>
        </w:tc>
      </w:tr>
      <w:tr w:rsidR="008B65C5" w:rsidTr="00B014D7">
        <w:trPr>
          <w:tblHeader/>
          <w:jc w:val="center"/>
        </w:trPr>
        <w:tc>
          <w:tcPr>
            <w:tcW w:w="1339" w:type="dxa"/>
            <w:gridSpan w:val="2"/>
            <w:tcMar>
              <w:left w:w="115" w:type="dxa"/>
              <w:right w:w="0" w:type="dxa"/>
            </w:tcMar>
          </w:tcPr>
          <w:p w:rsidR="008B65C5" w:rsidRPr="008C7061" w:rsidRDefault="008B65C5" w:rsidP="008B65C5">
            <w:pPr>
              <w:spacing w:line="240" w:lineRule="atLeast"/>
              <w:rPr>
                <w:b/>
              </w:rPr>
            </w:pPr>
            <w:r>
              <w:rPr>
                <w:b/>
                <w:sz w:val="19"/>
                <w:szCs w:val="19"/>
              </w:rPr>
              <w:t>LEOFF &amp; FICA</w:t>
            </w:r>
          </w:p>
        </w:tc>
        <w:tc>
          <w:tcPr>
            <w:tcW w:w="719" w:type="dxa"/>
          </w:tcPr>
          <w:p w:rsidR="008B65C5" w:rsidRPr="00BA078F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719" w:type="dxa"/>
          </w:tcPr>
          <w:p w:rsidR="008B65C5" w:rsidRPr="00BA078F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</w:tcPr>
          <w:p w:rsidR="008B65C5" w:rsidRPr="00E37F61" w:rsidRDefault="002B26CC" w:rsidP="002B26CC">
            <w:pPr>
              <w:tabs>
                <w:tab w:val="right" w:pos="72"/>
                <w:tab w:val="right" w:pos="1164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>
              <w:rPr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>
              <w:rPr>
                <w:sz w:val="22"/>
              </w:rPr>
              <w:t>10,601,000</w:t>
            </w:r>
          </w:p>
        </w:tc>
        <w:tc>
          <w:tcPr>
            <w:tcW w:w="1354" w:type="dxa"/>
            <w:tcMar>
              <w:left w:w="0" w:type="dxa"/>
              <w:right w:w="115" w:type="dxa"/>
            </w:tcMar>
            <w:vAlign w:val="bottom"/>
          </w:tcPr>
          <w:p w:rsidR="008B65C5" w:rsidRPr="0092179B" w:rsidRDefault="00A05D8F" w:rsidP="0092179B">
            <w:pPr>
              <w:tabs>
                <w:tab w:val="right" w:pos="72"/>
                <w:tab w:val="right" w:pos="1080"/>
              </w:tabs>
              <w:ind w:right="82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259,000</w:t>
            </w:r>
          </w:p>
        </w:tc>
        <w:tc>
          <w:tcPr>
            <w:tcW w:w="1354" w:type="dxa"/>
            <w:tcMar>
              <w:left w:w="0" w:type="dxa"/>
              <w:right w:w="115" w:type="dxa"/>
            </w:tcMar>
            <w:vAlign w:val="bottom"/>
          </w:tcPr>
          <w:p w:rsidR="008B65C5" w:rsidRPr="0092179B" w:rsidRDefault="00A05D8F" w:rsidP="00A05D8F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353,000</w:t>
            </w:r>
          </w:p>
        </w:tc>
        <w:tc>
          <w:tcPr>
            <w:tcW w:w="1354" w:type="dxa"/>
            <w:tcMar>
              <w:left w:w="0" w:type="dxa"/>
              <w:right w:w="115" w:type="dxa"/>
            </w:tcMar>
            <w:vAlign w:val="bottom"/>
          </w:tcPr>
          <w:p w:rsidR="008B65C5" w:rsidRPr="0092179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449,000</w:t>
            </w:r>
          </w:p>
        </w:tc>
        <w:tc>
          <w:tcPr>
            <w:tcW w:w="1354" w:type="dxa"/>
            <w:tcMar>
              <w:left w:w="0" w:type="dxa"/>
              <w:right w:w="115" w:type="dxa"/>
            </w:tcMar>
            <w:vAlign w:val="bottom"/>
          </w:tcPr>
          <w:p w:rsidR="008B65C5" w:rsidRPr="0092179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379,000</w:t>
            </w:r>
          </w:p>
        </w:tc>
        <w:tc>
          <w:tcPr>
            <w:tcW w:w="1354" w:type="dxa"/>
            <w:tcMar>
              <w:left w:w="0" w:type="dxa"/>
              <w:right w:w="115" w:type="dxa"/>
            </w:tcMar>
            <w:vAlign w:val="bottom"/>
          </w:tcPr>
          <w:p w:rsidR="008B65C5" w:rsidRPr="0092179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$</w:t>
            </w:r>
            <w:r>
              <w:rPr>
                <w:sz w:val="22"/>
              </w:rPr>
              <w:tab/>
            </w:r>
            <w:r w:rsidR="008B65C5" w:rsidRPr="0092179B">
              <w:rPr>
                <w:rFonts w:hint="eastAsia"/>
                <w:sz w:val="22"/>
              </w:rPr>
              <w:t>391,000</w:t>
            </w:r>
          </w:p>
        </w:tc>
      </w:tr>
      <w:tr w:rsidR="00340FFD">
        <w:trPr>
          <w:tblHeader/>
          <w:jc w:val="center"/>
        </w:trPr>
        <w:tc>
          <w:tcPr>
            <w:tcW w:w="1339" w:type="dxa"/>
            <w:gridSpan w:val="2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340FFD" w:rsidRPr="00340FFD" w:rsidRDefault="00340FFD" w:rsidP="005F7724">
            <w:pPr>
              <w:spacing w:line="240" w:lineRule="atLeast"/>
              <w:rPr>
                <w:b/>
                <w:i/>
                <w:sz w:val="20"/>
              </w:rPr>
            </w:pPr>
            <w:r w:rsidRPr="00340FFD">
              <w:rPr>
                <w:b/>
                <w:i/>
                <w:sz w:val="20"/>
              </w:rPr>
              <w:t>TOTAL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340FFD" w:rsidRPr="00BA078F" w:rsidRDefault="00340FFD" w:rsidP="005F7724">
            <w:pPr>
              <w:spacing w:line="240" w:lineRule="atLeast"/>
              <w:rPr>
                <w:sz w:val="20"/>
              </w:rPr>
            </w:pP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2B26CC" w:rsidRPr="00BA078F" w:rsidRDefault="002B26CC" w:rsidP="005F7724">
            <w:pPr>
              <w:spacing w:line="240" w:lineRule="atLeast"/>
              <w:rPr>
                <w:sz w:val="20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340FFD" w:rsidRPr="00962B3B" w:rsidRDefault="008B65C5" w:rsidP="0092179B">
            <w:pPr>
              <w:tabs>
                <w:tab w:val="right" w:pos="72"/>
                <w:tab w:val="right" w:pos="1164"/>
              </w:tabs>
              <w:ind w:right="82"/>
              <w:jc w:val="both"/>
              <w:rPr>
                <w:sz w:val="22"/>
              </w:rPr>
            </w:pPr>
            <w:r w:rsidRPr="00962B3B">
              <w:rPr>
                <w:sz w:val="22"/>
              </w:rPr>
              <w:t>$</w:t>
            </w:r>
            <w:r w:rsidRPr="00962B3B">
              <w:rPr>
                <w:sz w:val="22"/>
              </w:rPr>
              <w:tab/>
              <w:t>91,521,000</w:t>
            </w: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340FFD" w:rsidRPr="00962B3B" w:rsidRDefault="00340FFD" w:rsidP="0092179B">
            <w:pPr>
              <w:tabs>
                <w:tab w:val="right" w:pos="72"/>
                <w:tab w:val="right" w:pos="1080"/>
              </w:tabs>
              <w:ind w:right="82"/>
              <w:jc w:val="both"/>
              <w:rPr>
                <w:sz w:val="22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340FFD" w:rsidRPr="00962B3B" w:rsidRDefault="00340FFD" w:rsidP="00A05D8F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340FFD" w:rsidRPr="00962B3B" w:rsidRDefault="00340FFD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340FFD" w:rsidRPr="0092179B" w:rsidRDefault="00340FFD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340FFD" w:rsidRPr="0092179B" w:rsidRDefault="00340FFD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</w:p>
        </w:tc>
      </w:tr>
      <w:tr w:rsidR="008B65C5">
        <w:trPr>
          <w:tblHeader/>
          <w:jc w:val="center"/>
        </w:trPr>
        <w:tc>
          <w:tcPr>
            <w:tcW w:w="1339" w:type="dxa"/>
            <w:gridSpan w:val="2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:rsidR="008B65C5" w:rsidRPr="00340FFD" w:rsidRDefault="008B65C5" w:rsidP="005F7724">
            <w:pPr>
              <w:spacing w:line="240" w:lineRule="atLeas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Benefits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8B65C5" w:rsidRPr="00BA078F" w:rsidRDefault="008B65C5" w:rsidP="005F7724">
            <w:pPr>
              <w:spacing w:line="240" w:lineRule="atLeast"/>
              <w:rPr>
                <w:sz w:val="20"/>
              </w:rPr>
            </w:pP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8B65C5" w:rsidRPr="00BA078F" w:rsidRDefault="008B65C5" w:rsidP="005F7724">
            <w:pPr>
              <w:spacing w:line="240" w:lineRule="atLeast"/>
              <w:rPr>
                <w:sz w:val="20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B65C5" w:rsidRPr="00962B3B" w:rsidRDefault="008B65C5" w:rsidP="0092179B">
            <w:pPr>
              <w:tabs>
                <w:tab w:val="right" w:pos="72"/>
                <w:tab w:val="right" w:pos="1164"/>
              </w:tabs>
              <w:ind w:right="82"/>
              <w:jc w:val="both"/>
              <w:rPr>
                <w:sz w:val="22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8B65C5" w:rsidRPr="00962B3B" w:rsidRDefault="008B65C5" w:rsidP="0092179B">
            <w:pPr>
              <w:tabs>
                <w:tab w:val="right" w:pos="72"/>
                <w:tab w:val="right" w:pos="1080"/>
              </w:tabs>
              <w:ind w:right="82"/>
              <w:jc w:val="both"/>
              <w:rPr>
                <w:sz w:val="22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8B65C5" w:rsidRPr="00962B3B" w:rsidRDefault="008B65C5" w:rsidP="00A05D8F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8B65C5" w:rsidRPr="00962B3B" w:rsidRDefault="008B65C5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8B65C5" w:rsidRPr="00962B3B" w:rsidRDefault="008B65C5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tcMar>
              <w:left w:w="0" w:type="dxa"/>
              <w:right w:w="115" w:type="dxa"/>
            </w:tcMar>
          </w:tcPr>
          <w:p w:rsidR="008B65C5" w:rsidRPr="00962B3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sz w:val="22"/>
              </w:rPr>
            </w:pPr>
            <w:r w:rsidRPr="00962B3B">
              <w:rPr>
                <w:sz w:val="22"/>
              </w:rPr>
              <w:tab/>
            </w:r>
            <w:r w:rsidRPr="00962B3B">
              <w:rPr>
                <w:sz w:val="22"/>
              </w:rPr>
              <w:tab/>
            </w:r>
            <w:r w:rsidR="008B65C5" w:rsidRPr="00962B3B">
              <w:rPr>
                <w:sz w:val="22"/>
              </w:rPr>
              <w:t>(223,000)</w:t>
            </w:r>
          </w:p>
        </w:tc>
      </w:tr>
      <w:tr w:rsidR="008B65C5" w:rsidTr="004673D4">
        <w:trPr>
          <w:tblHeader/>
          <w:jc w:val="center"/>
        </w:trPr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3F3F3"/>
            <w:tcMar>
              <w:left w:w="115" w:type="dxa"/>
              <w:right w:w="0" w:type="dxa"/>
            </w:tcMar>
          </w:tcPr>
          <w:p w:rsidR="008B65C5" w:rsidRPr="00BA078F" w:rsidRDefault="008B65C5" w:rsidP="008B65C5">
            <w:pPr>
              <w:spacing w:line="240" w:lineRule="atLeast"/>
              <w:rPr>
                <w:b/>
                <w:sz w:val="20"/>
              </w:rPr>
            </w:pPr>
            <w:r w:rsidRPr="00BA078F">
              <w:rPr>
                <w:b/>
                <w:i/>
                <w:sz w:val="20"/>
              </w:rPr>
              <w:t>TOTAL:</w:t>
            </w: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B65C5" w:rsidRPr="00BA078F" w:rsidRDefault="008B65C5" w:rsidP="008B65C5">
            <w:pPr>
              <w:spacing w:line="240" w:lineRule="atLeast"/>
              <w:rPr>
                <w:sz w:val="20"/>
              </w:rPr>
            </w:pPr>
            <w:r w:rsidRPr="00BA078F">
              <w:rPr>
                <w:b/>
                <w:i/>
                <w:sz w:val="20"/>
              </w:rPr>
              <w:t>Increase FM Prev Yr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B65C5" w:rsidRPr="00962B3B" w:rsidRDefault="008B65C5" w:rsidP="008B65C5">
            <w:pPr>
              <w:tabs>
                <w:tab w:val="right" w:pos="216"/>
                <w:tab w:val="right" w:pos="1234"/>
              </w:tabs>
              <w:rPr>
                <w:b/>
                <w:i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8B65C5" w:rsidRPr="00962B3B" w:rsidRDefault="00A05D8F" w:rsidP="0092179B">
            <w:pPr>
              <w:tabs>
                <w:tab w:val="right" w:pos="72"/>
                <w:tab w:val="right" w:pos="1080"/>
              </w:tabs>
              <w:ind w:right="82"/>
              <w:jc w:val="both"/>
              <w:rPr>
                <w:b/>
                <w:i/>
                <w:sz w:val="22"/>
              </w:rPr>
            </w:pP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$</w:t>
            </w: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2,240,000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8B65C5" w:rsidRPr="00962B3B" w:rsidRDefault="00A05D8F" w:rsidP="00A05D8F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b/>
                <w:i/>
                <w:sz w:val="22"/>
              </w:rPr>
            </w:pP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$</w:t>
            </w: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3,047,000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8B65C5" w:rsidRPr="00962B3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b/>
                <w:i/>
                <w:sz w:val="22"/>
              </w:rPr>
            </w:pP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$</w:t>
            </w: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3,872,000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8B65C5" w:rsidRPr="00962B3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b/>
                <w:i/>
                <w:sz w:val="22"/>
              </w:rPr>
            </w:pP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$</w:t>
            </w: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3,109,000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8B65C5" w:rsidRPr="00962B3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b/>
                <w:i/>
                <w:sz w:val="22"/>
              </w:rPr>
            </w:pP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$</w:t>
            </w: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3,155,000</w:t>
            </w:r>
          </w:p>
        </w:tc>
      </w:tr>
      <w:tr w:rsidR="008B65C5" w:rsidTr="004673D4">
        <w:trPr>
          <w:tblHeader/>
          <w:jc w:val="center"/>
        </w:trPr>
        <w:tc>
          <w:tcPr>
            <w:tcW w:w="951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3F3F3"/>
            <w:tcMar>
              <w:left w:w="115" w:type="dxa"/>
              <w:right w:w="0" w:type="dxa"/>
            </w:tcMar>
          </w:tcPr>
          <w:p w:rsidR="008B65C5" w:rsidRPr="00BA078F" w:rsidRDefault="008B65C5" w:rsidP="008B65C5">
            <w:pPr>
              <w:spacing w:line="240" w:lineRule="atLeast"/>
              <w:rPr>
                <w:b/>
                <w:i/>
                <w:sz w:val="20"/>
              </w:rPr>
            </w:pPr>
            <w:r w:rsidRPr="00BA078F">
              <w:rPr>
                <w:b/>
                <w:i/>
                <w:sz w:val="20"/>
              </w:rPr>
              <w:t>TOTAL:</w:t>
            </w: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B65C5" w:rsidRPr="00BA078F" w:rsidRDefault="008B65C5" w:rsidP="008B65C5">
            <w:pPr>
              <w:spacing w:line="240" w:lineRule="atLeast"/>
              <w:rPr>
                <w:b/>
                <w:i/>
                <w:sz w:val="20"/>
              </w:rPr>
            </w:pPr>
            <w:r w:rsidRPr="00BA078F">
              <w:rPr>
                <w:b/>
                <w:i/>
                <w:sz w:val="20"/>
              </w:rPr>
              <w:t>Cumulative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F3F3F3"/>
            <w:tcMar>
              <w:left w:w="0" w:type="dxa"/>
              <w:right w:w="0" w:type="dxa"/>
            </w:tcMar>
          </w:tcPr>
          <w:p w:rsidR="008B65C5" w:rsidRPr="00962B3B" w:rsidRDefault="008B65C5" w:rsidP="008B65C5">
            <w:pPr>
              <w:tabs>
                <w:tab w:val="right" w:pos="216"/>
                <w:tab w:val="right" w:pos="1234"/>
              </w:tabs>
              <w:rPr>
                <w:b/>
                <w:i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8B65C5" w:rsidRPr="00962B3B" w:rsidRDefault="00A05D8F" w:rsidP="0092179B">
            <w:pPr>
              <w:tabs>
                <w:tab w:val="right" w:pos="72"/>
                <w:tab w:val="right" w:pos="1080"/>
              </w:tabs>
              <w:ind w:right="82"/>
              <w:jc w:val="both"/>
              <w:rPr>
                <w:b/>
                <w:i/>
                <w:sz w:val="22"/>
              </w:rPr>
            </w:pP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$</w:t>
            </w: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2,240,000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8B65C5" w:rsidRPr="00962B3B" w:rsidRDefault="00A05D8F" w:rsidP="00A05D8F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b/>
                <w:i/>
                <w:sz w:val="22"/>
              </w:rPr>
            </w:pP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$</w:t>
            </w: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5,287,000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8B65C5" w:rsidRPr="00962B3B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b/>
                <w:i/>
                <w:sz w:val="22"/>
              </w:rPr>
            </w:pP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$</w:t>
            </w:r>
            <w:r w:rsidRPr="00962B3B">
              <w:rPr>
                <w:b/>
                <w:i/>
                <w:sz w:val="22"/>
              </w:rPr>
              <w:tab/>
            </w:r>
            <w:r w:rsidR="008B65C5" w:rsidRPr="00962B3B">
              <w:rPr>
                <w:rFonts w:hint="eastAsia"/>
                <w:b/>
                <w:i/>
                <w:sz w:val="22"/>
              </w:rPr>
              <w:t>9,160,000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8B65C5" w:rsidRPr="00477EBC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b/>
                <w:i/>
                <w:sz w:val="22"/>
              </w:rPr>
            </w:pPr>
            <w:r w:rsidRPr="00477EBC">
              <w:rPr>
                <w:b/>
                <w:i/>
                <w:sz w:val="22"/>
              </w:rPr>
              <w:tab/>
            </w:r>
            <w:r w:rsidR="008B65C5" w:rsidRPr="00477EBC">
              <w:rPr>
                <w:rFonts w:hint="eastAsia"/>
                <w:b/>
                <w:i/>
                <w:sz w:val="22"/>
              </w:rPr>
              <w:t>$</w:t>
            </w:r>
            <w:r w:rsidRPr="00477EBC">
              <w:rPr>
                <w:b/>
                <w:i/>
                <w:sz w:val="22"/>
              </w:rPr>
              <w:tab/>
            </w:r>
            <w:r w:rsidR="008B65C5" w:rsidRPr="00477EBC">
              <w:rPr>
                <w:rFonts w:hint="eastAsia"/>
                <w:b/>
                <w:i/>
                <w:sz w:val="22"/>
              </w:rPr>
              <w:t>12,269,000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  <w:vAlign w:val="bottom"/>
          </w:tcPr>
          <w:p w:rsidR="008B65C5" w:rsidRPr="00477EBC" w:rsidRDefault="00477EBC" w:rsidP="00677697">
            <w:pPr>
              <w:tabs>
                <w:tab w:val="right" w:pos="72"/>
                <w:tab w:val="right" w:pos="1080"/>
              </w:tabs>
              <w:ind w:right="86"/>
              <w:jc w:val="both"/>
              <w:rPr>
                <w:b/>
                <w:i/>
                <w:sz w:val="22"/>
              </w:rPr>
            </w:pPr>
            <w:r w:rsidRPr="00477EBC">
              <w:rPr>
                <w:b/>
                <w:i/>
                <w:sz w:val="22"/>
              </w:rPr>
              <w:tab/>
            </w:r>
            <w:r w:rsidR="008B65C5" w:rsidRPr="00477EBC">
              <w:rPr>
                <w:rFonts w:hint="eastAsia"/>
                <w:b/>
                <w:i/>
                <w:sz w:val="22"/>
              </w:rPr>
              <w:t>$</w:t>
            </w:r>
            <w:r w:rsidRPr="00477EBC">
              <w:rPr>
                <w:b/>
                <w:i/>
                <w:sz w:val="22"/>
              </w:rPr>
              <w:tab/>
            </w:r>
            <w:r w:rsidR="008B65C5" w:rsidRPr="00477EBC">
              <w:rPr>
                <w:rFonts w:hint="eastAsia"/>
                <w:b/>
                <w:i/>
                <w:sz w:val="22"/>
              </w:rPr>
              <w:t>15,424,000</w:t>
            </w:r>
          </w:p>
        </w:tc>
      </w:tr>
    </w:tbl>
    <w:p w:rsidR="00222231" w:rsidRPr="00544C27" w:rsidRDefault="00222231" w:rsidP="0078038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rPr>
          <w:b/>
          <w:szCs w:val="24"/>
        </w:rPr>
      </w:pPr>
    </w:p>
    <w:tbl>
      <w:tblPr>
        <w:tblW w:w="10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39"/>
        <w:gridCol w:w="2958"/>
        <w:gridCol w:w="7027"/>
      </w:tblGrid>
      <w:tr w:rsidR="00357C64">
        <w:trPr>
          <w:jc w:val="center"/>
        </w:trPr>
        <w:tc>
          <w:tcPr>
            <w:tcW w:w="10901" w:type="dxa"/>
            <w:gridSpan w:val="4"/>
            <w:tcBorders>
              <w:bottom w:val="single" w:sz="6" w:space="0" w:color="auto"/>
            </w:tcBorders>
          </w:tcPr>
          <w:p w:rsidR="00357C64" w:rsidRDefault="00357C64">
            <w:pPr>
              <w:spacing w:line="240" w:lineRule="atLeast"/>
              <w:jc w:val="center"/>
            </w:pPr>
            <w:r>
              <w:rPr>
                <w:b/>
              </w:rPr>
              <w:t>ASSUMPTIONS:</w:t>
            </w:r>
          </w:p>
        </w:tc>
      </w:tr>
      <w:tr w:rsidR="00357C64">
        <w:trPr>
          <w:jc w:val="center"/>
        </w:trPr>
        <w:tc>
          <w:tcPr>
            <w:tcW w:w="10901" w:type="dxa"/>
            <w:gridSpan w:val="4"/>
            <w:tcBorders>
              <w:top w:val="single" w:sz="6" w:space="0" w:color="auto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Assumptions used in estimating expenditure include:</w:t>
            </w:r>
          </w:p>
        </w:tc>
      </w:tr>
      <w:tr w:rsidR="00357C64">
        <w:trPr>
          <w:trHeight w:hRule="exact" w:val="60"/>
          <w:jc w:val="center"/>
        </w:trPr>
        <w:tc>
          <w:tcPr>
            <w:tcW w:w="10901" w:type="dxa"/>
            <w:gridSpan w:val="4"/>
            <w:tcBorders>
              <w:top w:val="nil"/>
              <w:bottom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  <w:u w:val="single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696CE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Contract Period</w:t>
            </w:r>
            <w:r w:rsidR="00357C64">
              <w:rPr>
                <w:b/>
                <w:sz w:val="20"/>
              </w:rPr>
              <w:t>(s):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</w:tcBorders>
          </w:tcPr>
          <w:p w:rsidR="00357C64" w:rsidRDefault="008B65C5">
            <w:pPr>
              <w:spacing w:line="240" w:lineRule="atLeast"/>
              <w:rPr>
                <w:sz w:val="20"/>
              </w:rPr>
            </w:pPr>
            <w:r w:rsidRPr="00525FDB">
              <w:rPr>
                <w:sz w:val="20"/>
              </w:rPr>
              <w:t>1/1/2017 – 12/31/21</w:t>
            </w: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Wage Adjustments &amp; Effective Dates:</w:t>
            </w:r>
          </w:p>
        </w:tc>
        <w:tc>
          <w:tcPr>
            <w:tcW w:w="7027" w:type="dxa"/>
            <w:tcBorders>
              <w:top w:val="nil"/>
              <w:left w:val="nil"/>
              <w:bottom w:val="dotted" w:sz="4" w:space="0" w:color="auto"/>
            </w:tcBorders>
          </w:tcPr>
          <w:p w:rsidR="00357C64" w:rsidRPr="0068306E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8B65C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GWI: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8B65C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2017-2.25%; 2018-3.25%; 2019-4.00%; 2020-3.25 %; 2021-3.25%</w:t>
            </w: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Retro/Lump Sum Payment: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Wage-Related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7C64" w:rsidRPr="0068306E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Step Increase Movement: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Pr="00756C4D" w:rsidRDefault="008B65C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LEOFF</w:t>
            </w:r>
            <w:r w:rsidR="00756C4D" w:rsidRPr="00756C4D">
              <w:rPr>
                <w:b/>
                <w:sz w:val="20"/>
              </w:rPr>
              <w:t xml:space="preserve"> &amp; FICA</w:t>
            </w:r>
            <w:r w:rsidR="00357C64" w:rsidRPr="00756C4D">
              <w:rPr>
                <w:b/>
                <w:sz w:val="20"/>
              </w:rPr>
              <w:t>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8B65C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13.10%</w:t>
            </w: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Overtime:</w:t>
            </w: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Cost Factors:</w:t>
            </w:r>
          </w:p>
        </w:tc>
        <w:tc>
          <w:tcPr>
            <w:tcW w:w="70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</w:tr>
      <w:tr w:rsidR="00357C64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7C64" w:rsidRDefault="00357C64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7C64" w:rsidRDefault="008B65C5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  <w:r>
              <w:t>Increase in Premium for ARFF</w:t>
            </w:r>
          </w:p>
        </w:tc>
      </w:tr>
      <w:tr w:rsidR="008B65C5" w:rsidTr="008B65C5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8B65C5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B65C5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B65C5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B65C5" w:rsidRPr="002003EB" w:rsidRDefault="008B65C5" w:rsidP="008B65C5">
            <w:pPr>
              <w:spacing w:line="220" w:lineRule="exact"/>
              <w:rPr>
                <w:sz w:val="20"/>
              </w:rPr>
            </w:pPr>
            <w:r w:rsidRPr="005928FB">
              <w:rPr>
                <w:sz w:val="20"/>
              </w:rPr>
              <w:t>Increases in several medical plan details, including deductibles and maximum out of pocket costs.</w:t>
            </w:r>
          </w:p>
        </w:tc>
      </w:tr>
      <w:tr w:rsidR="008B65C5">
        <w:trPr>
          <w:jc w:val="center"/>
        </w:trPr>
        <w:tc>
          <w:tcPr>
            <w:tcW w:w="377" w:type="dxa"/>
            <w:tcBorders>
              <w:top w:val="nil"/>
              <w:right w:val="nil"/>
            </w:tcBorders>
          </w:tcPr>
          <w:p w:rsidR="008B65C5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8B65C5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right w:val="dotted" w:sz="4" w:space="0" w:color="auto"/>
            </w:tcBorders>
          </w:tcPr>
          <w:p w:rsidR="008B65C5" w:rsidRDefault="008B65C5" w:rsidP="008B65C5">
            <w:pPr>
              <w:spacing w:line="240" w:lineRule="atLeast"/>
              <w:rPr>
                <w:sz w:val="20"/>
              </w:rPr>
            </w:pPr>
          </w:p>
        </w:tc>
        <w:tc>
          <w:tcPr>
            <w:tcW w:w="70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8B65C5" w:rsidRDefault="008B65C5" w:rsidP="008B65C5">
            <w:pPr>
              <w:spacing w:line="240" w:lineRule="atLeast"/>
              <w:rPr>
                <w:sz w:val="20"/>
              </w:rPr>
            </w:pPr>
            <w:r w:rsidRPr="005928FB">
              <w:rPr>
                <w:sz w:val="20"/>
              </w:rPr>
              <w:t>Staffing is assumed to be constant and therefore calculations may not match supplemental request</w:t>
            </w:r>
            <w:r>
              <w:rPr>
                <w:sz w:val="20"/>
              </w:rPr>
              <w:t>.</w:t>
            </w:r>
          </w:p>
        </w:tc>
      </w:tr>
    </w:tbl>
    <w:p w:rsidR="00357C64" w:rsidRDefault="00357C64" w:rsidP="002B182F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spacing w:line="40" w:lineRule="exact"/>
      </w:pPr>
    </w:p>
    <w:sectPr w:rsidR="00357C64">
      <w:footerReference w:type="default" r:id="rId8"/>
      <w:pgSz w:w="12240" w:h="15840"/>
      <w:pgMar w:top="720" w:right="936" w:bottom="432" w:left="936" w:header="720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A3" w:rsidRDefault="00810FA3">
      <w:r>
        <w:separator/>
      </w:r>
    </w:p>
  </w:endnote>
  <w:endnote w:type="continuationSeparator" w:id="0">
    <w:p w:rsidR="00810FA3" w:rsidRDefault="0081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0D" w:rsidRDefault="008B65C5">
    <w:pPr>
      <w:pStyle w:val="Footer"/>
    </w:pPr>
    <w:r>
      <w:t>290F0120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A3" w:rsidRDefault="00810FA3">
      <w:r>
        <w:separator/>
      </w:r>
    </w:p>
  </w:footnote>
  <w:footnote w:type="continuationSeparator" w:id="0">
    <w:p w:rsidR="00810FA3" w:rsidRDefault="00810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6"/>
    <w:rsid w:val="0005602E"/>
    <w:rsid w:val="000C1A84"/>
    <w:rsid w:val="000E3794"/>
    <w:rsid w:val="00166E8A"/>
    <w:rsid w:val="00194D2A"/>
    <w:rsid w:val="001A5682"/>
    <w:rsid w:val="001C32BC"/>
    <w:rsid w:val="001E0E11"/>
    <w:rsid w:val="00222231"/>
    <w:rsid w:val="00273C33"/>
    <w:rsid w:val="00294F67"/>
    <w:rsid w:val="002B182F"/>
    <w:rsid w:val="002B26CC"/>
    <w:rsid w:val="002D15FC"/>
    <w:rsid w:val="00340FFD"/>
    <w:rsid w:val="00357C64"/>
    <w:rsid w:val="00366058"/>
    <w:rsid w:val="0040196E"/>
    <w:rsid w:val="00470625"/>
    <w:rsid w:val="00477EBC"/>
    <w:rsid w:val="004A40AF"/>
    <w:rsid w:val="004C6026"/>
    <w:rsid w:val="004E79A5"/>
    <w:rsid w:val="005229BF"/>
    <w:rsid w:val="00544C27"/>
    <w:rsid w:val="005469DB"/>
    <w:rsid w:val="005816FA"/>
    <w:rsid w:val="0059715F"/>
    <w:rsid w:val="005F7724"/>
    <w:rsid w:val="006224DD"/>
    <w:rsid w:val="00677697"/>
    <w:rsid w:val="006776CE"/>
    <w:rsid w:val="0068306E"/>
    <w:rsid w:val="00696CE4"/>
    <w:rsid w:val="006D71AE"/>
    <w:rsid w:val="0072323F"/>
    <w:rsid w:val="00744113"/>
    <w:rsid w:val="00745D10"/>
    <w:rsid w:val="00756BE1"/>
    <w:rsid w:val="00756C4D"/>
    <w:rsid w:val="0078038A"/>
    <w:rsid w:val="00794B37"/>
    <w:rsid w:val="007C35CB"/>
    <w:rsid w:val="007D6382"/>
    <w:rsid w:val="00810FA3"/>
    <w:rsid w:val="0084264F"/>
    <w:rsid w:val="00864F00"/>
    <w:rsid w:val="00873B3E"/>
    <w:rsid w:val="008875D0"/>
    <w:rsid w:val="00890A3F"/>
    <w:rsid w:val="008B65C5"/>
    <w:rsid w:val="0092179B"/>
    <w:rsid w:val="0093774C"/>
    <w:rsid w:val="00945774"/>
    <w:rsid w:val="00955D47"/>
    <w:rsid w:val="00962B3B"/>
    <w:rsid w:val="009B439F"/>
    <w:rsid w:val="009C2952"/>
    <w:rsid w:val="009D0125"/>
    <w:rsid w:val="00A05D8F"/>
    <w:rsid w:val="00A20D10"/>
    <w:rsid w:val="00A277D3"/>
    <w:rsid w:val="00A67A93"/>
    <w:rsid w:val="00AB746C"/>
    <w:rsid w:val="00AD1D62"/>
    <w:rsid w:val="00AF3235"/>
    <w:rsid w:val="00AF5A03"/>
    <w:rsid w:val="00B84EFF"/>
    <w:rsid w:val="00BA078F"/>
    <w:rsid w:val="00BD3D35"/>
    <w:rsid w:val="00BF4F25"/>
    <w:rsid w:val="00BF502F"/>
    <w:rsid w:val="00BF5575"/>
    <w:rsid w:val="00C0215A"/>
    <w:rsid w:val="00C24246"/>
    <w:rsid w:val="00C95253"/>
    <w:rsid w:val="00CB1BFF"/>
    <w:rsid w:val="00CD172F"/>
    <w:rsid w:val="00CE1F99"/>
    <w:rsid w:val="00DE3A95"/>
    <w:rsid w:val="00DF310D"/>
    <w:rsid w:val="00DF50E3"/>
    <w:rsid w:val="00E21AC4"/>
    <w:rsid w:val="00E5108D"/>
    <w:rsid w:val="00E60E5B"/>
    <w:rsid w:val="00EB27DC"/>
    <w:rsid w:val="00EC261C"/>
    <w:rsid w:val="00EC5ED3"/>
    <w:rsid w:val="00ED443E"/>
    <w:rsid w:val="00EE532B"/>
    <w:rsid w:val="00EE7467"/>
    <w:rsid w:val="00F55224"/>
    <w:rsid w:val="00FA276F"/>
    <w:rsid w:val="00FB11C4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E54842"/>
  <w15:docId w15:val="{CB9554AF-234B-4DC5-8918-44FDE44E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E4B0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customStyle="1" w:styleId="baec5a81-e4d6-4674-97f3-e9220f0136c1">
    <w:name w:val="baec5a81-e4d6-4674-97f3-e9220f0136c1"/>
    <w:basedOn w:val="DefaultParagraphFont"/>
    <w:rsid w:val="008B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Burgert, Carolyn</cp:lastModifiedBy>
  <cp:revision>3</cp:revision>
  <cp:lastPrinted>2011-10-18T19:48:00Z</cp:lastPrinted>
  <dcterms:created xsi:type="dcterms:W3CDTF">2020-01-27T20:15:00Z</dcterms:created>
  <dcterms:modified xsi:type="dcterms:W3CDTF">2020-02-13T01:07:00Z</dcterms:modified>
</cp:coreProperties>
</file>