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C7C5D" w14:textId="77777777" w:rsidR="00C570C4" w:rsidRPr="00F749DB" w:rsidRDefault="00E05CF9" w:rsidP="00F749DB">
      <w:pPr>
        <w:jc w:val="center"/>
        <w:rPr>
          <w:b/>
          <w:bCs/>
          <w:sz w:val="36"/>
          <w:szCs w:val="36"/>
        </w:rPr>
      </w:pPr>
      <w:r w:rsidRPr="00C570C4">
        <w:rPr>
          <w:b/>
          <w:bCs/>
          <w:sz w:val="36"/>
          <w:szCs w:val="36"/>
        </w:rPr>
        <w:t xml:space="preserve">RTC </w:t>
      </w:r>
      <w:r w:rsidR="00F749DB">
        <w:rPr>
          <w:b/>
          <w:bCs/>
          <w:sz w:val="36"/>
          <w:szCs w:val="36"/>
        </w:rPr>
        <w:t>2020 Work Plan</w:t>
      </w:r>
      <w:r w:rsidRPr="00C570C4">
        <w:rPr>
          <w:b/>
          <w:bCs/>
          <w:sz w:val="36"/>
          <w:szCs w:val="36"/>
        </w:rPr>
        <w:t xml:space="preserve"> </w:t>
      </w:r>
    </w:p>
    <w:p w14:paraId="1A8BB170" w14:textId="77777777" w:rsidR="00C570C4" w:rsidRPr="00C570C4" w:rsidRDefault="00C570C4" w:rsidP="00E05CF9">
      <w:pPr>
        <w:rPr>
          <w:b/>
          <w:bCs/>
          <w:sz w:val="28"/>
          <w:szCs w:val="28"/>
        </w:rPr>
      </w:pPr>
    </w:p>
    <w:p w14:paraId="7C22CB42" w14:textId="77777777" w:rsidR="00E05CF9" w:rsidRPr="00F749DB" w:rsidRDefault="00E05CF9" w:rsidP="00E05CF9">
      <w:pPr>
        <w:rPr>
          <w:b/>
          <w:bCs/>
          <w:color w:val="000000" w:themeColor="text1"/>
          <w:sz w:val="24"/>
          <w:szCs w:val="24"/>
        </w:rPr>
      </w:pPr>
      <w:r w:rsidRPr="00F749DB">
        <w:rPr>
          <w:b/>
          <w:bCs/>
          <w:color w:val="000000" w:themeColor="text1"/>
          <w:sz w:val="24"/>
          <w:szCs w:val="24"/>
        </w:rPr>
        <w:t>January 15</w:t>
      </w:r>
      <w:r w:rsidR="00C570C4" w:rsidRPr="00F749DB">
        <w:rPr>
          <w:b/>
          <w:bCs/>
          <w:color w:val="000000" w:themeColor="text1"/>
          <w:sz w:val="24"/>
          <w:szCs w:val="24"/>
        </w:rPr>
        <w:t xml:space="preserve"> </w:t>
      </w:r>
    </w:p>
    <w:p w14:paraId="5DDC9E4F" w14:textId="77777777" w:rsidR="00E05CF9" w:rsidRPr="00F749DB" w:rsidRDefault="00E05CF9" w:rsidP="00E05CF9">
      <w:pPr>
        <w:rPr>
          <w:color w:val="000000" w:themeColor="text1"/>
          <w:sz w:val="24"/>
          <w:szCs w:val="24"/>
        </w:rPr>
      </w:pPr>
      <w:r w:rsidRPr="00F749DB">
        <w:rPr>
          <w:color w:val="000000" w:themeColor="text1"/>
          <w:sz w:val="24"/>
          <w:szCs w:val="24"/>
        </w:rPr>
        <w:t>Policy overview</w:t>
      </w:r>
    </w:p>
    <w:p w14:paraId="73B215F0" w14:textId="77777777" w:rsidR="00E05CF9" w:rsidRPr="00F749DB" w:rsidRDefault="00E05CF9" w:rsidP="00E05CF9">
      <w:pPr>
        <w:rPr>
          <w:color w:val="000000" w:themeColor="text1"/>
          <w:sz w:val="24"/>
          <w:szCs w:val="24"/>
        </w:rPr>
      </w:pPr>
      <w:r w:rsidRPr="00F749DB">
        <w:rPr>
          <w:color w:val="000000" w:themeColor="text1"/>
          <w:sz w:val="24"/>
          <w:szCs w:val="24"/>
        </w:rPr>
        <w:t>Introduction to Strategic Plan and performance measures</w:t>
      </w:r>
    </w:p>
    <w:p w14:paraId="12007ED8" w14:textId="77777777" w:rsidR="00E05CF9" w:rsidRPr="00F749DB" w:rsidRDefault="00E05CF9" w:rsidP="00E05CF9">
      <w:pPr>
        <w:rPr>
          <w:sz w:val="24"/>
          <w:szCs w:val="24"/>
        </w:rPr>
      </w:pPr>
    </w:p>
    <w:p w14:paraId="380ED240" w14:textId="77777777" w:rsidR="00E05CF9" w:rsidRPr="00F749DB" w:rsidRDefault="00E05CF9" w:rsidP="00E05CF9">
      <w:pPr>
        <w:rPr>
          <w:b/>
          <w:bCs/>
          <w:sz w:val="24"/>
          <w:szCs w:val="24"/>
        </w:rPr>
      </w:pPr>
      <w:r w:rsidRPr="00F749DB">
        <w:rPr>
          <w:b/>
          <w:bCs/>
          <w:sz w:val="24"/>
          <w:szCs w:val="24"/>
        </w:rPr>
        <w:t>February 19</w:t>
      </w:r>
    </w:p>
    <w:p w14:paraId="2BA4BA6B" w14:textId="77777777" w:rsidR="00E05CF9" w:rsidRPr="00F749DB" w:rsidRDefault="00E05CF9" w:rsidP="00E05CF9">
      <w:pPr>
        <w:rPr>
          <w:sz w:val="24"/>
          <w:szCs w:val="24"/>
        </w:rPr>
      </w:pPr>
      <w:r w:rsidRPr="00F749DB">
        <w:rPr>
          <w:sz w:val="24"/>
          <w:szCs w:val="24"/>
        </w:rPr>
        <w:t>METRO CONNECTS</w:t>
      </w:r>
      <w:r w:rsidR="00C570C4" w:rsidRPr="00F749DB">
        <w:rPr>
          <w:sz w:val="24"/>
          <w:szCs w:val="24"/>
        </w:rPr>
        <w:t>:</w:t>
      </w:r>
      <w:r w:rsidRPr="00F749DB">
        <w:rPr>
          <w:sz w:val="24"/>
          <w:szCs w:val="24"/>
        </w:rPr>
        <w:t xml:space="preserve"> progress on updating costs</w:t>
      </w:r>
      <w:r w:rsidR="00C570C4" w:rsidRPr="00F749DB">
        <w:rPr>
          <w:sz w:val="24"/>
          <w:szCs w:val="24"/>
        </w:rPr>
        <w:t xml:space="preserve"> per Motion 15252</w:t>
      </w:r>
    </w:p>
    <w:p w14:paraId="69905430" w14:textId="77777777" w:rsidR="00E05CF9" w:rsidRPr="00F749DB" w:rsidRDefault="00E05CF9" w:rsidP="00E05CF9">
      <w:pPr>
        <w:rPr>
          <w:sz w:val="24"/>
          <w:szCs w:val="24"/>
        </w:rPr>
      </w:pPr>
    </w:p>
    <w:p w14:paraId="60FAB3EA" w14:textId="77777777" w:rsidR="00E05CF9" w:rsidRPr="00F749DB" w:rsidRDefault="00E05CF9" w:rsidP="00E05CF9">
      <w:pPr>
        <w:rPr>
          <w:b/>
          <w:bCs/>
          <w:sz w:val="24"/>
          <w:szCs w:val="24"/>
        </w:rPr>
      </w:pPr>
      <w:r w:rsidRPr="00F749DB">
        <w:rPr>
          <w:b/>
          <w:bCs/>
          <w:sz w:val="24"/>
          <w:szCs w:val="24"/>
        </w:rPr>
        <w:t>March 18</w:t>
      </w:r>
    </w:p>
    <w:p w14:paraId="0CD5093A" w14:textId="77777777" w:rsidR="00E05CF9" w:rsidRPr="00F749DB" w:rsidRDefault="00E05CF9" w:rsidP="00E05CF9">
      <w:pPr>
        <w:rPr>
          <w:sz w:val="24"/>
          <w:szCs w:val="24"/>
        </w:rPr>
      </w:pPr>
      <w:r w:rsidRPr="00F749DB">
        <w:rPr>
          <w:sz w:val="24"/>
          <w:szCs w:val="24"/>
        </w:rPr>
        <w:t>Workshop #1 on Service Guidelines</w:t>
      </w:r>
      <w:r w:rsidR="00F749DB" w:rsidRPr="00F749DB">
        <w:rPr>
          <w:sz w:val="24"/>
          <w:szCs w:val="24"/>
        </w:rPr>
        <w:t xml:space="preserve"> and Strategic Plan</w:t>
      </w:r>
    </w:p>
    <w:p w14:paraId="63CFBB27" w14:textId="77777777" w:rsidR="00E05CF9" w:rsidRPr="00F749DB" w:rsidRDefault="00E05CF9" w:rsidP="00E05CF9">
      <w:pPr>
        <w:rPr>
          <w:sz w:val="24"/>
          <w:szCs w:val="24"/>
        </w:rPr>
      </w:pPr>
    </w:p>
    <w:p w14:paraId="334BB324" w14:textId="77777777" w:rsidR="00E05CF9" w:rsidRPr="00F749DB" w:rsidRDefault="00E05CF9" w:rsidP="00E05CF9">
      <w:pPr>
        <w:rPr>
          <w:b/>
          <w:bCs/>
          <w:sz w:val="24"/>
          <w:szCs w:val="24"/>
        </w:rPr>
      </w:pPr>
      <w:r w:rsidRPr="00F749DB">
        <w:rPr>
          <w:b/>
          <w:bCs/>
          <w:sz w:val="24"/>
          <w:szCs w:val="24"/>
        </w:rPr>
        <w:t>April 15</w:t>
      </w:r>
    </w:p>
    <w:p w14:paraId="7A243C19" w14:textId="77777777" w:rsidR="00E05CF9" w:rsidRPr="00F749DB" w:rsidRDefault="00E05CF9" w:rsidP="00E05CF9">
      <w:pPr>
        <w:rPr>
          <w:sz w:val="24"/>
          <w:szCs w:val="24"/>
        </w:rPr>
      </w:pPr>
      <w:r w:rsidRPr="00F749DB">
        <w:rPr>
          <w:sz w:val="24"/>
          <w:szCs w:val="24"/>
        </w:rPr>
        <w:t>Workshop #2 on Service Guidelines: discussion of potential goals for an update to the Service Guidelines</w:t>
      </w:r>
    </w:p>
    <w:p w14:paraId="5B228AFC" w14:textId="77777777" w:rsidR="00E05CF9" w:rsidRPr="00F749DB" w:rsidRDefault="00E05CF9" w:rsidP="00E05CF9">
      <w:pPr>
        <w:rPr>
          <w:sz w:val="24"/>
          <w:szCs w:val="24"/>
        </w:rPr>
      </w:pPr>
    </w:p>
    <w:p w14:paraId="573AC1C8" w14:textId="77777777" w:rsidR="00E05CF9" w:rsidRPr="00F749DB" w:rsidRDefault="00E05CF9" w:rsidP="00E05CF9">
      <w:pPr>
        <w:rPr>
          <w:b/>
          <w:bCs/>
          <w:sz w:val="24"/>
          <w:szCs w:val="24"/>
        </w:rPr>
      </w:pPr>
      <w:r w:rsidRPr="00F749DB">
        <w:rPr>
          <w:b/>
          <w:bCs/>
          <w:sz w:val="24"/>
          <w:szCs w:val="24"/>
        </w:rPr>
        <w:t>May 20</w:t>
      </w:r>
    </w:p>
    <w:p w14:paraId="04290681" w14:textId="77777777" w:rsidR="00E05CF9" w:rsidRPr="00F749DB" w:rsidRDefault="00E05CF9" w:rsidP="00E05CF9">
      <w:pPr>
        <w:rPr>
          <w:sz w:val="24"/>
          <w:szCs w:val="24"/>
        </w:rPr>
      </w:pPr>
      <w:r w:rsidRPr="00F749DB">
        <w:rPr>
          <w:sz w:val="24"/>
          <w:szCs w:val="24"/>
        </w:rPr>
        <w:t>Strategic Plan</w:t>
      </w:r>
      <w:r w:rsidR="00CC5266" w:rsidRPr="00F749DB">
        <w:rPr>
          <w:sz w:val="24"/>
          <w:szCs w:val="24"/>
        </w:rPr>
        <w:t>:</w:t>
      </w:r>
      <w:r w:rsidRPr="00F749DB">
        <w:rPr>
          <w:sz w:val="24"/>
          <w:szCs w:val="24"/>
        </w:rPr>
        <w:t xml:space="preserve"> workshop on </w:t>
      </w:r>
      <w:r w:rsidR="00CC5266" w:rsidRPr="00F749DB">
        <w:rPr>
          <w:sz w:val="24"/>
          <w:szCs w:val="24"/>
        </w:rPr>
        <w:t xml:space="preserve">performance dashboard and </w:t>
      </w:r>
      <w:r w:rsidRPr="00F749DB">
        <w:rPr>
          <w:sz w:val="24"/>
          <w:szCs w:val="24"/>
        </w:rPr>
        <w:t xml:space="preserve">potential updates </w:t>
      </w:r>
    </w:p>
    <w:p w14:paraId="34EB251B" w14:textId="77777777" w:rsidR="00F749DB" w:rsidRPr="00F749DB" w:rsidRDefault="00F749DB" w:rsidP="00E05CF9">
      <w:pPr>
        <w:rPr>
          <w:sz w:val="24"/>
          <w:szCs w:val="24"/>
        </w:rPr>
      </w:pPr>
    </w:p>
    <w:p w14:paraId="3BFB5706" w14:textId="77777777" w:rsidR="00F749DB" w:rsidRPr="00F749DB" w:rsidRDefault="00F749DB" w:rsidP="00E05CF9">
      <w:pPr>
        <w:rPr>
          <w:b/>
          <w:bCs/>
          <w:sz w:val="24"/>
          <w:szCs w:val="24"/>
        </w:rPr>
      </w:pPr>
      <w:r w:rsidRPr="00F749DB">
        <w:rPr>
          <w:b/>
          <w:bCs/>
          <w:sz w:val="24"/>
          <w:szCs w:val="24"/>
        </w:rPr>
        <w:t xml:space="preserve">June 17 </w:t>
      </w:r>
    </w:p>
    <w:p w14:paraId="34464F55" w14:textId="77777777" w:rsidR="00F749DB" w:rsidRPr="00F749DB" w:rsidRDefault="00F749DB" w:rsidP="00E05CF9">
      <w:pPr>
        <w:rPr>
          <w:sz w:val="24"/>
          <w:szCs w:val="24"/>
        </w:rPr>
      </w:pPr>
      <w:r w:rsidRPr="00F749DB">
        <w:rPr>
          <w:sz w:val="24"/>
          <w:szCs w:val="24"/>
        </w:rPr>
        <w:t>Community Connections and First/Last Mile Innovations</w:t>
      </w:r>
    </w:p>
    <w:p w14:paraId="085E34AB" w14:textId="77777777" w:rsidR="00F749DB" w:rsidRPr="00F749DB" w:rsidRDefault="00F749DB" w:rsidP="00E05CF9">
      <w:pPr>
        <w:rPr>
          <w:sz w:val="24"/>
          <w:szCs w:val="24"/>
        </w:rPr>
      </w:pPr>
      <w:r w:rsidRPr="00F749DB">
        <w:rPr>
          <w:sz w:val="24"/>
          <w:szCs w:val="24"/>
        </w:rPr>
        <w:t>Income-Based Fares Update</w:t>
      </w:r>
    </w:p>
    <w:p w14:paraId="21172DDC" w14:textId="77777777" w:rsidR="00E05CF9" w:rsidRPr="00F749DB" w:rsidRDefault="00E05CF9" w:rsidP="00E05CF9">
      <w:pPr>
        <w:rPr>
          <w:sz w:val="24"/>
          <w:szCs w:val="24"/>
        </w:rPr>
      </w:pPr>
    </w:p>
    <w:p w14:paraId="11470B12" w14:textId="77777777" w:rsidR="00E05CF9" w:rsidRPr="00F749DB" w:rsidRDefault="00E05CF9" w:rsidP="00E05CF9">
      <w:pPr>
        <w:rPr>
          <w:b/>
          <w:bCs/>
          <w:sz w:val="24"/>
          <w:szCs w:val="24"/>
        </w:rPr>
      </w:pPr>
      <w:r w:rsidRPr="00F749DB">
        <w:rPr>
          <w:b/>
          <w:bCs/>
          <w:sz w:val="24"/>
          <w:szCs w:val="24"/>
        </w:rPr>
        <w:t>July 15</w:t>
      </w:r>
    </w:p>
    <w:p w14:paraId="6D806337" w14:textId="77777777" w:rsidR="00E05CF9" w:rsidRPr="00F749DB" w:rsidRDefault="00E05CF9" w:rsidP="00E05CF9">
      <w:pPr>
        <w:rPr>
          <w:i/>
          <w:sz w:val="24"/>
          <w:szCs w:val="24"/>
        </w:rPr>
      </w:pPr>
      <w:r w:rsidRPr="00F749DB">
        <w:rPr>
          <w:sz w:val="24"/>
          <w:szCs w:val="24"/>
        </w:rPr>
        <w:t>Strategic Plan Progress Report + motion</w:t>
      </w:r>
      <w:r w:rsidR="00CC5266" w:rsidRPr="00F749DB">
        <w:rPr>
          <w:sz w:val="24"/>
          <w:szCs w:val="24"/>
        </w:rPr>
        <w:t>:</w:t>
      </w:r>
      <w:r w:rsidRPr="00F749DB">
        <w:rPr>
          <w:sz w:val="24"/>
          <w:szCs w:val="24"/>
        </w:rPr>
        <w:t xml:space="preserve"> as required by Ordinance 17597 </w:t>
      </w:r>
    </w:p>
    <w:p w14:paraId="716B1F3A" w14:textId="77777777" w:rsidR="00F749DB" w:rsidRPr="00F749DB" w:rsidRDefault="00F749DB" w:rsidP="00E05CF9">
      <w:pPr>
        <w:rPr>
          <w:i/>
          <w:sz w:val="24"/>
          <w:szCs w:val="24"/>
        </w:rPr>
      </w:pPr>
    </w:p>
    <w:p w14:paraId="3599E3CA" w14:textId="77777777" w:rsidR="00F749DB" w:rsidRPr="00F749DB" w:rsidRDefault="00F749DB" w:rsidP="00E05CF9">
      <w:pPr>
        <w:rPr>
          <w:b/>
          <w:bCs/>
          <w:iCs/>
          <w:sz w:val="24"/>
          <w:szCs w:val="24"/>
        </w:rPr>
      </w:pPr>
      <w:r w:rsidRPr="00F749DB">
        <w:rPr>
          <w:b/>
          <w:bCs/>
          <w:iCs/>
          <w:sz w:val="24"/>
          <w:szCs w:val="24"/>
        </w:rPr>
        <w:t>August 19</w:t>
      </w:r>
    </w:p>
    <w:p w14:paraId="6BC48FA0" w14:textId="77777777" w:rsidR="00F749DB" w:rsidRPr="00F749DB" w:rsidRDefault="00F749DB" w:rsidP="00E05CF9">
      <w:pPr>
        <w:rPr>
          <w:iCs/>
          <w:sz w:val="24"/>
          <w:szCs w:val="24"/>
        </w:rPr>
      </w:pPr>
      <w:r w:rsidRPr="00F749DB">
        <w:rPr>
          <w:iCs/>
          <w:sz w:val="24"/>
          <w:szCs w:val="24"/>
        </w:rPr>
        <w:t>Meeting Cancelled.</w:t>
      </w:r>
    </w:p>
    <w:p w14:paraId="6EC6E5C2" w14:textId="77777777" w:rsidR="00E05CF9" w:rsidRPr="00F749DB" w:rsidRDefault="00E05CF9" w:rsidP="00E05CF9">
      <w:pPr>
        <w:rPr>
          <w:sz w:val="24"/>
          <w:szCs w:val="24"/>
        </w:rPr>
      </w:pPr>
    </w:p>
    <w:p w14:paraId="5F692E66" w14:textId="77777777" w:rsidR="00E05CF9" w:rsidRPr="00F749DB" w:rsidRDefault="00E05CF9" w:rsidP="00E05CF9">
      <w:pPr>
        <w:rPr>
          <w:b/>
          <w:bCs/>
          <w:sz w:val="24"/>
          <w:szCs w:val="24"/>
        </w:rPr>
      </w:pPr>
      <w:r w:rsidRPr="00F749DB">
        <w:rPr>
          <w:b/>
          <w:bCs/>
          <w:sz w:val="24"/>
          <w:szCs w:val="24"/>
        </w:rPr>
        <w:t>September 16</w:t>
      </w:r>
    </w:p>
    <w:p w14:paraId="6125E0AF" w14:textId="77777777" w:rsidR="00E05CF9" w:rsidRPr="00F749DB" w:rsidRDefault="00E05CF9" w:rsidP="00E05CF9">
      <w:pPr>
        <w:rPr>
          <w:sz w:val="24"/>
          <w:szCs w:val="24"/>
        </w:rPr>
      </w:pPr>
      <w:r w:rsidRPr="00F749DB">
        <w:rPr>
          <w:sz w:val="24"/>
          <w:szCs w:val="24"/>
        </w:rPr>
        <w:t>Workshop #3 on Service Guidelines: discussion of potential changes and their implications</w:t>
      </w:r>
    </w:p>
    <w:p w14:paraId="05298D6B" w14:textId="77777777" w:rsidR="00E05CF9" w:rsidRPr="00F749DB" w:rsidRDefault="00E05CF9" w:rsidP="00E05CF9">
      <w:pPr>
        <w:rPr>
          <w:sz w:val="24"/>
          <w:szCs w:val="24"/>
        </w:rPr>
      </w:pPr>
    </w:p>
    <w:p w14:paraId="2622EE4E" w14:textId="77777777" w:rsidR="00E05CF9" w:rsidRPr="00F749DB" w:rsidRDefault="00E05CF9" w:rsidP="00E05CF9">
      <w:pPr>
        <w:rPr>
          <w:b/>
          <w:bCs/>
          <w:sz w:val="24"/>
          <w:szCs w:val="24"/>
        </w:rPr>
      </w:pPr>
      <w:r w:rsidRPr="00F749DB">
        <w:rPr>
          <w:b/>
          <w:bCs/>
          <w:sz w:val="24"/>
          <w:szCs w:val="24"/>
        </w:rPr>
        <w:t>October 21</w:t>
      </w:r>
    </w:p>
    <w:p w14:paraId="251CF52A" w14:textId="77777777" w:rsidR="00947B3D" w:rsidRPr="00F749DB" w:rsidRDefault="00E05CF9" w:rsidP="00E05CF9">
      <w:pPr>
        <w:rPr>
          <w:sz w:val="24"/>
          <w:szCs w:val="24"/>
        </w:rPr>
      </w:pPr>
      <w:r w:rsidRPr="00F749DB">
        <w:rPr>
          <w:sz w:val="24"/>
          <w:szCs w:val="24"/>
        </w:rPr>
        <w:t>Workshop #4 on Service Guidelines: discussion of potential changes and their implications</w:t>
      </w:r>
    </w:p>
    <w:p w14:paraId="62F60307" w14:textId="77777777" w:rsidR="00F749DB" w:rsidRPr="00F749DB" w:rsidRDefault="00F749DB" w:rsidP="00E05CF9">
      <w:pPr>
        <w:rPr>
          <w:sz w:val="24"/>
          <w:szCs w:val="24"/>
        </w:rPr>
      </w:pPr>
    </w:p>
    <w:p w14:paraId="12DF1B48" w14:textId="77777777" w:rsidR="00F749DB" w:rsidRPr="00F749DB" w:rsidRDefault="00F749DB" w:rsidP="00E05CF9">
      <w:pPr>
        <w:rPr>
          <w:b/>
          <w:bCs/>
          <w:sz w:val="24"/>
          <w:szCs w:val="24"/>
        </w:rPr>
      </w:pPr>
      <w:r w:rsidRPr="00F749DB">
        <w:rPr>
          <w:b/>
          <w:bCs/>
          <w:sz w:val="24"/>
          <w:szCs w:val="24"/>
        </w:rPr>
        <w:t xml:space="preserve">November 18 </w:t>
      </w:r>
    </w:p>
    <w:p w14:paraId="142656AD" w14:textId="77777777" w:rsidR="00F749DB" w:rsidRPr="00F749DB" w:rsidRDefault="00F749DB" w:rsidP="00E05CF9">
      <w:pPr>
        <w:rPr>
          <w:sz w:val="24"/>
          <w:szCs w:val="24"/>
        </w:rPr>
      </w:pPr>
      <w:r w:rsidRPr="00F749DB">
        <w:rPr>
          <w:sz w:val="24"/>
          <w:szCs w:val="24"/>
        </w:rPr>
        <w:t>Parking Management Program</w:t>
      </w:r>
    </w:p>
    <w:p w14:paraId="1DD7E332" w14:textId="77777777" w:rsidR="00F749DB" w:rsidRPr="00F749DB" w:rsidRDefault="00F749DB" w:rsidP="00E05CF9">
      <w:pPr>
        <w:rPr>
          <w:sz w:val="24"/>
          <w:szCs w:val="24"/>
        </w:rPr>
      </w:pPr>
      <w:r w:rsidRPr="00F749DB">
        <w:rPr>
          <w:sz w:val="24"/>
          <w:szCs w:val="24"/>
        </w:rPr>
        <w:t>NextGen ORCA</w:t>
      </w:r>
    </w:p>
    <w:p w14:paraId="7E33BF6A" w14:textId="77777777" w:rsidR="00F749DB" w:rsidRPr="00F749DB" w:rsidRDefault="00F749DB" w:rsidP="00E05CF9">
      <w:pPr>
        <w:rPr>
          <w:sz w:val="24"/>
          <w:szCs w:val="24"/>
        </w:rPr>
      </w:pPr>
      <w:r w:rsidRPr="00F749DB">
        <w:rPr>
          <w:sz w:val="24"/>
          <w:szCs w:val="24"/>
        </w:rPr>
        <w:t>Highlights of 2021-2022 Metro Transit Budget</w:t>
      </w:r>
    </w:p>
    <w:p w14:paraId="224345F0" w14:textId="77777777" w:rsidR="00F749DB" w:rsidRPr="00F749DB" w:rsidRDefault="00F749DB" w:rsidP="00E05CF9">
      <w:pPr>
        <w:rPr>
          <w:sz w:val="24"/>
          <w:szCs w:val="24"/>
        </w:rPr>
      </w:pPr>
    </w:p>
    <w:p w14:paraId="09DEC88E" w14:textId="77777777" w:rsidR="00F749DB" w:rsidRPr="00F749DB" w:rsidRDefault="00F749DB" w:rsidP="00E05CF9">
      <w:pPr>
        <w:rPr>
          <w:b/>
          <w:bCs/>
          <w:sz w:val="24"/>
          <w:szCs w:val="24"/>
        </w:rPr>
      </w:pPr>
      <w:r w:rsidRPr="00F749DB">
        <w:rPr>
          <w:b/>
          <w:bCs/>
          <w:sz w:val="24"/>
          <w:szCs w:val="24"/>
        </w:rPr>
        <w:t>December 16</w:t>
      </w:r>
    </w:p>
    <w:p w14:paraId="42C0A430" w14:textId="77777777" w:rsidR="00F749DB" w:rsidRPr="00F749DB" w:rsidRDefault="00F749DB" w:rsidP="00E05CF9">
      <w:pPr>
        <w:rPr>
          <w:sz w:val="24"/>
          <w:szCs w:val="24"/>
        </w:rPr>
      </w:pPr>
      <w:r w:rsidRPr="00F749DB">
        <w:rPr>
          <w:sz w:val="24"/>
          <w:szCs w:val="24"/>
        </w:rPr>
        <w:t>Meeting Tentatively Cancelled (pending timely issues)</w:t>
      </w:r>
    </w:p>
    <w:p w14:paraId="73678C8B" w14:textId="77777777" w:rsidR="001479D6" w:rsidRPr="00F749DB" w:rsidRDefault="001479D6" w:rsidP="00E05CF9">
      <w:pPr>
        <w:rPr>
          <w:sz w:val="24"/>
          <w:szCs w:val="24"/>
        </w:rPr>
      </w:pPr>
    </w:p>
    <w:p w14:paraId="668798CB" w14:textId="246EDEE6" w:rsidR="001479D6" w:rsidRDefault="001479D6" w:rsidP="00E05CF9">
      <w:pPr>
        <w:rPr>
          <w:b/>
          <w:sz w:val="24"/>
          <w:szCs w:val="24"/>
        </w:rPr>
      </w:pPr>
      <w:r w:rsidRPr="00F749DB">
        <w:rPr>
          <w:b/>
          <w:sz w:val="24"/>
          <w:szCs w:val="24"/>
        </w:rPr>
        <w:t>January 2021: Transmittal of proposed policy updates</w:t>
      </w:r>
    </w:p>
    <w:p w14:paraId="4C69D78D" w14:textId="137F11D5" w:rsidR="002060D7" w:rsidRDefault="002060D7" w:rsidP="00E05CF9">
      <w:pPr>
        <w:rPr>
          <w:b/>
          <w:sz w:val="24"/>
          <w:szCs w:val="24"/>
        </w:rPr>
      </w:pPr>
    </w:p>
    <w:p w14:paraId="36B13C1D" w14:textId="291E63F8" w:rsidR="001B55D5" w:rsidRDefault="00424906" w:rsidP="001B55D5">
      <w:pPr>
        <w:pStyle w:val="NormalWeb"/>
      </w:pPr>
      <w:r>
        <w:rPr>
          <w:b/>
          <w:bCs/>
          <w:color w:val="000000"/>
          <w:sz w:val="24"/>
          <w:szCs w:val="24"/>
        </w:rPr>
        <w:lastRenderedPageBreak/>
        <w:t>Expected Briefings and Legislation</w:t>
      </w:r>
    </w:p>
    <w:p w14:paraId="485BE71C" w14:textId="273B9BFE" w:rsidR="001B55D5" w:rsidRDefault="001B55D5" w:rsidP="001B55D5">
      <w:pPr>
        <w:pStyle w:val="NormalWeb"/>
        <w:numPr>
          <w:ilvl w:val="0"/>
          <w:numId w:val="2"/>
        </w:numPr>
      </w:pPr>
      <w:r>
        <w:rPr>
          <w:color w:val="000000"/>
          <w:sz w:val="24"/>
          <w:szCs w:val="24"/>
        </w:rPr>
        <w:t>MCDP Biannual Updates: As required by Mo</w:t>
      </w:r>
      <w:bookmarkStart w:id="0" w:name="_GoBack"/>
      <w:bookmarkEnd w:id="0"/>
      <w:r>
        <w:rPr>
          <w:color w:val="000000"/>
          <w:sz w:val="24"/>
          <w:szCs w:val="24"/>
        </w:rPr>
        <w:t>tion 150</w:t>
      </w:r>
      <w:r w:rsidR="00FD505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4</w:t>
      </w:r>
    </w:p>
    <w:p w14:paraId="08BDF2BE" w14:textId="77777777" w:rsidR="001B55D5" w:rsidRDefault="001B55D5" w:rsidP="001B55D5">
      <w:pPr>
        <w:pStyle w:val="NormalWeb"/>
        <w:numPr>
          <w:ilvl w:val="0"/>
          <w:numId w:val="2"/>
        </w:numPr>
      </w:pPr>
      <w:r>
        <w:rPr>
          <w:color w:val="000000"/>
          <w:sz w:val="24"/>
          <w:szCs w:val="24"/>
        </w:rPr>
        <w:t>Strategic Plan Progress Report + motion: As required by Ordinance 17597</w:t>
      </w:r>
    </w:p>
    <w:p w14:paraId="3EE82176" w14:textId="1913FEAD" w:rsidR="001B55D5" w:rsidRDefault="001B55D5" w:rsidP="001B55D5">
      <w:pPr>
        <w:pStyle w:val="NormalWeb"/>
        <w:numPr>
          <w:ilvl w:val="0"/>
          <w:numId w:val="2"/>
        </w:numPr>
      </w:pPr>
      <w:r>
        <w:rPr>
          <w:color w:val="000000"/>
          <w:sz w:val="24"/>
          <w:szCs w:val="24"/>
        </w:rPr>
        <w:t>2020 System Evaluation + motion: As required by the Strategic Plan </w:t>
      </w:r>
    </w:p>
    <w:p w14:paraId="6A588B19" w14:textId="77777777" w:rsidR="001B55D5" w:rsidRDefault="001B55D5" w:rsidP="001B55D5">
      <w:pPr>
        <w:pStyle w:val="NormalWeb"/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Mandatory Referrals</w:t>
      </w:r>
    </w:p>
    <w:p w14:paraId="096542EA" w14:textId="77777777" w:rsidR="001B55D5" w:rsidRPr="001B55D5" w:rsidRDefault="001B55D5" w:rsidP="001B55D5">
      <w:pPr>
        <w:pStyle w:val="NormalWeb"/>
        <w:numPr>
          <w:ilvl w:val="0"/>
          <w:numId w:val="3"/>
        </w:numPr>
      </w:pPr>
      <w:r>
        <w:rPr>
          <w:color w:val="000000"/>
          <w:sz w:val="24"/>
          <w:szCs w:val="24"/>
          <w:bdr w:val="none" w:sz="0" w:space="0" w:color="auto" w:frame="1"/>
        </w:rPr>
        <w:t>Regional Transit Policies and Plans, including:</w:t>
      </w:r>
    </w:p>
    <w:p w14:paraId="67336307" w14:textId="77777777" w:rsidR="001B55D5" w:rsidRPr="001B55D5" w:rsidRDefault="001B55D5" w:rsidP="001B55D5">
      <w:pPr>
        <w:pStyle w:val="NormalWeb"/>
        <w:numPr>
          <w:ilvl w:val="1"/>
          <w:numId w:val="3"/>
        </w:numPr>
      </w:pPr>
      <w:r w:rsidRPr="001B55D5">
        <w:rPr>
          <w:rFonts w:eastAsia="Times New Roman"/>
          <w:color w:val="000000"/>
          <w:sz w:val="24"/>
          <w:szCs w:val="24"/>
        </w:rPr>
        <w:t>Metro Connects</w:t>
      </w:r>
    </w:p>
    <w:p w14:paraId="7F2A8594" w14:textId="77777777" w:rsidR="001B55D5" w:rsidRPr="001B55D5" w:rsidRDefault="001B55D5" w:rsidP="001B55D5">
      <w:pPr>
        <w:pStyle w:val="NormalWeb"/>
        <w:numPr>
          <w:ilvl w:val="1"/>
          <w:numId w:val="3"/>
        </w:numPr>
      </w:pPr>
      <w:r w:rsidRPr="001B55D5">
        <w:rPr>
          <w:rFonts w:eastAsia="Times New Roman"/>
          <w:color w:val="000000"/>
          <w:sz w:val="24"/>
          <w:szCs w:val="24"/>
        </w:rPr>
        <w:t>Service Guidelines</w:t>
      </w:r>
    </w:p>
    <w:p w14:paraId="76C1DD08" w14:textId="1B469E10" w:rsidR="001B55D5" w:rsidRPr="001B55D5" w:rsidRDefault="001B55D5" w:rsidP="001B55D5">
      <w:pPr>
        <w:pStyle w:val="NormalWeb"/>
        <w:numPr>
          <w:ilvl w:val="1"/>
          <w:numId w:val="3"/>
        </w:numPr>
      </w:pPr>
      <w:r w:rsidRPr="001B55D5">
        <w:rPr>
          <w:rFonts w:eastAsia="Times New Roman"/>
          <w:color w:val="000000"/>
          <w:sz w:val="24"/>
          <w:szCs w:val="24"/>
        </w:rPr>
        <w:t>Strategic Plan</w:t>
      </w:r>
    </w:p>
    <w:p w14:paraId="0CDBCCD5" w14:textId="77777777" w:rsidR="002060D7" w:rsidRPr="00F749DB" w:rsidRDefault="002060D7" w:rsidP="00E05CF9">
      <w:pPr>
        <w:rPr>
          <w:b/>
          <w:sz w:val="24"/>
          <w:szCs w:val="24"/>
        </w:rPr>
      </w:pPr>
    </w:p>
    <w:sectPr w:rsidR="002060D7" w:rsidRPr="00F749DB" w:rsidSect="001479D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75A43"/>
    <w:multiLevelType w:val="multilevel"/>
    <w:tmpl w:val="232E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F95863"/>
    <w:multiLevelType w:val="hybridMultilevel"/>
    <w:tmpl w:val="1EC4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51384"/>
    <w:multiLevelType w:val="hybridMultilevel"/>
    <w:tmpl w:val="3AA6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F9"/>
    <w:rsid w:val="001479D6"/>
    <w:rsid w:val="001B55D5"/>
    <w:rsid w:val="002060D7"/>
    <w:rsid w:val="00424906"/>
    <w:rsid w:val="005626C8"/>
    <w:rsid w:val="0085098C"/>
    <w:rsid w:val="008F5C98"/>
    <w:rsid w:val="00C570C4"/>
    <w:rsid w:val="00CC5266"/>
    <w:rsid w:val="00E05CF9"/>
    <w:rsid w:val="00EF2C0C"/>
    <w:rsid w:val="00F749DB"/>
    <w:rsid w:val="00F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81ED"/>
  <w15:chartTrackingRefBased/>
  <w15:docId w15:val="{CF67D828-3E2A-40F9-808A-7CBC1252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C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5D5"/>
    <w:pPr>
      <w:spacing w:before="100" w:beforeAutospacing="1" w:after="100" w:afterAutospacing="1"/>
    </w:pPr>
  </w:style>
  <w:style w:type="paragraph" w:customStyle="1" w:styleId="xxxmsonormal">
    <w:name w:val="x_xxmsonormal"/>
    <w:basedOn w:val="Normal"/>
    <w:uiPriority w:val="99"/>
    <w:semiHidden/>
    <w:rsid w:val="001B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341267AA9F94FBBACDF88229EB680" ma:contentTypeVersion="8" ma:contentTypeDescription="Create a new document." ma:contentTypeScope="" ma:versionID="d8627437f6ce355d140cc48574c2d8e1">
  <xsd:schema xmlns:xsd="http://www.w3.org/2001/XMLSchema" xmlns:xs="http://www.w3.org/2001/XMLSchema" xmlns:p="http://schemas.microsoft.com/office/2006/metadata/properties" xmlns:ns3="6129b99d-359f-4bbc-8633-563caa0671bf" targetNamespace="http://schemas.microsoft.com/office/2006/metadata/properties" ma:root="true" ma:fieldsID="848edc344b0a2636b26feb9a3b6f4aeb" ns3:_="">
    <xsd:import namespace="6129b99d-359f-4bbc-8633-563caa067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9b99d-359f-4bbc-8633-563caa067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7F7A3-C1AC-4C3C-8B6A-71DBA2CD0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9b99d-359f-4bbc-8633-563caa067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83352-DB72-4BF0-96A1-3C4AEF9B4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53FCB-2076-4021-BF27-57FE1608D557}">
  <ds:schemaRefs>
    <ds:schemaRef ds:uri="http://purl.org/dc/elements/1.1/"/>
    <ds:schemaRef ds:uri="http://schemas.microsoft.com/office/2006/metadata/properties"/>
    <ds:schemaRef ds:uri="6129b99d-359f-4bbc-8633-563caa0671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Bourguignon, Mary (MTD)</dc:creator>
  <cp:keywords/>
  <dc:description/>
  <cp:lastModifiedBy>Rose, Terra</cp:lastModifiedBy>
  <cp:revision>3</cp:revision>
  <dcterms:created xsi:type="dcterms:W3CDTF">2020-02-10T21:28:00Z</dcterms:created>
  <dcterms:modified xsi:type="dcterms:W3CDTF">2020-02-13T18:18:00Z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0x0101004F7341267AA9F94FBBACDF88229EB680</vt:lpwstr>
  </property>
</Properties>
</file>