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D84F" w14:textId="77777777" w:rsidR="00EB5A13" w:rsidRPr="00A46A5D" w:rsidRDefault="00EB5A13" w:rsidP="00EB5A13">
      <w:pPr>
        <w:pStyle w:val="Heading2"/>
        <w:rPr>
          <w:b w:val="0"/>
          <w:sz w:val="24"/>
          <w:u w:val="none"/>
        </w:rPr>
      </w:pPr>
    </w:p>
    <w:p w14:paraId="2F4A4A1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009CDF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F69A5E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32E721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7DC9B06" w14:textId="77B641C6" w:rsidR="00EB5A13" w:rsidRPr="009349D6" w:rsidRDefault="00364FD4" w:rsidP="00074A56">
            <w:pPr>
              <w:spacing w:before="40" w:after="40"/>
              <w:rPr>
                <w:rFonts w:ascii="Arial" w:hAnsi="Arial" w:cs="Arial"/>
              </w:rPr>
            </w:pPr>
            <w:r>
              <w:rPr>
                <w:rFonts w:ascii="Arial" w:hAnsi="Arial" w:cs="Arial"/>
              </w:rPr>
              <w:t>11</w:t>
            </w:r>
          </w:p>
        </w:tc>
        <w:tc>
          <w:tcPr>
            <w:tcW w:w="1170" w:type="dxa"/>
            <w:tcBorders>
              <w:top w:val="single" w:sz="4" w:space="0" w:color="auto"/>
              <w:left w:val="single" w:sz="4" w:space="0" w:color="auto"/>
              <w:bottom w:val="single" w:sz="4" w:space="0" w:color="auto"/>
              <w:right w:val="single" w:sz="4" w:space="0" w:color="auto"/>
            </w:tcBorders>
            <w:vAlign w:val="center"/>
          </w:tcPr>
          <w:p w14:paraId="753422D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C2AC237" w14:textId="19073790" w:rsidR="00EB5A13" w:rsidRPr="009349D6" w:rsidRDefault="00FA7E50" w:rsidP="00074A56">
            <w:pPr>
              <w:spacing w:before="40" w:after="40"/>
              <w:rPr>
                <w:rFonts w:ascii="Arial" w:hAnsi="Arial" w:cs="Arial"/>
              </w:rPr>
            </w:pPr>
            <w:r>
              <w:rPr>
                <w:rFonts w:ascii="Arial" w:hAnsi="Arial" w:cs="Arial"/>
              </w:rPr>
              <w:t>Jenny Ngo</w:t>
            </w:r>
          </w:p>
        </w:tc>
      </w:tr>
      <w:tr w:rsidR="00EB5A13" w:rsidRPr="009349D6" w14:paraId="59990EB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30E546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7C7CF53" w14:textId="1EC6FE90" w:rsidR="00EB5A13" w:rsidRPr="009349D6" w:rsidRDefault="008F42EB" w:rsidP="0005702A">
            <w:pPr>
              <w:spacing w:before="40" w:after="40"/>
              <w:rPr>
                <w:rFonts w:ascii="Arial" w:hAnsi="Arial" w:cs="Arial"/>
              </w:rPr>
            </w:pPr>
            <w:r w:rsidRPr="001204C6">
              <w:rPr>
                <w:rFonts w:ascii="Arial" w:hAnsi="Arial" w:cs="Arial"/>
              </w:rPr>
              <w:t>2018-</w:t>
            </w:r>
            <w:r w:rsidR="007C20C1" w:rsidRPr="001204C6">
              <w:rPr>
                <w:rFonts w:ascii="Arial" w:hAnsi="Arial" w:cs="Arial"/>
              </w:rPr>
              <w:t>0</w:t>
            </w:r>
            <w:r w:rsidR="008E67B9" w:rsidRPr="001204C6">
              <w:rPr>
                <w:rFonts w:ascii="Arial" w:hAnsi="Arial" w:cs="Arial"/>
              </w:rPr>
              <w:t>52</w:t>
            </w:r>
            <w:r w:rsidR="0005702A">
              <w:rPr>
                <w:rFonts w:ascii="Arial" w:hAnsi="Arial" w:cs="Arial"/>
              </w:rPr>
              <w:t>3</w:t>
            </w:r>
          </w:p>
        </w:tc>
        <w:tc>
          <w:tcPr>
            <w:tcW w:w="1170" w:type="dxa"/>
            <w:tcBorders>
              <w:top w:val="single" w:sz="4" w:space="0" w:color="auto"/>
              <w:left w:val="single" w:sz="4" w:space="0" w:color="auto"/>
              <w:bottom w:val="single" w:sz="4" w:space="0" w:color="auto"/>
              <w:right w:val="single" w:sz="4" w:space="0" w:color="auto"/>
            </w:tcBorders>
            <w:vAlign w:val="center"/>
          </w:tcPr>
          <w:p w14:paraId="776984E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61DA03D" w14:textId="3668A31C" w:rsidR="00EB5A13" w:rsidRPr="009349D6" w:rsidRDefault="00153C36" w:rsidP="00074A56">
            <w:pPr>
              <w:spacing w:before="40" w:after="40"/>
              <w:rPr>
                <w:rFonts w:ascii="Arial" w:hAnsi="Arial" w:cs="Arial"/>
              </w:rPr>
            </w:pPr>
            <w:r>
              <w:rPr>
                <w:rFonts w:ascii="Arial" w:hAnsi="Arial" w:cs="Arial"/>
              </w:rPr>
              <w:t>February 5, 2019</w:t>
            </w:r>
          </w:p>
        </w:tc>
      </w:tr>
    </w:tbl>
    <w:p w14:paraId="5FD6520D" w14:textId="77777777" w:rsidR="00C37A37" w:rsidRPr="009864F8" w:rsidRDefault="00C37A37" w:rsidP="00C37A37">
      <w:pPr>
        <w:rPr>
          <w:rFonts w:ascii="Arial" w:hAnsi="Arial" w:cs="Arial"/>
          <w:b/>
          <w:smallCaps/>
          <w:szCs w:val="24"/>
          <w:u w:val="single"/>
        </w:rPr>
      </w:pPr>
    </w:p>
    <w:p w14:paraId="3C16B92E" w14:textId="77777777" w:rsidR="004349B7" w:rsidRDefault="004349B7" w:rsidP="00F31CDD">
      <w:pPr>
        <w:rPr>
          <w:rFonts w:ascii="Arial" w:hAnsi="Arial" w:cs="Arial"/>
          <w:b/>
          <w:smallCaps/>
          <w:szCs w:val="24"/>
          <w:u w:val="single"/>
        </w:rPr>
      </w:pPr>
    </w:p>
    <w:p w14:paraId="4ECAE83C"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593C2D6C" w14:textId="77777777" w:rsidR="00074A56" w:rsidRDefault="00074A56" w:rsidP="005B478C">
      <w:pPr>
        <w:jc w:val="both"/>
        <w:rPr>
          <w:rFonts w:ascii="Arial" w:hAnsi="Arial" w:cs="Arial"/>
        </w:rPr>
      </w:pPr>
    </w:p>
    <w:p w14:paraId="207E6B71" w14:textId="7BEB46E4" w:rsidR="007B30CA" w:rsidRPr="00C75025" w:rsidRDefault="007B30CA" w:rsidP="007B30CA">
      <w:pPr>
        <w:jc w:val="both"/>
        <w:rPr>
          <w:rFonts w:ascii="Arial" w:hAnsi="Arial" w:cs="Arial"/>
          <w:b/>
          <w:u w:val="single"/>
        </w:rPr>
      </w:pPr>
      <w:r>
        <w:rPr>
          <w:rFonts w:ascii="Arial" w:hAnsi="Arial" w:cs="Arial"/>
        </w:rPr>
        <w:t>Proposed Motion 2018-052</w:t>
      </w:r>
      <w:r w:rsidR="0005702A">
        <w:rPr>
          <w:rFonts w:ascii="Arial" w:hAnsi="Arial" w:cs="Arial"/>
        </w:rPr>
        <w:t>3</w:t>
      </w:r>
      <w:r>
        <w:rPr>
          <w:rFonts w:ascii="Arial" w:hAnsi="Arial" w:cs="Arial"/>
        </w:rPr>
        <w:t xml:space="preserve"> would confirm the appointment of </w:t>
      </w:r>
      <w:r w:rsidR="0005702A">
        <w:rPr>
          <w:rFonts w:ascii="Arial" w:hAnsi="Arial" w:cs="Arial"/>
        </w:rPr>
        <w:t>Wyatt Golding</w:t>
      </w:r>
      <w:r w:rsidRPr="00BD1887">
        <w:rPr>
          <w:rFonts w:ascii="Arial" w:hAnsi="Arial" w:cs="Arial"/>
        </w:rPr>
        <w:t xml:space="preserve">, who resides in </w:t>
      </w:r>
      <w:r>
        <w:rPr>
          <w:rFonts w:ascii="Arial" w:hAnsi="Arial" w:cs="Arial"/>
        </w:rPr>
        <w:t>C</w:t>
      </w:r>
      <w:r w:rsidRPr="00BD1887">
        <w:rPr>
          <w:rFonts w:ascii="Arial" w:hAnsi="Arial" w:cs="Arial"/>
        </w:rPr>
        <w:t xml:space="preserve">ouncil </w:t>
      </w:r>
      <w:r>
        <w:rPr>
          <w:rFonts w:ascii="Arial" w:hAnsi="Arial" w:cs="Arial"/>
        </w:rPr>
        <w:t>D</w:t>
      </w:r>
      <w:r w:rsidRPr="00BD1887">
        <w:rPr>
          <w:rFonts w:ascii="Arial" w:hAnsi="Arial" w:cs="Arial"/>
        </w:rPr>
        <w:t xml:space="preserve">istrict </w:t>
      </w:r>
      <w:r w:rsidR="0005702A">
        <w:rPr>
          <w:rFonts w:ascii="Arial" w:hAnsi="Arial" w:cs="Arial"/>
        </w:rPr>
        <w:t>8</w:t>
      </w:r>
      <w:r w:rsidRPr="00BD1887">
        <w:rPr>
          <w:rFonts w:ascii="Arial" w:hAnsi="Arial" w:cs="Arial"/>
        </w:rPr>
        <w:t xml:space="preserve">, to the King County </w:t>
      </w:r>
      <w:r>
        <w:rPr>
          <w:rFonts w:ascii="Arial" w:hAnsi="Arial" w:cs="Arial"/>
        </w:rPr>
        <w:t>R</w:t>
      </w:r>
      <w:r w:rsidRPr="00BD1887">
        <w:rPr>
          <w:rFonts w:ascii="Arial" w:hAnsi="Arial" w:cs="Arial"/>
        </w:rPr>
        <w:t xml:space="preserve">ural </w:t>
      </w:r>
      <w:r>
        <w:rPr>
          <w:rFonts w:ascii="Arial" w:hAnsi="Arial" w:cs="Arial"/>
        </w:rPr>
        <w:t>F</w:t>
      </w:r>
      <w:r w:rsidRPr="00BD1887">
        <w:rPr>
          <w:rFonts w:ascii="Arial" w:hAnsi="Arial" w:cs="Arial"/>
        </w:rPr>
        <w:t xml:space="preserve">orest </w:t>
      </w:r>
      <w:r>
        <w:rPr>
          <w:rFonts w:ascii="Arial" w:hAnsi="Arial" w:cs="Arial"/>
        </w:rPr>
        <w:t>C</w:t>
      </w:r>
      <w:r w:rsidRPr="00BD1887">
        <w:rPr>
          <w:rFonts w:ascii="Arial" w:hAnsi="Arial" w:cs="Arial"/>
        </w:rPr>
        <w:t>ommission</w:t>
      </w:r>
      <w:r>
        <w:rPr>
          <w:rFonts w:ascii="Arial" w:hAnsi="Arial" w:cs="Arial"/>
        </w:rPr>
        <w:t xml:space="preserve"> </w:t>
      </w:r>
      <w:r w:rsidRPr="00BD1887">
        <w:rPr>
          <w:rFonts w:ascii="Arial" w:hAnsi="Arial" w:cs="Arial"/>
        </w:rPr>
        <w:t xml:space="preserve">for a </w:t>
      </w:r>
      <w:r>
        <w:rPr>
          <w:rFonts w:ascii="Arial" w:hAnsi="Arial" w:cs="Arial"/>
        </w:rPr>
        <w:t>three-year</w:t>
      </w:r>
      <w:r w:rsidRPr="00BD1887">
        <w:rPr>
          <w:rFonts w:ascii="Arial" w:hAnsi="Arial" w:cs="Arial"/>
        </w:rPr>
        <w:t xml:space="preserve"> term to expire on September 30, 20</w:t>
      </w:r>
      <w:r>
        <w:rPr>
          <w:rFonts w:ascii="Arial" w:hAnsi="Arial" w:cs="Arial"/>
        </w:rPr>
        <w:t>21</w:t>
      </w:r>
      <w:r w:rsidRPr="005213FF">
        <w:rPr>
          <w:rFonts w:ascii="Arial" w:hAnsi="Arial" w:cs="Arial"/>
        </w:rPr>
        <w:t>.</w:t>
      </w:r>
    </w:p>
    <w:p w14:paraId="4A4705C1" w14:textId="77777777" w:rsidR="00AB7EE4" w:rsidRPr="002D726B" w:rsidRDefault="00AB7EE4" w:rsidP="005B478C">
      <w:pPr>
        <w:jc w:val="both"/>
        <w:rPr>
          <w:rFonts w:ascii="Arial" w:hAnsi="Arial" w:cs="Arial"/>
          <w:color w:val="FF0000"/>
        </w:rPr>
      </w:pPr>
    </w:p>
    <w:p w14:paraId="2CB234E7" w14:textId="77777777" w:rsidR="007C20C1" w:rsidRDefault="007C20C1" w:rsidP="007C20C1">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4BA442E1" w14:textId="77777777" w:rsidR="007C20C1" w:rsidRDefault="007C20C1" w:rsidP="007C20C1">
      <w:pPr>
        <w:jc w:val="both"/>
        <w:rPr>
          <w:rFonts w:ascii="Arial" w:hAnsi="Arial" w:cs="Arial"/>
        </w:rPr>
      </w:pPr>
    </w:p>
    <w:p w14:paraId="52DF8B46" w14:textId="77777777" w:rsidR="007B30CA" w:rsidRPr="009714EB" w:rsidRDefault="007B30CA" w:rsidP="007B30CA">
      <w:pPr>
        <w:jc w:val="both"/>
        <w:rPr>
          <w:rFonts w:ascii="Arial" w:hAnsi="Arial" w:cs="Arial"/>
        </w:rPr>
      </w:pPr>
      <w:r w:rsidRPr="009714EB">
        <w:rPr>
          <w:rFonts w:ascii="Arial" w:hAnsi="Arial" w:cs="Arial"/>
        </w:rPr>
        <w:t>The King County Rural Forest Commission was established in October 1997</w:t>
      </w:r>
      <w:r>
        <w:rPr>
          <w:rFonts w:ascii="Arial" w:hAnsi="Arial" w:cs="Arial"/>
        </w:rPr>
        <w:t>,</w:t>
      </w:r>
      <w:r>
        <w:rPr>
          <w:rStyle w:val="FootnoteReference"/>
          <w:rFonts w:ascii="Arial" w:hAnsi="Arial" w:cs="Arial"/>
        </w:rPr>
        <w:footnoteReference w:id="1"/>
      </w:r>
      <w:r>
        <w:rPr>
          <w:rFonts w:ascii="Arial" w:hAnsi="Arial" w:cs="Arial"/>
        </w:rPr>
        <w:t xml:space="preserve"> </w:t>
      </w:r>
      <w:r w:rsidRPr="009714EB">
        <w:rPr>
          <w:rFonts w:ascii="Arial" w:hAnsi="Arial" w:cs="Arial"/>
        </w:rPr>
        <w:t xml:space="preserve">to review the development and implementation of strategies, innovative programs, policies and regulations that benefit forestry and to advise the County on ways to preserve rural forests and promote rural forestry.  </w:t>
      </w:r>
    </w:p>
    <w:p w14:paraId="64EEF031" w14:textId="77777777" w:rsidR="007B30CA" w:rsidRPr="009714EB" w:rsidRDefault="007B30CA" w:rsidP="007B30CA">
      <w:pPr>
        <w:jc w:val="both"/>
        <w:rPr>
          <w:rFonts w:ascii="Arial" w:hAnsi="Arial" w:cs="Arial"/>
        </w:rPr>
      </w:pPr>
    </w:p>
    <w:p w14:paraId="3D8179FE" w14:textId="77777777" w:rsidR="007B30CA" w:rsidRPr="009714EB" w:rsidRDefault="007B30CA" w:rsidP="007B30CA">
      <w:pPr>
        <w:jc w:val="both"/>
        <w:rPr>
          <w:rFonts w:ascii="Arial" w:hAnsi="Arial" w:cs="Arial"/>
        </w:rPr>
      </w:pPr>
      <w:r w:rsidRPr="009714EB">
        <w:rPr>
          <w:rFonts w:ascii="Arial" w:hAnsi="Arial" w:cs="Arial"/>
        </w:rPr>
        <w:t>The Commission has 13 voting members selected to represent diverse and specific rural forest interests and geographic regions of rural King County. Commission members</w:t>
      </w:r>
      <w:r>
        <w:rPr>
          <w:rFonts w:ascii="Arial" w:hAnsi="Arial" w:cs="Arial"/>
        </w:rPr>
        <w:t xml:space="preserve"> serve staggered three-year terms and </w:t>
      </w:r>
      <w:r w:rsidRPr="009714EB">
        <w:rPr>
          <w:rFonts w:ascii="Arial" w:hAnsi="Arial" w:cs="Arial"/>
        </w:rPr>
        <w:t>represent the following interests:</w:t>
      </w:r>
    </w:p>
    <w:p w14:paraId="2B31D838" w14:textId="77777777" w:rsidR="007B30CA" w:rsidRDefault="007B30CA" w:rsidP="007B30CA">
      <w:pPr>
        <w:jc w:val="both"/>
        <w:rPr>
          <w:rFonts w:ascii="Arial" w:hAnsi="Arial" w:cs="Arial"/>
        </w:rPr>
      </w:pPr>
    </w:p>
    <w:p w14:paraId="3240B91B" w14:textId="77777777" w:rsidR="007B30CA" w:rsidRPr="0052680F" w:rsidRDefault="007B30CA" w:rsidP="007B30CA">
      <w:pPr>
        <w:pStyle w:val="ListParagraph0"/>
        <w:numPr>
          <w:ilvl w:val="0"/>
          <w:numId w:val="5"/>
        </w:numPr>
        <w:jc w:val="both"/>
        <w:rPr>
          <w:rFonts w:ascii="Arial" w:hAnsi="Arial" w:cs="Arial"/>
        </w:rPr>
      </w:pPr>
      <w:r w:rsidRPr="0052680F">
        <w:rPr>
          <w:rFonts w:ascii="Arial" w:hAnsi="Arial" w:cs="Arial"/>
        </w:rPr>
        <w:t xml:space="preserve">At least </w:t>
      </w:r>
      <w:r>
        <w:rPr>
          <w:rFonts w:ascii="Arial" w:hAnsi="Arial" w:cs="Arial"/>
        </w:rPr>
        <w:t>five</w:t>
      </w:r>
      <w:r w:rsidRPr="0052680F">
        <w:rPr>
          <w:rFonts w:ascii="Arial" w:hAnsi="Arial" w:cs="Arial"/>
        </w:rPr>
        <w:t xml:space="preserve"> members representing private rural forest landowners, with at least </w:t>
      </w:r>
      <w:r>
        <w:rPr>
          <w:rFonts w:ascii="Arial" w:hAnsi="Arial" w:cs="Arial"/>
        </w:rPr>
        <w:t>one</w:t>
      </w:r>
      <w:r w:rsidRPr="0052680F">
        <w:rPr>
          <w:rFonts w:ascii="Arial" w:hAnsi="Arial" w:cs="Arial"/>
        </w:rPr>
        <w:t xml:space="preserve"> from each of the following ownership categories:</w:t>
      </w:r>
    </w:p>
    <w:p w14:paraId="780A15B3" w14:textId="77777777" w:rsidR="007B30CA" w:rsidRPr="0052680F" w:rsidRDefault="007B30CA" w:rsidP="007B30CA">
      <w:pPr>
        <w:pStyle w:val="ListParagraph0"/>
        <w:numPr>
          <w:ilvl w:val="1"/>
          <w:numId w:val="5"/>
        </w:numPr>
        <w:jc w:val="both"/>
        <w:rPr>
          <w:rFonts w:ascii="Arial" w:hAnsi="Arial" w:cs="Arial"/>
        </w:rPr>
      </w:pPr>
      <w:r w:rsidRPr="0052680F">
        <w:rPr>
          <w:rFonts w:ascii="Arial" w:hAnsi="Arial" w:cs="Arial"/>
        </w:rPr>
        <w:t>500 acres or greater;</w:t>
      </w:r>
    </w:p>
    <w:p w14:paraId="35EF6C83" w14:textId="77777777" w:rsidR="007B30CA" w:rsidRPr="0052680F" w:rsidRDefault="007B30CA" w:rsidP="007B30CA">
      <w:pPr>
        <w:pStyle w:val="ListParagraph0"/>
        <w:numPr>
          <w:ilvl w:val="1"/>
          <w:numId w:val="5"/>
        </w:numPr>
        <w:jc w:val="both"/>
        <w:rPr>
          <w:rFonts w:ascii="Arial" w:hAnsi="Arial" w:cs="Arial"/>
        </w:rPr>
      </w:pPr>
      <w:r w:rsidRPr="0052680F">
        <w:rPr>
          <w:rFonts w:ascii="Arial" w:hAnsi="Arial" w:cs="Arial"/>
        </w:rPr>
        <w:t>40 to 500 acres and for whom income from forestry is an important component of total income;</w:t>
      </w:r>
    </w:p>
    <w:p w14:paraId="3D22BA6D" w14:textId="77777777" w:rsidR="007B30CA" w:rsidRPr="0052680F" w:rsidRDefault="007B30CA" w:rsidP="007B30CA">
      <w:pPr>
        <w:pStyle w:val="ListParagraph0"/>
        <w:numPr>
          <w:ilvl w:val="1"/>
          <w:numId w:val="5"/>
        </w:numPr>
        <w:jc w:val="both"/>
        <w:rPr>
          <w:rFonts w:ascii="Arial" w:hAnsi="Arial" w:cs="Arial"/>
        </w:rPr>
      </w:pPr>
      <w:r w:rsidRPr="0052680F">
        <w:rPr>
          <w:rFonts w:ascii="Arial" w:hAnsi="Arial" w:cs="Arial"/>
        </w:rPr>
        <w:t>20 acres or greater and enrolled in the Forest Land Designation program; and</w:t>
      </w:r>
    </w:p>
    <w:p w14:paraId="7856C375" w14:textId="77777777" w:rsidR="007B30CA" w:rsidRPr="0052680F" w:rsidRDefault="007B30CA" w:rsidP="007B30CA">
      <w:pPr>
        <w:pStyle w:val="ListParagraph0"/>
        <w:numPr>
          <w:ilvl w:val="1"/>
          <w:numId w:val="5"/>
        </w:numPr>
        <w:jc w:val="both"/>
        <w:rPr>
          <w:rFonts w:ascii="Arial" w:hAnsi="Arial" w:cs="Arial"/>
        </w:rPr>
      </w:pPr>
      <w:r w:rsidRPr="0052680F">
        <w:rPr>
          <w:rFonts w:ascii="Arial" w:hAnsi="Arial" w:cs="Arial"/>
        </w:rPr>
        <w:t>Less than 20 acres;</w:t>
      </w:r>
    </w:p>
    <w:p w14:paraId="339553DE" w14:textId="77777777" w:rsidR="007B30CA" w:rsidRPr="0052680F" w:rsidRDefault="007B30CA" w:rsidP="007B30CA">
      <w:pPr>
        <w:pStyle w:val="ListParagraph0"/>
        <w:numPr>
          <w:ilvl w:val="0"/>
          <w:numId w:val="5"/>
        </w:numPr>
        <w:jc w:val="both"/>
        <w:rPr>
          <w:rFonts w:ascii="Arial" w:hAnsi="Arial" w:cs="Arial"/>
        </w:rPr>
      </w:pPr>
      <w:r w:rsidRPr="0052680F">
        <w:rPr>
          <w:rFonts w:ascii="Arial" w:hAnsi="Arial" w:cs="Arial"/>
        </w:rPr>
        <w:t>Advocates of non-timber values, such as environmental protection, recreation or open space;</w:t>
      </w:r>
    </w:p>
    <w:p w14:paraId="02BF48F0" w14:textId="77777777" w:rsidR="007B30CA" w:rsidRPr="0052680F" w:rsidRDefault="007B30CA" w:rsidP="007B30CA">
      <w:pPr>
        <w:pStyle w:val="ListParagraph0"/>
        <w:numPr>
          <w:ilvl w:val="0"/>
          <w:numId w:val="5"/>
        </w:numPr>
        <w:jc w:val="both"/>
        <w:rPr>
          <w:rFonts w:ascii="Arial" w:hAnsi="Arial" w:cs="Arial"/>
        </w:rPr>
      </w:pPr>
      <w:r w:rsidRPr="0052680F">
        <w:rPr>
          <w:rFonts w:ascii="Arial" w:hAnsi="Arial" w:cs="Arial"/>
        </w:rPr>
        <w:t>Washington state Department of Natural Resources;</w:t>
      </w:r>
    </w:p>
    <w:p w14:paraId="7F5DD821" w14:textId="77777777" w:rsidR="007B30CA" w:rsidRPr="0052680F" w:rsidRDefault="007B30CA" w:rsidP="007B30CA">
      <w:pPr>
        <w:pStyle w:val="ListParagraph0"/>
        <w:numPr>
          <w:ilvl w:val="0"/>
          <w:numId w:val="5"/>
        </w:numPr>
        <w:jc w:val="both"/>
        <w:rPr>
          <w:rFonts w:ascii="Arial" w:hAnsi="Arial" w:cs="Arial"/>
        </w:rPr>
      </w:pPr>
      <w:r w:rsidRPr="0052680F">
        <w:rPr>
          <w:rFonts w:ascii="Arial" w:hAnsi="Arial" w:cs="Arial"/>
        </w:rPr>
        <w:t>Affected Indian Tribes;</w:t>
      </w:r>
    </w:p>
    <w:p w14:paraId="4E396BFE" w14:textId="77777777" w:rsidR="007B30CA" w:rsidRPr="0052680F" w:rsidRDefault="007B30CA" w:rsidP="007B30CA">
      <w:pPr>
        <w:pStyle w:val="ListParagraph0"/>
        <w:numPr>
          <w:ilvl w:val="0"/>
          <w:numId w:val="5"/>
        </w:numPr>
        <w:jc w:val="both"/>
        <w:rPr>
          <w:rFonts w:ascii="Arial" w:hAnsi="Arial" w:cs="Arial"/>
        </w:rPr>
      </w:pPr>
      <w:r w:rsidRPr="0052680F">
        <w:rPr>
          <w:rFonts w:ascii="Arial" w:hAnsi="Arial" w:cs="Arial"/>
        </w:rPr>
        <w:t>Consumers or users of local forest products, such as mills, lumber suppliers, craftsmen, florist suppliers, or users of other alternative forest products;</w:t>
      </w:r>
    </w:p>
    <w:p w14:paraId="0BF0BF60" w14:textId="77777777" w:rsidR="007B30CA" w:rsidRPr="0052680F" w:rsidRDefault="007B30CA" w:rsidP="007B30CA">
      <w:pPr>
        <w:pStyle w:val="ListParagraph0"/>
        <w:numPr>
          <w:ilvl w:val="0"/>
          <w:numId w:val="5"/>
        </w:numPr>
        <w:jc w:val="both"/>
        <w:rPr>
          <w:rFonts w:ascii="Arial" w:hAnsi="Arial" w:cs="Arial"/>
        </w:rPr>
      </w:pPr>
      <w:r w:rsidRPr="0052680F">
        <w:rPr>
          <w:rFonts w:ascii="Arial" w:hAnsi="Arial" w:cs="Arial"/>
        </w:rPr>
        <w:t>Academic or professional foresters, or forestry associations; and</w:t>
      </w:r>
    </w:p>
    <w:p w14:paraId="2DEA8005" w14:textId="77777777" w:rsidR="007B30CA" w:rsidRPr="0052680F" w:rsidRDefault="007B30CA" w:rsidP="007B30CA">
      <w:pPr>
        <w:pStyle w:val="ListParagraph0"/>
        <w:numPr>
          <w:ilvl w:val="0"/>
          <w:numId w:val="5"/>
        </w:numPr>
        <w:jc w:val="both"/>
        <w:rPr>
          <w:rFonts w:ascii="Arial" w:hAnsi="Arial" w:cs="Arial"/>
        </w:rPr>
      </w:pPr>
      <w:r w:rsidRPr="0052680F">
        <w:rPr>
          <w:rFonts w:ascii="Arial" w:hAnsi="Arial" w:cs="Arial"/>
        </w:rPr>
        <w:lastRenderedPageBreak/>
        <w:t>Rural cities.</w:t>
      </w:r>
    </w:p>
    <w:p w14:paraId="183E17DC" w14:textId="77777777" w:rsidR="007B30CA" w:rsidRPr="009714EB" w:rsidRDefault="007B30CA" w:rsidP="007B30CA">
      <w:pPr>
        <w:jc w:val="both"/>
        <w:rPr>
          <w:rFonts w:ascii="Arial" w:hAnsi="Arial" w:cs="Arial"/>
        </w:rPr>
      </w:pPr>
    </w:p>
    <w:p w14:paraId="212616CF" w14:textId="77777777" w:rsidR="007B30CA" w:rsidRDefault="007B30CA" w:rsidP="007B30CA">
      <w:pPr>
        <w:jc w:val="both"/>
        <w:rPr>
          <w:rFonts w:ascii="Arial" w:hAnsi="Arial" w:cs="Arial"/>
        </w:rPr>
      </w:pPr>
      <w:r w:rsidRPr="009714EB">
        <w:rPr>
          <w:rFonts w:ascii="Arial" w:hAnsi="Arial" w:cs="Arial"/>
        </w:rPr>
        <w:t xml:space="preserve">In addition to the voting members, the Commission includes the following non-voting ex-officio members: </w:t>
      </w:r>
    </w:p>
    <w:p w14:paraId="4D45CC67" w14:textId="77777777" w:rsidR="007B30CA" w:rsidRPr="009714EB" w:rsidRDefault="007B30CA" w:rsidP="007B30CA">
      <w:pPr>
        <w:jc w:val="both"/>
        <w:rPr>
          <w:rFonts w:ascii="Arial" w:hAnsi="Arial" w:cs="Arial"/>
        </w:rPr>
      </w:pPr>
    </w:p>
    <w:p w14:paraId="09BF7705" w14:textId="77777777" w:rsidR="007B30CA" w:rsidRPr="0052680F" w:rsidRDefault="007B30CA" w:rsidP="007B30CA">
      <w:pPr>
        <w:pStyle w:val="ListParagraph0"/>
        <w:numPr>
          <w:ilvl w:val="0"/>
          <w:numId w:val="6"/>
        </w:numPr>
        <w:ind w:left="720"/>
        <w:jc w:val="both"/>
        <w:rPr>
          <w:rFonts w:ascii="Arial" w:hAnsi="Arial" w:cs="Arial"/>
        </w:rPr>
      </w:pPr>
      <w:r w:rsidRPr="0052680F">
        <w:rPr>
          <w:rFonts w:ascii="Arial" w:hAnsi="Arial" w:cs="Arial"/>
        </w:rPr>
        <w:t>The directors of the King County D</w:t>
      </w:r>
      <w:r>
        <w:rPr>
          <w:rFonts w:ascii="Arial" w:hAnsi="Arial" w:cs="Arial"/>
        </w:rPr>
        <w:t xml:space="preserve">epartment of Natural Resources and </w:t>
      </w:r>
      <w:r w:rsidRPr="0052680F">
        <w:rPr>
          <w:rFonts w:ascii="Arial" w:hAnsi="Arial" w:cs="Arial"/>
        </w:rPr>
        <w:t xml:space="preserve">Parks, </w:t>
      </w:r>
      <w:r>
        <w:rPr>
          <w:rFonts w:ascii="Arial" w:hAnsi="Arial" w:cs="Arial"/>
        </w:rPr>
        <w:t>Permitting and Environmental Review, Executive Services, the Office of Budget,</w:t>
      </w:r>
    </w:p>
    <w:p w14:paraId="1145A800" w14:textId="77777777" w:rsidR="007B30CA" w:rsidRDefault="007B30CA" w:rsidP="007B30CA">
      <w:pPr>
        <w:pStyle w:val="ListParagraph0"/>
        <w:numPr>
          <w:ilvl w:val="0"/>
          <w:numId w:val="6"/>
        </w:numPr>
        <w:ind w:left="720"/>
        <w:jc w:val="both"/>
        <w:rPr>
          <w:rFonts w:ascii="Arial" w:hAnsi="Arial" w:cs="Arial"/>
        </w:rPr>
      </w:pPr>
      <w:r w:rsidRPr="0052680F">
        <w:rPr>
          <w:rFonts w:ascii="Arial" w:hAnsi="Arial" w:cs="Arial"/>
        </w:rPr>
        <w:t xml:space="preserve">A representative of the </w:t>
      </w:r>
      <w:r>
        <w:rPr>
          <w:rFonts w:ascii="Arial" w:hAnsi="Arial" w:cs="Arial"/>
        </w:rPr>
        <w:t xml:space="preserve">King County Council </w:t>
      </w:r>
      <w:r w:rsidRPr="0052680F">
        <w:rPr>
          <w:rFonts w:ascii="Arial" w:hAnsi="Arial" w:cs="Arial"/>
        </w:rPr>
        <w:t>Natural Resources</w:t>
      </w:r>
      <w:r>
        <w:rPr>
          <w:rFonts w:ascii="Arial" w:hAnsi="Arial" w:cs="Arial"/>
        </w:rPr>
        <w:t>, Parks and Open Space</w:t>
      </w:r>
      <w:r w:rsidRPr="0052680F">
        <w:rPr>
          <w:rFonts w:ascii="Arial" w:hAnsi="Arial" w:cs="Arial"/>
        </w:rPr>
        <w:t xml:space="preserve"> Committee;</w:t>
      </w:r>
    </w:p>
    <w:p w14:paraId="384ACFC8" w14:textId="77777777" w:rsidR="007B30CA" w:rsidRDefault="007B30CA" w:rsidP="007B30CA">
      <w:pPr>
        <w:pStyle w:val="ListParagraph0"/>
        <w:numPr>
          <w:ilvl w:val="0"/>
          <w:numId w:val="6"/>
        </w:numPr>
        <w:ind w:left="720"/>
        <w:jc w:val="both"/>
        <w:rPr>
          <w:rFonts w:ascii="Arial" w:hAnsi="Arial" w:cs="Arial"/>
        </w:rPr>
      </w:pPr>
      <w:r>
        <w:rPr>
          <w:rFonts w:ascii="Arial" w:hAnsi="Arial" w:cs="Arial"/>
        </w:rPr>
        <w:t>A representative of the Mount Baker-Snoqualmie National Forest</w:t>
      </w:r>
      <w:r>
        <w:rPr>
          <w:rStyle w:val="FootnoteReference"/>
          <w:rFonts w:ascii="Arial" w:hAnsi="Arial" w:cs="Arial"/>
        </w:rPr>
        <w:footnoteReference w:id="2"/>
      </w:r>
      <w:r>
        <w:rPr>
          <w:rFonts w:ascii="Arial" w:hAnsi="Arial" w:cs="Arial"/>
        </w:rPr>
        <w:t>;</w:t>
      </w:r>
    </w:p>
    <w:p w14:paraId="291205F2" w14:textId="77777777" w:rsidR="007B30CA" w:rsidRPr="0052680F" w:rsidRDefault="007B30CA" w:rsidP="007B30CA">
      <w:pPr>
        <w:pStyle w:val="ListParagraph0"/>
        <w:numPr>
          <w:ilvl w:val="0"/>
          <w:numId w:val="6"/>
        </w:numPr>
        <w:ind w:left="720"/>
        <w:jc w:val="both"/>
        <w:rPr>
          <w:rFonts w:ascii="Arial" w:hAnsi="Arial" w:cs="Arial"/>
        </w:rPr>
      </w:pPr>
      <w:r>
        <w:rPr>
          <w:rFonts w:ascii="Arial" w:hAnsi="Arial" w:cs="Arial"/>
        </w:rPr>
        <w:t>A representative of the Washington State University Extension</w:t>
      </w:r>
      <w:r>
        <w:rPr>
          <w:rStyle w:val="FootnoteReference"/>
          <w:rFonts w:ascii="Arial" w:hAnsi="Arial" w:cs="Arial"/>
        </w:rPr>
        <w:footnoteReference w:id="3"/>
      </w:r>
      <w:r>
        <w:rPr>
          <w:rFonts w:ascii="Arial" w:hAnsi="Arial" w:cs="Arial"/>
        </w:rPr>
        <w:t xml:space="preserve"> </w:t>
      </w:r>
      <w:r w:rsidRPr="0052680F">
        <w:rPr>
          <w:rFonts w:ascii="Arial" w:hAnsi="Arial" w:cs="Arial"/>
        </w:rPr>
        <w:t xml:space="preserve">and </w:t>
      </w:r>
    </w:p>
    <w:p w14:paraId="337AEA09" w14:textId="77777777" w:rsidR="007B30CA" w:rsidRDefault="007B30CA" w:rsidP="007B30CA">
      <w:pPr>
        <w:pStyle w:val="ListParagraph0"/>
        <w:numPr>
          <w:ilvl w:val="0"/>
          <w:numId w:val="6"/>
        </w:numPr>
        <w:ind w:left="720"/>
        <w:jc w:val="both"/>
        <w:rPr>
          <w:rFonts w:ascii="Arial" w:hAnsi="Arial" w:cs="Arial"/>
        </w:rPr>
      </w:pPr>
      <w:r w:rsidRPr="0052680F">
        <w:rPr>
          <w:rFonts w:ascii="Arial" w:hAnsi="Arial" w:cs="Arial"/>
        </w:rPr>
        <w:t xml:space="preserve">The </w:t>
      </w:r>
      <w:r>
        <w:rPr>
          <w:rFonts w:ascii="Arial" w:hAnsi="Arial" w:cs="Arial"/>
        </w:rPr>
        <w:t xml:space="preserve">director of the </w:t>
      </w:r>
      <w:r w:rsidRPr="0052680F">
        <w:rPr>
          <w:rFonts w:ascii="Arial" w:hAnsi="Arial" w:cs="Arial"/>
        </w:rPr>
        <w:t>King Conservation District.</w:t>
      </w:r>
    </w:p>
    <w:p w14:paraId="0D711BF0" w14:textId="77777777" w:rsidR="007B30CA" w:rsidRDefault="007B30CA" w:rsidP="007B30CA">
      <w:pPr>
        <w:jc w:val="both"/>
        <w:rPr>
          <w:rFonts w:ascii="Arial" w:hAnsi="Arial" w:cs="Arial"/>
        </w:rPr>
      </w:pPr>
    </w:p>
    <w:p w14:paraId="4749704C" w14:textId="77777777" w:rsidR="007B30CA" w:rsidRPr="00422920" w:rsidRDefault="007B30CA" w:rsidP="007B30CA">
      <w:pPr>
        <w:jc w:val="both"/>
        <w:rPr>
          <w:rFonts w:ascii="Arial" w:hAnsi="Arial" w:cs="Arial"/>
        </w:rPr>
      </w:pPr>
      <w:r>
        <w:rPr>
          <w:rFonts w:ascii="Arial" w:hAnsi="Arial" w:cs="Arial"/>
        </w:rPr>
        <w:t>The Commission currently meets six times a year.</w:t>
      </w:r>
    </w:p>
    <w:p w14:paraId="419ABB30" w14:textId="77777777" w:rsidR="007C20C1" w:rsidRDefault="007C20C1" w:rsidP="007C20C1">
      <w:pPr>
        <w:jc w:val="both"/>
        <w:rPr>
          <w:rFonts w:ascii="Arial" w:hAnsi="Arial" w:cs="Arial"/>
        </w:rPr>
      </w:pPr>
      <w:r>
        <w:rPr>
          <w:rFonts w:ascii="Arial" w:hAnsi="Arial" w:cs="Arial"/>
        </w:rPr>
        <w:t xml:space="preserve"> </w:t>
      </w:r>
    </w:p>
    <w:p w14:paraId="5FA41D48" w14:textId="77777777" w:rsidR="001204C6" w:rsidRPr="00057286" w:rsidRDefault="001204C6" w:rsidP="001204C6">
      <w:pPr>
        <w:jc w:val="both"/>
        <w:rPr>
          <w:rFonts w:ascii="Arial" w:hAnsi="Arial" w:cs="Arial"/>
          <w:b/>
          <w:u w:val="single"/>
        </w:rPr>
      </w:pPr>
      <w:r w:rsidRPr="00057286">
        <w:rPr>
          <w:rFonts w:ascii="Arial" w:hAnsi="Arial" w:cs="Arial"/>
          <w:b/>
          <w:u w:val="single"/>
        </w:rPr>
        <w:t>APPOINTEE INFORMATION</w:t>
      </w:r>
    </w:p>
    <w:p w14:paraId="50E4B63A" w14:textId="77777777" w:rsidR="001204C6" w:rsidRDefault="001204C6" w:rsidP="001204C6">
      <w:pPr>
        <w:jc w:val="both"/>
        <w:rPr>
          <w:rFonts w:ascii="Arial" w:hAnsi="Arial" w:cs="Arial"/>
        </w:rPr>
      </w:pPr>
    </w:p>
    <w:p w14:paraId="6538D72C" w14:textId="6DD6442B" w:rsidR="000A6AF6" w:rsidRDefault="0005702A" w:rsidP="001204C6">
      <w:pPr>
        <w:jc w:val="both"/>
        <w:rPr>
          <w:rFonts w:ascii="Arial" w:hAnsi="Arial" w:cs="Arial"/>
        </w:rPr>
      </w:pPr>
      <w:r>
        <w:rPr>
          <w:rFonts w:ascii="Arial" w:hAnsi="Arial" w:cs="Arial"/>
        </w:rPr>
        <w:t>Wyatt Golding lives in Vashon</w:t>
      </w:r>
      <w:r w:rsidR="000A6AF6">
        <w:rPr>
          <w:rFonts w:ascii="Arial" w:hAnsi="Arial" w:cs="Arial"/>
        </w:rPr>
        <w:t xml:space="preserve"> and </w:t>
      </w:r>
      <w:r>
        <w:rPr>
          <w:rFonts w:ascii="Arial" w:hAnsi="Arial" w:cs="Arial"/>
        </w:rPr>
        <w:t xml:space="preserve">is an attorney for </w:t>
      </w:r>
      <w:proofErr w:type="spellStart"/>
      <w:r>
        <w:rPr>
          <w:rFonts w:ascii="Arial" w:hAnsi="Arial" w:cs="Arial"/>
        </w:rPr>
        <w:t>Ziontz</w:t>
      </w:r>
      <w:proofErr w:type="spellEnd"/>
      <w:r>
        <w:rPr>
          <w:rFonts w:ascii="Arial" w:hAnsi="Arial" w:cs="Arial"/>
        </w:rPr>
        <w:t xml:space="preserve"> Chestnut in Seattle specializing in natural resources law</w:t>
      </w:r>
      <w:r w:rsidR="000A6AF6">
        <w:rPr>
          <w:rFonts w:ascii="Arial" w:hAnsi="Arial" w:cs="Arial"/>
        </w:rPr>
        <w:t xml:space="preserve">. </w:t>
      </w:r>
      <w:r>
        <w:rPr>
          <w:rFonts w:ascii="Arial" w:hAnsi="Arial" w:cs="Arial"/>
        </w:rPr>
        <w:t xml:space="preserve">Mr. Golding received a law degree from the University of Washington. </w:t>
      </w:r>
    </w:p>
    <w:p w14:paraId="7BEF9265" w14:textId="3383C0A9" w:rsidR="0005702A" w:rsidRDefault="0005702A" w:rsidP="001204C6">
      <w:pPr>
        <w:jc w:val="both"/>
        <w:rPr>
          <w:rFonts w:ascii="Arial" w:hAnsi="Arial" w:cs="Arial"/>
        </w:rPr>
      </w:pPr>
    </w:p>
    <w:p w14:paraId="5B6A978B" w14:textId="5DFEA701" w:rsidR="0027427B" w:rsidRDefault="000A6AF6" w:rsidP="000A6AF6">
      <w:pPr>
        <w:jc w:val="both"/>
        <w:rPr>
          <w:rFonts w:ascii="Arial" w:hAnsi="Arial" w:cs="Arial"/>
        </w:rPr>
      </w:pPr>
      <w:r>
        <w:rPr>
          <w:rFonts w:ascii="Arial" w:hAnsi="Arial" w:cs="Arial"/>
        </w:rPr>
        <w:t xml:space="preserve">Mr. </w:t>
      </w:r>
      <w:r w:rsidR="0027427B">
        <w:rPr>
          <w:rFonts w:ascii="Arial" w:hAnsi="Arial" w:cs="Arial"/>
        </w:rPr>
        <w:t>Golding has expertise in forestry regulations, including the Forest Practices Act, forest practices rules, and the role of the Department of Natural Resources.</w:t>
      </w:r>
      <w:r>
        <w:rPr>
          <w:rFonts w:ascii="Arial" w:hAnsi="Arial" w:cs="Arial"/>
        </w:rPr>
        <w:t xml:space="preserve"> </w:t>
      </w:r>
      <w:r w:rsidR="0027427B">
        <w:rPr>
          <w:rFonts w:ascii="Arial" w:hAnsi="Arial" w:cs="Arial"/>
        </w:rPr>
        <w:t xml:space="preserve">In his work, he currently represents conservation groups and Indian tribes that produce and sell timber, which has given him experience in litigation and policy work focused on forestry and the State Environmental Policy Act. He also has participated in meetings with the Board of Natural Resources and the Forest Practices Board, providing him a background in understanding the economic and cultural importance of forestry in King County. </w:t>
      </w:r>
    </w:p>
    <w:p w14:paraId="5F8F22EB" w14:textId="77777777" w:rsidR="001204C6" w:rsidRDefault="001204C6" w:rsidP="001204C6">
      <w:pPr>
        <w:jc w:val="both"/>
        <w:rPr>
          <w:rFonts w:ascii="Arial" w:hAnsi="Arial" w:cs="Arial"/>
        </w:rPr>
      </w:pPr>
    </w:p>
    <w:p w14:paraId="242DC281" w14:textId="77777777" w:rsidR="00EE00F3" w:rsidRPr="008D3158" w:rsidRDefault="00293D02" w:rsidP="005B478C">
      <w:pPr>
        <w:pStyle w:val="BodyText"/>
        <w:jc w:val="both"/>
        <w:rPr>
          <w:rFonts w:ascii="Arial" w:hAnsi="Arial" w:cs="Arial"/>
          <w:i w:val="0"/>
          <w:szCs w:val="24"/>
        </w:rPr>
      </w:pPr>
      <w:r w:rsidRPr="008D3158">
        <w:rPr>
          <w:rFonts w:ascii="Arial" w:hAnsi="Arial" w:cs="Arial"/>
          <w:b/>
          <w:i w:val="0"/>
          <w:szCs w:val="24"/>
          <w:u w:val="single"/>
        </w:rPr>
        <w:t>ATTACHMENTS</w:t>
      </w:r>
    </w:p>
    <w:p w14:paraId="0A8B8DA8" w14:textId="77777777" w:rsidR="00B24961" w:rsidRPr="008D3158" w:rsidRDefault="00B24961" w:rsidP="005B478C">
      <w:pPr>
        <w:pStyle w:val="BodyText"/>
        <w:jc w:val="both"/>
        <w:rPr>
          <w:rFonts w:ascii="Arial" w:hAnsi="Arial" w:cs="Arial"/>
          <w:i w:val="0"/>
          <w:szCs w:val="24"/>
        </w:rPr>
      </w:pPr>
    </w:p>
    <w:p w14:paraId="05016C1B" w14:textId="7AE1EF71" w:rsidR="001204C6" w:rsidRPr="001C4B19" w:rsidRDefault="001204C6" w:rsidP="001204C6">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Pr>
          <w:rFonts w:ascii="Arial" w:hAnsi="Arial" w:cs="Arial"/>
          <w:i w:val="0"/>
          <w:szCs w:val="24"/>
        </w:rPr>
        <w:t>2018-052</w:t>
      </w:r>
      <w:r w:rsidR="000F4110">
        <w:rPr>
          <w:rFonts w:ascii="Arial" w:hAnsi="Arial" w:cs="Arial"/>
          <w:i w:val="0"/>
          <w:szCs w:val="24"/>
        </w:rPr>
        <w:t>3</w:t>
      </w:r>
      <w:r>
        <w:rPr>
          <w:rFonts w:ascii="Arial" w:hAnsi="Arial" w:cs="Arial"/>
          <w:i w:val="0"/>
          <w:szCs w:val="24"/>
        </w:rPr>
        <w:t xml:space="preserve"> </w:t>
      </w:r>
      <w:r w:rsidR="00364FD4">
        <w:rPr>
          <w:rFonts w:ascii="Arial" w:hAnsi="Arial" w:cs="Arial"/>
          <w:i w:val="0"/>
        </w:rPr>
        <w:t>(attachments available upon request)</w:t>
      </w:r>
    </w:p>
    <w:p w14:paraId="7DB1168C" w14:textId="77777777" w:rsidR="001204C6" w:rsidRPr="001C4B19" w:rsidRDefault="001204C6" w:rsidP="001204C6">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0DBAF3AC" w14:textId="77777777" w:rsidR="001204C6" w:rsidRDefault="001204C6" w:rsidP="001204C6">
      <w:pPr>
        <w:pStyle w:val="BodyText"/>
        <w:jc w:val="both"/>
        <w:rPr>
          <w:rFonts w:ascii="Arial" w:hAnsi="Arial" w:cs="Arial"/>
          <w:b/>
          <w:i w:val="0"/>
          <w:szCs w:val="24"/>
          <w:u w:val="single"/>
        </w:rPr>
      </w:pPr>
    </w:p>
    <w:p w14:paraId="7C730DEA" w14:textId="77777777" w:rsidR="00C521D8" w:rsidRPr="00FA7E50" w:rsidRDefault="00C521D8" w:rsidP="005B478C">
      <w:pPr>
        <w:pStyle w:val="BodyText"/>
        <w:jc w:val="both"/>
        <w:rPr>
          <w:rFonts w:ascii="Arial" w:hAnsi="Arial" w:cs="Arial"/>
          <w:b/>
          <w:i w:val="0"/>
          <w:color w:val="FF0000"/>
          <w:szCs w:val="24"/>
          <w:u w:val="single"/>
        </w:rPr>
      </w:pPr>
      <w:bookmarkStart w:id="0" w:name="_GoBack"/>
      <w:bookmarkEnd w:id="0"/>
    </w:p>
    <w:p w14:paraId="01E68ADE" w14:textId="5D75DAA4" w:rsidR="001C4B19" w:rsidRDefault="001C4B19" w:rsidP="005B478C">
      <w:pPr>
        <w:jc w:val="both"/>
        <w:rPr>
          <w:rFonts w:ascii="Arial" w:hAnsi="Arial" w:cs="Arial"/>
          <w:color w:val="FF0000"/>
          <w:szCs w:val="24"/>
        </w:rPr>
      </w:pPr>
    </w:p>
    <w:p w14:paraId="60FB423A" w14:textId="682EC8A0" w:rsidR="008A0B99" w:rsidRPr="00FA7E50" w:rsidRDefault="008A0B99" w:rsidP="005B478C">
      <w:pPr>
        <w:jc w:val="both"/>
        <w:rPr>
          <w:rFonts w:ascii="Arial" w:hAnsi="Arial" w:cs="Arial"/>
          <w:color w:val="FF0000"/>
          <w:szCs w:val="24"/>
        </w:rPr>
      </w:pPr>
    </w:p>
    <w:sectPr w:rsidR="008A0B99" w:rsidRPr="00FA7E50" w:rsidSect="004C1F12">
      <w:headerReference w:type="first" r:id="rId8"/>
      <w:type w:val="continuous"/>
      <w:pgSz w:w="12240" w:h="15840" w:code="1"/>
      <w:pgMar w:top="1008" w:right="117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0C36" w14:textId="77777777" w:rsidR="0030413C" w:rsidRDefault="0030413C">
      <w:r>
        <w:separator/>
      </w:r>
    </w:p>
  </w:endnote>
  <w:endnote w:type="continuationSeparator" w:id="0">
    <w:p w14:paraId="41ACEEA6" w14:textId="77777777" w:rsidR="0030413C" w:rsidRDefault="0030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F3506" w14:textId="77777777" w:rsidR="0030413C" w:rsidRDefault="0030413C">
      <w:r>
        <w:separator/>
      </w:r>
    </w:p>
  </w:footnote>
  <w:footnote w:type="continuationSeparator" w:id="0">
    <w:p w14:paraId="3F047567" w14:textId="77777777" w:rsidR="0030413C" w:rsidRDefault="0030413C">
      <w:r>
        <w:continuationSeparator/>
      </w:r>
    </w:p>
  </w:footnote>
  <w:footnote w:id="1">
    <w:p w14:paraId="6765F098" w14:textId="77777777" w:rsidR="007B30CA" w:rsidRPr="00BE1B00" w:rsidRDefault="007B30CA" w:rsidP="007B30CA">
      <w:pPr>
        <w:pStyle w:val="FootnoteText"/>
        <w:rPr>
          <w:rFonts w:ascii="Arial" w:hAnsi="Arial" w:cs="Arial"/>
        </w:rPr>
      </w:pPr>
      <w:r w:rsidRPr="00BE1B00">
        <w:rPr>
          <w:rStyle w:val="FootnoteReference"/>
          <w:rFonts w:ascii="Arial" w:hAnsi="Arial" w:cs="Arial"/>
        </w:rPr>
        <w:footnoteRef/>
      </w:r>
      <w:r w:rsidRPr="00BE1B00">
        <w:rPr>
          <w:rFonts w:ascii="Arial" w:hAnsi="Arial" w:cs="Arial"/>
        </w:rPr>
        <w:t xml:space="preserve"> Ordinance 12901</w:t>
      </w:r>
    </w:p>
  </w:footnote>
  <w:footnote w:id="2">
    <w:p w14:paraId="4CCBE104" w14:textId="77777777" w:rsidR="007B30CA" w:rsidRPr="007E761C" w:rsidRDefault="007B30CA" w:rsidP="007B30CA">
      <w:pPr>
        <w:pStyle w:val="FootnoteText"/>
        <w:rPr>
          <w:rFonts w:ascii="Arial" w:hAnsi="Arial" w:cs="Arial"/>
        </w:rPr>
      </w:pPr>
      <w:r w:rsidRPr="007E761C">
        <w:rPr>
          <w:rStyle w:val="FootnoteReference"/>
          <w:rFonts w:ascii="Arial" w:hAnsi="Arial" w:cs="Arial"/>
        </w:rPr>
        <w:footnoteRef/>
      </w:r>
      <w:r w:rsidRPr="007E761C">
        <w:rPr>
          <w:rFonts w:ascii="Arial" w:hAnsi="Arial" w:cs="Arial"/>
        </w:rPr>
        <w:t xml:space="preserve"> Ordinance 16024 – Position was added </w:t>
      </w:r>
      <w:r>
        <w:rPr>
          <w:rFonts w:ascii="Arial" w:hAnsi="Arial" w:cs="Arial"/>
        </w:rPr>
        <w:t xml:space="preserve">in </w:t>
      </w:r>
      <w:r w:rsidRPr="007E761C">
        <w:rPr>
          <w:rFonts w:ascii="Arial" w:hAnsi="Arial" w:cs="Arial"/>
        </w:rPr>
        <w:t>2008.</w:t>
      </w:r>
    </w:p>
  </w:footnote>
  <w:footnote w:id="3">
    <w:p w14:paraId="44844293" w14:textId="77777777" w:rsidR="007B30CA" w:rsidRDefault="007B30CA" w:rsidP="007B30CA">
      <w:pPr>
        <w:pStyle w:val="FootnoteText"/>
      </w:pPr>
      <w:r w:rsidRPr="007E761C">
        <w:rPr>
          <w:rStyle w:val="FootnoteReference"/>
          <w:rFonts w:ascii="Arial" w:hAnsi="Arial" w:cs="Arial"/>
        </w:rPr>
        <w:footnoteRef/>
      </w:r>
      <w:r w:rsidRPr="007E761C">
        <w:rPr>
          <w:rFonts w:ascii="Arial" w:hAnsi="Arial" w:cs="Arial"/>
        </w:rPr>
        <w:t xml:space="preserve"> Ordinance 16024 – Position was added in 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BF1C" w14:textId="77777777" w:rsidR="00C75025" w:rsidRDefault="00C75025" w:rsidP="00C75025">
    <w:pPr>
      <w:jc w:val="center"/>
    </w:pPr>
    <w:r>
      <w:rPr>
        <w:noProof/>
      </w:rPr>
      <w:drawing>
        <wp:inline distT="0" distB="0" distL="0" distR="0" wp14:anchorId="343D59CC" wp14:editId="30AAB3D6">
          <wp:extent cx="1009650" cy="714375"/>
          <wp:effectExtent l="0" t="0" r="0" b="9525"/>
          <wp:docPr id="17" name="Picture 17"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1D7809F" w14:textId="77777777" w:rsidR="00C75025" w:rsidRPr="003B03EF" w:rsidRDefault="00C75025" w:rsidP="00C75025">
    <w:pPr>
      <w:jc w:val="center"/>
      <w:rPr>
        <w:rFonts w:ascii="Arial" w:hAnsi="Arial"/>
        <w:szCs w:val="22"/>
      </w:rPr>
    </w:pPr>
  </w:p>
  <w:p w14:paraId="036E196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1D02189" w14:textId="52829962" w:rsidR="00C75025" w:rsidRPr="004A1D48" w:rsidRDefault="00153C36"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D5430"/>
    <w:multiLevelType w:val="hybridMultilevel"/>
    <w:tmpl w:val="956E396C"/>
    <w:lvl w:ilvl="0" w:tplc="7A3CAD64">
      <w:start w:val="2015"/>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D06B0"/>
    <w:multiLevelType w:val="hybridMultilevel"/>
    <w:tmpl w:val="861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5754B"/>
    <w:multiLevelType w:val="hybridMultilevel"/>
    <w:tmpl w:val="0C0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57BDF"/>
    <w:multiLevelType w:val="hybridMultilevel"/>
    <w:tmpl w:val="CFE6511C"/>
    <w:lvl w:ilvl="0" w:tplc="7A3CAD64">
      <w:start w:val="2015"/>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5E4"/>
    <w:rsid w:val="00006AAA"/>
    <w:rsid w:val="00007170"/>
    <w:rsid w:val="000079A1"/>
    <w:rsid w:val="00011320"/>
    <w:rsid w:val="00011563"/>
    <w:rsid w:val="00011F6A"/>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69CE"/>
    <w:rsid w:val="00027690"/>
    <w:rsid w:val="000311D8"/>
    <w:rsid w:val="000315B2"/>
    <w:rsid w:val="00031E7D"/>
    <w:rsid w:val="0003207F"/>
    <w:rsid w:val="000321D8"/>
    <w:rsid w:val="00032D1F"/>
    <w:rsid w:val="000333D7"/>
    <w:rsid w:val="000333DA"/>
    <w:rsid w:val="000351B5"/>
    <w:rsid w:val="000353E7"/>
    <w:rsid w:val="0004549A"/>
    <w:rsid w:val="00046824"/>
    <w:rsid w:val="000470FF"/>
    <w:rsid w:val="0005201B"/>
    <w:rsid w:val="000533AF"/>
    <w:rsid w:val="000553F5"/>
    <w:rsid w:val="00055B9A"/>
    <w:rsid w:val="00056C81"/>
    <w:rsid w:val="0005702A"/>
    <w:rsid w:val="000577A3"/>
    <w:rsid w:val="00060235"/>
    <w:rsid w:val="00060D99"/>
    <w:rsid w:val="0006124B"/>
    <w:rsid w:val="00061676"/>
    <w:rsid w:val="00061C68"/>
    <w:rsid w:val="00062056"/>
    <w:rsid w:val="00063E46"/>
    <w:rsid w:val="00066CEA"/>
    <w:rsid w:val="000722EA"/>
    <w:rsid w:val="000736F6"/>
    <w:rsid w:val="00073F14"/>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AF6"/>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5FF0"/>
    <w:rsid w:val="000C6442"/>
    <w:rsid w:val="000C6F99"/>
    <w:rsid w:val="000D077F"/>
    <w:rsid w:val="000D097E"/>
    <w:rsid w:val="000D0F7A"/>
    <w:rsid w:val="000D4A15"/>
    <w:rsid w:val="000D5202"/>
    <w:rsid w:val="000D6835"/>
    <w:rsid w:val="000D6C72"/>
    <w:rsid w:val="000E0684"/>
    <w:rsid w:val="000E0F2E"/>
    <w:rsid w:val="000E1BAB"/>
    <w:rsid w:val="000E1CD3"/>
    <w:rsid w:val="000E4781"/>
    <w:rsid w:val="000E7EFC"/>
    <w:rsid w:val="000F29F5"/>
    <w:rsid w:val="000F3681"/>
    <w:rsid w:val="000F4110"/>
    <w:rsid w:val="000F4DCA"/>
    <w:rsid w:val="000F5E4A"/>
    <w:rsid w:val="000F5F14"/>
    <w:rsid w:val="00103094"/>
    <w:rsid w:val="00105382"/>
    <w:rsid w:val="0010576B"/>
    <w:rsid w:val="00106179"/>
    <w:rsid w:val="001062E7"/>
    <w:rsid w:val="001074C3"/>
    <w:rsid w:val="00110AC4"/>
    <w:rsid w:val="00111799"/>
    <w:rsid w:val="00113B09"/>
    <w:rsid w:val="00117D3D"/>
    <w:rsid w:val="001204C6"/>
    <w:rsid w:val="00121D0A"/>
    <w:rsid w:val="00122B17"/>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3C36"/>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03EA"/>
    <w:rsid w:val="001D15FF"/>
    <w:rsid w:val="001D2DDB"/>
    <w:rsid w:val="001D396A"/>
    <w:rsid w:val="001D525A"/>
    <w:rsid w:val="001D6FB9"/>
    <w:rsid w:val="001D7004"/>
    <w:rsid w:val="001D718E"/>
    <w:rsid w:val="001E0DD3"/>
    <w:rsid w:val="001E0E59"/>
    <w:rsid w:val="001E1042"/>
    <w:rsid w:val="001E2BAC"/>
    <w:rsid w:val="001E36F2"/>
    <w:rsid w:val="001E45BF"/>
    <w:rsid w:val="001E5D41"/>
    <w:rsid w:val="001E6331"/>
    <w:rsid w:val="001E6DFB"/>
    <w:rsid w:val="001E7A70"/>
    <w:rsid w:val="001F018C"/>
    <w:rsid w:val="001F1B21"/>
    <w:rsid w:val="001F2DC9"/>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E25"/>
    <w:rsid w:val="00215732"/>
    <w:rsid w:val="00220282"/>
    <w:rsid w:val="00223040"/>
    <w:rsid w:val="00224AFC"/>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3234"/>
    <w:rsid w:val="00274244"/>
    <w:rsid w:val="0027427B"/>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D726B"/>
    <w:rsid w:val="002E05A4"/>
    <w:rsid w:val="002E0EBA"/>
    <w:rsid w:val="002E4150"/>
    <w:rsid w:val="002E6164"/>
    <w:rsid w:val="002E61CB"/>
    <w:rsid w:val="002E6554"/>
    <w:rsid w:val="002E6838"/>
    <w:rsid w:val="002E71BD"/>
    <w:rsid w:val="002F3DFD"/>
    <w:rsid w:val="002F5229"/>
    <w:rsid w:val="002F6129"/>
    <w:rsid w:val="003002EE"/>
    <w:rsid w:val="00301EF5"/>
    <w:rsid w:val="00302F3E"/>
    <w:rsid w:val="00303D74"/>
    <w:rsid w:val="0030413C"/>
    <w:rsid w:val="0030553B"/>
    <w:rsid w:val="00306680"/>
    <w:rsid w:val="00307504"/>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1762"/>
    <w:rsid w:val="00332D92"/>
    <w:rsid w:val="00336793"/>
    <w:rsid w:val="00336FF7"/>
    <w:rsid w:val="003377D3"/>
    <w:rsid w:val="003404F4"/>
    <w:rsid w:val="003406EB"/>
    <w:rsid w:val="0034168A"/>
    <w:rsid w:val="003416A6"/>
    <w:rsid w:val="003419AE"/>
    <w:rsid w:val="00342043"/>
    <w:rsid w:val="00342EAC"/>
    <w:rsid w:val="00343549"/>
    <w:rsid w:val="00343A9E"/>
    <w:rsid w:val="00344898"/>
    <w:rsid w:val="00345580"/>
    <w:rsid w:val="0034627D"/>
    <w:rsid w:val="00347DD1"/>
    <w:rsid w:val="00347F7B"/>
    <w:rsid w:val="00350620"/>
    <w:rsid w:val="00352E55"/>
    <w:rsid w:val="003531FC"/>
    <w:rsid w:val="003536EA"/>
    <w:rsid w:val="00353F01"/>
    <w:rsid w:val="00355729"/>
    <w:rsid w:val="00355F3F"/>
    <w:rsid w:val="00356FD8"/>
    <w:rsid w:val="00361436"/>
    <w:rsid w:val="003616DB"/>
    <w:rsid w:val="00362EF8"/>
    <w:rsid w:val="00363CBA"/>
    <w:rsid w:val="003648B8"/>
    <w:rsid w:val="00364FD4"/>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4E80"/>
    <w:rsid w:val="00426722"/>
    <w:rsid w:val="00430F9C"/>
    <w:rsid w:val="00431EEF"/>
    <w:rsid w:val="00433E5C"/>
    <w:rsid w:val="004349B7"/>
    <w:rsid w:val="00436DD2"/>
    <w:rsid w:val="0043717B"/>
    <w:rsid w:val="00437287"/>
    <w:rsid w:val="004412EB"/>
    <w:rsid w:val="00447B01"/>
    <w:rsid w:val="00450155"/>
    <w:rsid w:val="00450A80"/>
    <w:rsid w:val="004519E1"/>
    <w:rsid w:val="0045274D"/>
    <w:rsid w:val="00452DA1"/>
    <w:rsid w:val="00453790"/>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EEF"/>
    <w:rsid w:val="004973DF"/>
    <w:rsid w:val="004A139B"/>
    <w:rsid w:val="004A1529"/>
    <w:rsid w:val="004A16D6"/>
    <w:rsid w:val="004A3EEF"/>
    <w:rsid w:val="004A56A4"/>
    <w:rsid w:val="004A59B3"/>
    <w:rsid w:val="004A764A"/>
    <w:rsid w:val="004B0159"/>
    <w:rsid w:val="004B0325"/>
    <w:rsid w:val="004B0743"/>
    <w:rsid w:val="004B0F80"/>
    <w:rsid w:val="004B21CD"/>
    <w:rsid w:val="004B44E3"/>
    <w:rsid w:val="004B5D19"/>
    <w:rsid w:val="004B74B3"/>
    <w:rsid w:val="004C083D"/>
    <w:rsid w:val="004C1F12"/>
    <w:rsid w:val="004C20B1"/>
    <w:rsid w:val="004C241A"/>
    <w:rsid w:val="004C2642"/>
    <w:rsid w:val="004C2A6B"/>
    <w:rsid w:val="004C3D3A"/>
    <w:rsid w:val="004C4AA8"/>
    <w:rsid w:val="004C4F9F"/>
    <w:rsid w:val="004C570A"/>
    <w:rsid w:val="004C76FB"/>
    <w:rsid w:val="004D160D"/>
    <w:rsid w:val="004D1621"/>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4C30"/>
    <w:rsid w:val="0050612C"/>
    <w:rsid w:val="0050732B"/>
    <w:rsid w:val="00507D97"/>
    <w:rsid w:val="00510434"/>
    <w:rsid w:val="005110FE"/>
    <w:rsid w:val="00511CC0"/>
    <w:rsid w:val="00512D34"/>
    <w:rsid w:val="00512F16"/>
    <w:rsid w:val="00515150"/>
    <w:rsid w:val="00515368"/>
    <w:rsid w:val="005161FC"/>
    <w:rsid w:val="00516686"/>
    <w:rsid w:val="00520D3F"/>
    <w:rsid w:val="005218F6"/>
    <w:rsid w:val="00522D68"/>
    <w:rsid w:val="00524A91"/>
    <w:rsid w:val="00525DA6"/>
    <w:rsid w:val="00527709"/>
    <w:rsid w:val="0053306D"/>
    <w:rsid w:val="00537A1F"/>
    <w:rsid w:val="00537B98"/>
    <w:rsid w:val="00541E71"/>
    <w:rsid w:val="005461D9"/>
    <w:rsid w:val="0054685E"/>
    <w:rsid w:val="00547D83"/>
    <w:rsid w:val="00547FA2"/>
    <w:rsid w:val="00550611"/>
    <w:rsid w:val="0055162B"/>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068F"/>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2911"/>
    <w:rsid w:val="005C44C6"/>
    <w:rsid w:val="005C4BCC"/>
    <w:rsid w:val="005C624B"/>
    <w:rsid w:val="005D056C"/>
    <w:rsid w:val="005E3B4B"/>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6B8F"/>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779A3"/>
    <w:rsid w:val="00683A2D"/>
    <w:rsid w:val="00684471"/>
    <w:rsid w:val="00686542"/>
    <w:rsid w:val="00686A7F"/>
    <w:rsid w:val="00687973"/>
    <w:rsid w:val="0069013F"/>
    <w:rsid w:val="00692925"/>
    <w:rsid w:val="00692F34"/>
    <w:rsid w:val="00695212"/>
    <w:rsid w:val="0069583B"/>
    <w:rsid w:val="0069690D"/>
    <w:rsid w:val="006A047D"/>
    <w:rsid w:val="006A0FF6"/>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25B9"/>
    <w:rsid w:val="006D3174"/>
    <w:rsid w:val="006D34F7"/>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2456"/>
    <w:rsid w:val="00716FDD"/>
    <w:rsid w:val="00717C26"/>
    <w:rsid w:val="007216BF"/>
    <w:rsid w:val="007219D8"/>
    <w:rsid w:val="00722569"/>
    <w:rsid w:val="007244A4"/>
    <w:rsid w:val="00724C08"/>
    <w:rsid w:val="00724D34"/>
    <w:rsid w:val="007260A1"/>
    <w:rsid w:val="0073043C"/>
    <w:rsid w:val="00730621"/>
    <w:rsid w:val="0073195C"/>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14E0"/>
    <w:rsid w:val="007635B2"/>
    <w:rsid w:val="0076386D"/>
    <w:rsid w:val="00765EB5"/>
    <w:rsid w:val="00767B3E"/>
    <w:rsid w:val="00771486"/>
    <w:rsid w:val="007716EB"/>
    <w:rsid w:val="00772135"/>
    <w:rsid w:val="00772261"/>
    <w:rsid w:val="00773139"/>
    <w:rsid w:val="00773149"/>
    <w:rsid w:val="00774989"/>
    <w:rsid w:val="00774CF8"/>
    <w:rsid w:val="007814FF"/>
    <w:rsid w:val="0078206A"/>
    <w:rsid w:val="00782A8D"/>
    <w:rsid w:val="00782F7C"/>
    <w:rsid w:val="007836C0"/>
    <w:rsid w:val="00784160"/>
    <w:rsid w:val="00790106"/>
    <w:rsid w:val="00790D5F"/>
    <w:rsid w:val="00791045"/>
    <w:rsid w:val="00795056"/>
    <w:rsid w:val="00797DDB"/>
    <w:rsid w:val="007A0645"/>
    <w:rsid w:val="007A0F27"/>
    <w:rsid w:val="007B1136"/>
    <w:rsid w:val="007B30CA"/>
    <w:rsid w:val="007B3A44"/>
    <w:rsid w:val="007B4108"/>
    <w:rsid w:val="007B5ED6"/>
    <w:rsid w:val="007B63B1"/>
    <w:rsid w:val="007B688B"/>
    <w:rsid w:val="007B7263"/>
    <w:rsid w:val="007B76B3"/>
    <w:rsid w:val="007C188E"/>
    <w:rsid w:val="007C20C1"/>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09BF"/>
    <w:rsid w:val="00812204"/>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2D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0B99"/>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3158"/>
    <w:rsid w:val="008D460A"/>
    <w:rsid w:val="008D79B2"/>
    <w:rsid w:val="008D7ED0"/>
    <w:rsid w:val="008E2972"/>
    <w:rsid w:val="008E30E9"/>
    <w:rsid w:val="008E5F44"/>
    <w:rsid w:val="008E67B9"/>
    <w:rsid w:val="008F18D1"/>
    <w:rsid w:val="008F3077"/>
    <w:rsid w:val="008F3ACB"/>
    <w:rsid w:val="008F42EB"/>
    <w:rsid w:val="008F4FEE"/>
    <w:rsid w:val="008F5106"/>
    <w:rsid w:val="008F5B95"/>
    <w:rsid w:val="0090274A"/>
    <w:rsid w:val="00903C11"/>
    <w:rsid w:val="00904115"/>
    <w:rsid w:val="00905154"/>
    <w:rsid w:val="00905286"/>
    <w:rsid w:val="009112A2"/>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2F6B"/>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08F"/>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191"/>
    <w:rsid w:val="00994872"/>
    <w:rsid w:val="00995A87"/>
    <w:rsid w:val="009A11A6"/>
    <w:rsid w:val="009A2222"/>
    <w:rsid w:val="009A34E1"/>
    <w:rsid w:val="009A504B"/>
    <w:rsid w:val="009A52E8"/>
    <w:rsid w:val="009A5B2B"/>
    <w:rsid w:val="009A672D"/>
    <w:rsid w:val="009B0304"/>
    <w:rsid w:val="009B0F66"/>
    <w:rsid w:val="009B17E9"/>
    <w:rsid w:val="009B29D4"/>
    <w:rsid w:val="009B2F8B"/>
    <w:rsid w:val="009B3570"/>
    <w:rsid w:val="009B3672"/>
    <w:rsid w:val="009B3A97"/>
    <w:rsid w:val="009B4DBC"/>
    <w:rsid w:val="009B50B9"/>
    <w:rsid w:val="009B56EA"/>
    <w:rsid w:val="009B6861"/>
    <w:rsid w:val="009C0CBB"/>
    <w:rsid w:val="009C245A"/>
    <w:rsid w:val="009C3B05"/>
    <w:rsid w:val="009C4262"/>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C4C"/>
    <w:rsid w:val="00A2029F"/>
    <w:rsid w:val="00A20459"/>
    <w:rsid w:val="00A21507"/>
    <w:rsid w:val="00A23355"/>
    <w:rsid w:val="00A25BEF"/>
    <w:rsid w:val="00A25DEB"/>
    <w:rsid w:val="00A26B99"/>
    <w:rsid w:val="00A30A51"/>
    <w:rsid w:val="00A3188A"/>
    <w:rsid w:val="00A31CF0"/>
    <w:rsid w:val="00A320D2"/>
    <w:rsid w:val="00A32685"/>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97FF0"/>
    <w:rsid w:val="00AA01C6"/>
    <w:rsid w:val="00AA29A0"/>
    <w:rsid w:val="00AA3737"/>
    <w:rsid w:val="00AA38AF"/>
    <w:rsid w:val="00AA6085"/>
    <w:rsid w:val="00AA74D0"/>
    <w:rsid w:val="00AA78B7"/>
    <w:rsid w:val="00AA78FE"/>
    <w:rsid w:val="00AA7ACA"/>
    <w:rsid w:val="00AB0779"/>
    <w:rsid w:val="00AB2549"/>
    <w:rsid w:val="00AB546C"/>
    <w:rsid w:val="00AB5D11"/>
    <w:rsid w:val="00AB62CD"/>
    <w:rsid w:val="00AB745F"/>
    <w:rsid w:val="00AB7EDB"/>
    <w:rsid w:val="00AB7EE4"/>
    <w:rsid w:val="00AC1CD2"/>
    <w:rsid w:val="00AC515D"/>
    <w:rsid w:val="00AC79F6"/>
    <w:rsid w:val="00AC7D17"/>
    <w:rsid w:val="00AD04A9"/>
    <w:rsid w:val="00AD04B2"/>
    <w:rsid w:val="00AD234A"/>
    <w:rsid w:val="00AD2CDA"/>
    <w:rsid w:val="00AD3A0E"/>
    <w:rsid w:val="00AD3B91"/>
    <w:rsid w:val="00AD41FD"/>
    <w:rsid w:val="00AD434A"/>
    <w:rsid w:val="00AD4915"/>
    <w:rsid w:val="00AD4C01"/>
    <w:rsid w:val="00AD683B"/>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5C47"/>
    <w:rsid w:val="00B0734E"/>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0AF"/>
    <w:rsid w:val="00B33ED2"/>
    <w:rsid w:val="00B34180"/>
    <w:rsid w:val="00B3685F"/>
    <w:rsid w:val="00B37B8A"/>
    <w:rsid w:val="00B410AF"/>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534"/>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49D6"/>
    <w:rsid w:val="00BC5120"/>
    <w:rsid w:val="00BD004A"/>
    <w:rsid w:val="00BD1F11"/>
    <w:rsid w:val="00BD2360"/>
    <w:rsid w:val="00BD24E9"/>
    <w:rsid w:val="00BD2A49"/>
    <w:rsid w:val="00BD37E4"/>
    <w:rsid w:val="00BD560A"/>
    <w:rsid w:val="00BD63E2"/>
    <w:rsid w:val="00BE251E"/>
    <w:rsid w:val="00BE26EF"/>
    <w:rsid w:val="00BE3367"/>
    <w:rsid w:val="00BE4252"/>
    <w:rsid w:val="00BE46A7"/>
    <w:rsid w:val="00BE5F70"/>
    <w:rsid w:val="00BE74EA"/>
    <w:rsid w:val="00BF0A06"/>
    <w:rsid w:val="00BF14DE"/>
    <w:rsid w:val="00BF201B"/>
    <w:rsid w:val="00BF2F40"/>
    <w:rsid w:val="00BF6682"/>
    <w:rsid w:val="00BF69A0"/>
    <w:rsid w:val="00C00353"/>
    <w:rsid w:val="00C009DD"/>
    <w:rsid w:val="00C01B37"/>
    <w:rsid w:val="00C02B0D"/>
    <w:rsid w:val="00C039FB"/>
    <w:rsid w:val="00C06247"/>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0E03"/>
    <w:rsid w:val="00C315A7"/>
    <w:rsid w:val="00C3183B"/>
    <w:rsid w:val="00C3219C"/>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77E8D"/>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1FF"/>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7A7"/>
    <w:rsid w:val="00CF1D35"/>
    <w:rsid w:val="00CF6A55"/>
    <w:rsid w:val="00CF7E2E"/>
    <w:rsid w:val="00D00BB2"/>
    <w:rsid w:val="00D0107F"/>
    <w:rsid w:val="00D016C8"/>
    <w:rsid w:val="00D01C73"/>
    <w:rsid w:val="00D020C1"/>
    <w:rsid w:val="00D04B87"/>
    <w:rsid w:val="00D07179"/>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642A"/>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5B2"/>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6E1F"/>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37D45"/>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3B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0F7F"/>
    <w:rsid w:val="00F20FF4"/>
    <w:rsid w:val="00F230D6"/>
    <w:rsid w:val="00F24C5A"/>
    <w:rsid w:val="00F275EE"/>
    <w:rsid w:val="00F27CFB"/>
    <w:rsid w:val="00F301F8"/>
    <w:rsid w:val="00F31CDD"/>
    <w:rsid w:val="00F32E77"/>
    <w:rsid w:val="00F3709D"/>
    <w:rsid w:val="00F3763B"/>
    <w:rsid w:val="00F420E4"/>
    <w:rsid w:val="00F43814"/>
    <w:rsid w:val="00F44ED5"/>
    <w:rsid w:val="00F45EB3"/>
    <w:rsid w:val="00F466F4"/>
    <w:rsid w:val="00F50181"/>
    <w:rsid w:val="00F51C8A"/>
    <w:rsid w:val="00F53584"/>
    <w:rsid w:val="00F540CB"/>
    <w:rsid w:val="00F54215"/>
    <w:rsid w:val="00F54770"/>
    <w:rsid w:val="00F55338"/>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6F92"/>
    <w:rsid w:val="00F97CCD"/>
    <w:rsid w:val="00FA09E1"/>
    <w:rsid w:val="00FA594E"/>
    <w:rsid w:val="00FA605A"/>
    <w:rsid w:val="00FA7679"/>
    <w:rsid w:val="00FA7E50"/>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1B9"/>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B5ED6"/>
  <w15:docId w15:val="{5DC5220E-7A03-4C9F-9C71-79DB65EB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33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16152316">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0477674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5F5D-0ACB-4287-AB1C-5AD499FD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451</Words>
  <Characters>2665</Characters>
  <Application>Microsoft Office Word</Application>
  <DocSecurity>0</DocSecurity>
  <Lines>85</Lines>
  <Paragraphs>48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Daly, Sharon</cp:lastModifiedBy>
  <cp:revision>6</cp:revision>
  <cp:lastPrinted>2015-03-13T15:09:00Z</cp:lastPrinted>
  <dcterms:created xsi:type="dcterms:W3CDTF">2018-11-14T19:58:00Z</dcterms:created>
  <dcterms:modified xsi:type="dcterms:W3CDTF">2019-01-31T21:28:00Z</dcterms:modified>
</cp:coreProperties>
</file>