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4F2DBE" w:rsidP="00074A56">
            <w:pPr>
              <w:spacing w:before="40" w:after="40"/>
              <w:rPr>
                <w:rFonts w:ascii="Arial" w:hAnsi="Arial" w:cs="Arial"/>
              </w:rPr>
            </w:pPr>
            <w:r>
              <w:rPr>
                <w:rFonts w:ascii="Arial" w:hAnsi="Arial" w:cs="Arial"/>
              </w:rPr>
              <w:t>13</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E61DD3" w:rsidP="00074A56">
            <w:pPr>
              <w:spacing w:before="40" w:after="40"/>
              <w:rPr>
                <w:rFonts w:ascii="Arial" w:hAnsi="Arial" w:cs="Arial"/>
              </w:rPr>
            </w:pPr>
            <w:r>
              <w:rPr>
                <w:rFonts w:ascii="Arial" w:hAnsi="Arial" w:cs="Arial"/>
              </w:rPr>
              <w:t>Leah Krekel-Zoppi</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61DD3" w:rsidP="00074A56">
            <w:pPr>
              <w:spacing w:before="40" w:after="40"/>
              <w:rPr>
                <w:rFonts w:ascii="Arial" w:hAnsi="Arial" w:cs="Arial"/>
              </w:rPr>
            </w:pPr>
            <w:r>
              <w:rPr>
                <w:rFonts w:ascii="Arial" w:hAnsi="Arial" w:cs="Arial"/>
              </w:rPr>
              <w:t>2018-0557</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E61DD3" w:rsidP="00074A56">
            <w:pPr>
              <w:spacing w:before="40" w:after="40"/>
              <w:rPr>
                <w:rFonts w:ascii="Arial" w:hAnsi="Arial" w:cs="Arial"/>
              </w:rPr>
            </w:pPr>
            <w:r>
              <w:rPr>
                <w:rFonts w:ascii="Arial" w:hAnsi="Arial" w:cs="Arial"/>
              </w:rPr>
              <w:t>December 5, 2018</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26669B" w:rsidRPr="009349D6" w:rsidRDefault="0026669B" w:rsidP="0026669B">
      <w:pPr>
        <w:jc w:val="both"/>
        <w:rPr>
          <w:rFonts w:ascii="Arial" w:hAnsi="Arial" w:cs="Arial"/>
          <w:b/>
          <w:u w:val="single"/>
        </w:rPr>
      </w:pPr>
      <w:r w:rsidRPr="009349D6">
        <w:rPr>
          <w:rFonts w:ascii="Arial" w:hAnsi="Arial" w:cs="Arial"/>
          <w:b/>
          <w:u w:val="single"/>
        </w:rPr>
        <w:t>SUBJECT</w:t>
      </w:r>
    </w:p>
    <w:p w:rsidR="0026669B" w:rsidRDefault="0026669B" w:rsidP="0026669B">
      <w:pPr>
        <w:jc w:val="both"/>
        <w:rPr>
          <w:rFonts w:ascii="Arial" w:hAnsi="Arial" w:cs="Arial"/>
        </w:rPr>
      </w:pPr>
    </w:p>
    <w:p w:rsidR="00E61DD3" w:rsidRPr="00E61DD3" w:rsidRDefault="00E61DD3" w:rsidP="00E61DD3">
      <w:pPr>
        <w:jc w:val="both"/>
        <w:rPr>
          <w:rFonts w:ascii="Arial" w:hAnsi="Arial" w:cs="Arial"/>
        </w:rPr>
      </w:pPr>
      <w:r w:rsidRPr="00E61DD3">
        <w:rPr>
          <w:rFonts w:ascii="Arial" w:hAnsi="Arial" w:cs="Arial"/>
        </w:rPr>
        <w:t xml:space="preserve">A </w:t>
      </w:r>
      <w:r>
        <w:rPr>
          <w:rFonts w:ascii="Arial" w:hAnsi="Arial" w:cs="Arial"/>
        </w:rPr>
        <w:t>motion</w:t>
      </w:r>
      <w:r w:rsidRPr="00E61DD3">
        <w:rPr>
          <w:rFonts w:ascii="Arial" w:hAnsi="Arial" w:cs="Arial"/>
        </w:rPr>
        <w:t xml:space="preserve"> nominating Vashon Interfaith Council to Prevent Homelessness as an in-need or</w:t>
      </w:r>
      <w:r>
        <w:rPr>
          <w:rFonts w:ascii="Arial" w:hAnsi="Arial" w:cs="Arial"/>
        </w:rPr>
        <w:t>ganization, qualifying them for discounted Washington State Ferry tickets.</w:t>
      </w:r>
    </w:p>
    <w:p w:rsidR="0026669B" w:rsidRDefault="0026669B" w:rsidP="0026669B">
      <w:pPr>
        <w:jc w:val="both"/>
        <w:rPr>
          <w:rFonts w:ascii="Arial" w:hAnsi="Arial" w:cs="Arial"/>
          <w:b/>
          <w:smallCaps/>
          <w:szCs w:val="24"/>
          <w:u w:val="single"/>
        </w:rPr>
      </w:pPr>
    </w:p>
    <w:p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rsidR="0026669B" w:rsidRDefault="0026669B" w:rsidP="0026669B">
      <w:pPr>
        <w:jc w:val="both"/>
        <w:rPr>
          <w:rFonts w:ascii="Arial" w:hAnsi="Arial" w:cs="Arial"/>
        </w:rPr>
      </w:pPr>
    </w:p>
    <w:p w:rsidR="00E61DD3" w:rsidRDefault="00E61DD3" w:rsidP="00E61DD3">
      <w:pPr>
        <w:jc w:val="both"/>
        <w:rPr>
          <w:rFonts w:ascii="Arial" w:hAnsi="Arial" w:cs="Arial"/>
        </w:rPr>
      </w:pPr>
      <w:r>
        <w:rPr>
          <w:rFonts w:ascii="Arial" w:hAnsi="Arial" w:cs="Arial"/>
        </w:rPr>
        <w:t>The Washington Administrative Code</w:t>
      </w:r>
      <w:r>
        <w:rPr>
          <w:rStyle w:val="FootnoteReference"/>
          <w:rFonts w:ascii="Arial" w:hAnsi="Arial" w:cs="Arial"/>
        </w:rPr>
        <w:footnoteReference w:id="1"/>
      </w:r>
      <w:r>
        <w:rPr>
          <w:rFonts w:ascii="Arial" w:hAnsi="Arial" w:cs="Arial"/>
        </w:rPr>
        <w:t xml:space="preserve"> allows “in-need” organizations to receive discounted rates for transportation on Washington State Ferries. To receive the designation as “in-need,” an organization must complete an application and be nominated by the local body that appoints State Ferry Advisory Committees. By State law,</w:t>
      </w:r>
      <w:r>
        <w:rPr>
          <w:rStyle w:val="FootnoteReference"/>
          <w:rFonts w:ascii="Arial" w:hAnsi="Arial" w:cs="Arial"/>
        </w:rPr>
        <w:footnoteReference w:id="2"/>
      </w:r>
      <w:r>
        <w:rPr>
          <w:rFonts w:ascii="Arial" w:hAnsi="Arial" w:cs="Arial"/>
        </w:rPr>
        <w:t xml:space="preserve"> the King County Council is responsible for appointing Ferry Advisory Committee members for each ferry terminal area in the county. As a result, the King County Council is the appropriate body to nominate an organization in King County for “in-need” status for discounted ferry fares.</w:t>
      </w:r>
    </w:p>
    <w:p w:rsidR="00E61DD3" w:rsidRDefault="00E61DD3" w:rsidP="00E61DD3">
      <w:pPr>
        <w:jc w:val="both"/>
        <w:rPr>
          <w:rFonts w:ascii="Arial" w:hAnsi="Arial" w:cs="Arial"/>
        </w:rPr>
      </w:pPr>
    </w:p>
    <w:p w:rsidR="00E61DD3" w:rsidRDefault="00E61DD3" w:rsidP="00D15BD8">
      <w:pPr>
        <w:jc w:val="both"/>
        <w:rPr>
          <w:rFonts w:ascii="Arial" w:hAnsi="Arial" w:cs="Arial"/>
        </w:rPr>
      </w:pPr>
      <w:r w:rsidRPr="00E61DD3">
        <w:rPr>
          <w:rFonts w:ascii="Arial" w:hAnsi="Arial" w:cs="Arial"/>
        </w:rPr>
        <w:t xml:space="preserve">Vashon Interfaith Council to Prevent Homelessness </w:t>
      </w:r>
      <w:r>
        <w:rPr>
          <w:rFonts w:ascii="Arial" w:hAnsi="Arial" w:cs="Arial"/>
        </w:rPr>
        <w:t>(</w:t>
      </w:r>
      <w:r w:rsidR="00D15BD8">
        <w:rPr>
          <w:rFonts w:ascii="Arial" w:hAnsi="Arial" w:cs="Arial"/>
        </w:rPr>
        <w:t>VICPH</w:t>
      </w:r>
      <w:r>
        <w:rPr>
          <w:rFonts w:ascii="Arial" w:hAnsi="Arial" w:cs="Arial"/>
        </w:rPr>
        <w:t xml:space="preserve">) is a </w:t>
      </w:r>
      <w:r w:rsidR="00D15BD8">
        <w:rPr>
          <w:rFonts w:ascii="Arial" w:hAnsi="Arial" w:cs="Arial"/>
        </w:rPr>
        <w:t>501(c</w:t>
      </w:r>
      <w:proofErr w:type="gramStart"/>
      <w:r w:rsidR="00D15BD8">
        <w:rPr>
          <w:rFonts w:ascii="Arial" w:hAnsi="Arial" w:cs="Arial"/>
        </w:rPr>
        <w:t>)(</w:t>
      </w:r>
      <w:proofErr w:type="gramEnd"/>
      <w:r w:rsidR="00D15BD8">
        <w:rPr>
          <w:rFonts w:ascii="Arial" w:hAnsi="Arial" w:cs="Arial"/>
        </w:rPr>
        <w:t>3) nonprofit organization</w:t>
      </w:r>
      <w:r>
        <w:rPr>
          <w:rFonts w:ascii="Arial" w:hAnsi="Arial" w:cs="Arial"/>
        </w:rPr>
        <w:t xml:space="preserve"> located in </w:t>
      </w:r>
      <w:r w:rsidR="00D15BD8">
        <w:rPr>
          <w:rFonts w:ascii="Arial" w:hAnsi="Arial" w:cs="Arial"/>
        </w:rPr>
        <w:t>Vashon</w:t>
      </w:r>
      <w:r>
        <w:rPr>
          <w:rFonts w:ascii="Arial" w:hAnsi="Arial" w:cs="Arial"/>
        </w:rPr>
        <w:t xml:space="preserve">. </w:t>
      </w:r>
      <w:r w:rsidR="00D15BD8">
        <w:rPr>
          <w:rFonts w:ascii="Arial" w:hAnsi="Arial" w:cs="Arial"/>
        </w:rPr>
        <w:t xml:space="preserve">VICPH </w:t>
      </w:r>
      <w:r w:rsidR="00CB1DE7">
        <w:rPr>
          <w:rFonts w:ascii="Arial" w:hAnsi="Arial" w:cs="Arial"/>
        </w:rPr>
        <w:t xml:space="preserve">serves people </w:t>
      </w:r>
      <w:r w:rsidR="00CB1DE7" w:rsidRPr="00CB1DE7">
        <w:rPr>
          <w:rFonts w:ascii="Arial" w:hAnsi="Arial" w:cs="Arial"/>
        </w:rPr>
        <w:t>who are homeless or are risk of becoming homeless</w:t>
      </w:r>
      <w:r w:rsidR="00D15BD8" w:rsidRPr="00CB1DE7">
        <w:rPr>
          <w:rFonts w:ascii="Arial" w:hAnsi="Arial" w:cs="Arial"/>
        </w:rPr>
        <w:t>,</w:t>
      </w:r>
      <w:r w:rsidR="00D15BD8" w:rsidRPr="00D15BD8">
        <w:rPr>
          <w:rFonts w:ascii="Arial" w:hAnsi="Arial" w:cs="Arial"/>
        </w:rPr>
        <w:t xml:space="preserve"> including providing help with transportation costs for low-income individuals</w:t>
      </w:r>
      <w:r w:rsidR="00D15BD8">
        <w:rPr>
          <w:rFonts w:ascii="Arial" w:hAnsi="Arial" w:cs="Arial"/>
        </w:rPr>
        <w:t>.</w:t>
      </w:r>
      <w:r w:rsidR="00D15BD8" w:rsidRPr="00D15BD8">
        <w:rPr>
          <w:rFonts w:ascii="Arial" w:hAnsi="Arial" w:cs="Arial"/>
        </w:rPr>
        <w:t xml:space="preserve"> </w:t>
      </w:r>
      <w:r w:rsidR="00D15BD8">
        <w:rPr>
          <w:rFonts w:ascii="Arial" w:hAnsi="Arial" w:cs="Arial"/>
        </w:rPr>
        <w:t>VICPH</w:t>
      </w:r>
      <w:r>
        <w:rPr>
          <w:rFonts w:ascii="Arial" w:hAnsi="Arial" w:cs="Arial"/>
        </w:rPr>
        <w:t xml:space="preserve"> meets the criteria for an “in-need” organization, as it is a </w:t>
      </w:r>
      <w:r w:rsidR="00CB1DE7">
        <w:rPr>
          <w:rFonts w:ascii="Arial" w:hAnsi="Arial" w:cs="Arial"/>
        </w:rPr>
        <w:t>not-for-profit</w:t>
      </w:r>
      <w:r>
        <w:rPr>
          <w:rFonts w:ascii="Arial" w:hAnsi="Arial" w:cs="Arial"/>
        </w:rPr>
        <w:t xml:space="preserve"> organization that provides </w:t>
      </w:r>
      <w:r w:rsidR="00D15BD8" w:rsidRPr="00D15BD8">
        <w:rPr>
          <w:rFonts w:ascii="Arial" w:hAnsi="Arial" w:cs="Arial"/>
        </w:rPr>
        <w:t>low-income social services</w:t>
      </w:r>
      <w:r w:rsidR="00D15BD8">
        <w:rPr>
          <w:rFonts w:ascii="Arial" w:hAnsi="Arial" w:cs="Arial"/>
        </w:rPr>
        <w:t xml:space="preserve"> </w:t>
      </w:r>
      <w:r>
        <w:rPr>
          <w:rFonts w:ascii="Arial" w:hAnsi="Arial" w:cs="Arial"/>
        </w:rPr>
        <w:t>to its clients.</w:t>
      </w:r>
    </w:p>
    <w:p w:rsidR="00E61DD3" w:rsidRDefault="00E61DD3" w:rsidP="00E61DD3">
      <w:pPr>
        <w:jc w:val="both"/>
        <w:rPr>
          <w:rFonts w:ascii="Arial" w:hAnsi="Arial" w:cs="Arial"/>
        </w:rPr>
      </w:pPr>
    </w:p>
    <w:p w:rsidR="00E61DD3" w:rsidRDefault="00CB1DE7" w:rsidP="00CB1DE7">
      <w:pPr>
        <w:jc w:val="both"/>
        <w:rPr>
          <w:rFonts w:ascii="Arial" w:hAnsi="Arial" w:cs="Arial"/>
          <w:b/>
          <w:u w:val="single"/>
        </w:rPr>
      </w:pPr>
      <w:r>
        <w:rPr>
          <w:rFonts w:ascii="Arial" w:hAnsi="Arial" w:cs="Arial"/>
        </w:rPr>
        <w:t>VICPH</w:t>
      </w:r>
      <w:r w:rsidR="00E61DD3">
        <w:rPr>
          <w:rFonts w:ascii="Arial" w:hAnsi="Arial" w:cs="Arial"/>
        </w:rPr>
        <w:t xml:space="preserve"> has submitted an application to receive reduced rate ferry fares</w:t>
      </w:r>
      <w:r>
        <w:rPr>
          <w:rFonts w:ascii="Arial" w:hAnsi="Arial" w:cs="Arial"/>
        </w:rPr>
        <w:t xml:space="preserve">. </w:t>
      </w:r>
      <w:r w:rsidR="00E61DD3">
        <w:rPr>
          <w:rFonts w:ascii="Arial" w:hAnsi="Arial" w:cs="Arial"/>
        </w:rPr>
        <w:t xml:space="preserve">Proposed </w:t>
      </w:r>
      <w:r>
        <w:rPr>
          <w:rFonts w:ascii="Arial" w:hAnsi="Arial" w:cs="Arial"/>
        </w:rPr>
        <w:t>Motion 2018-0557 would nominate VICPH</w:t>
      </w:r>
      <w:r w:rsidRPr="00CB1DE7">
        <w:rPr>
          <w:rFonts w:ascii="Arial" w:hAnsi="Arial" w:cs="Arial"/>
        </w:rPr>
        <w:t xml:space="preserve"> </w:t>
      </w:r>
      <w:r>
        <w:rPr>
          <w:rFonts w:ascii="Arial" w:hAnsi="Arial" w:cs="Arial"/>
        </w:rPr>
        <w:t>as an “in-need” organization to Washington State Ferries</w:t>
      </w:r>
      <w:r w:rsidR="00E61DD3">
        <w:rPr>
          <w:rFonts w:ascii="Arial" w:hAnsi="Arial" w:cs="Arial"/>
        </w:rPr>
        <w:t xml:space="preserve">. </w:t>
      </w:r>
    </w:p>
    <w:p w:rsidR="00E61DD3" w:rsidRDefault="00E61DD3" w:rsidP="00E61DD3">
      <w:pPr>
        <w:jc w:val="both"/>
        <w:rPr>
          <w:rFonts w:ascii="Arial" w:hAnsi="Arial" w:cs="Arial"/>
          <w:b/>
          <w:u w:val="single"/>
        </w:rPr>
      </w:pPr>
    </w:p>
    <w:p w:rsidR="00E61DD3" w:rsidRDefault="00E61DD3" w:rsidP="00E61DD3">
      <w:pPr>
        <w:jc w:val="both"/>
        <w:rPr>
          <w:rFonts w:ascii="Arial" w:hAnsi="Arial" w:cs="Arial"/>
          <w:b/>
          <w:smallCaps/>
          <w:szCs w:val="24"/>
          <w:u w:val="single"/>
        </w:rPr>
      </w:pPr>
      <w:r>
        <w:rPr>
          <w:rFonts w:ascii="Arial" w:hAnsi="Arial" w:cs="Arial"/>
          <w:b/>
          <w:smallCaps/>
          <w:szCs w:val="24"/>
          <w:u w:val="single"/>
        </w:rPr>
        <w:t xml:space="preserve">BACKGROUND </w:t>
      </w:r>
    </w:p>
    <w:p w:rsidR="00E61DD3" w:rsidRDefault="00E61DD3" w:rsidP="00E61DD3">
      <w:pPr>
        <w:jc w:val="both"/>
        <w:rPr>
          <w:rFonts w:ascii="Arial" w:hAnsi="Arial" w:cs="Arial"/>
        </w:rPr>
      </w:pPr>
    </w:p>
    <w:p w:rsidR="00E61DD3" w:rsidRDefault="00E61DD3" w:rsidP="00E61DD3">
      <w:pPr>
        <w:jc w:val="both"/>
        <w:rPr>
          <w:rFonts w:ascii="Arial" w:hAnsi="Arial" w:cs="Arial"/>
          <w:lang w:bidi="en-US"/>
        </w:rPr>
      </w:pPr>
      <w:r>
        <w:rPr>
          <w:rFonts w:ascii="Arial" w:hAnsi="Arial" w:cs="Arial"/>
          <w:b/>
          <w:lang w:bidi="en-US"/>
        </w:rPr>
        <w:t xml:space="preserve">In-need Organizations. </w:t>
      </w:r>
      <w:r>
        <w:rPr>
          <w:rFonts w:ascii="Arial" w:hAnsi="Arial" w:cs="Arial"/>
          <w:lang w:bidi="en-US"/>
        </w:rPr>
        <w:t>The Washington Administrative Code provides a mechanism for qualified organizations to receive discounted Washington State Ferry rates. This mechanism is to designate an organization as “in-need.”</w:t>
      </w:r>
    </w:p>
    <w:p w:rsidR="00E61DD3" w:rsidRDefault="00E61DD3" w:rsidP="00E61DD3">
      <w:pPr>
        <w:jc w:val="both"/>
        <w:rPr>
          <w:rFonts w:ascii="Arial" w:hAnsi="Arial" w:cs="Arial"/>
          <w:lang w:bidi="en-US"/>
        </w:rPr>
      </w:pPr>
    </w:p>
    <w:p w:rsidR="00E61DD3" w:rsidRDefault="00E61DD3" w:rsidP="00E61DD3">
      <w:pPr>
        <w:jc w:val="both"/>
        <w:rPr>
          <w:rFonts w:ascii="Arial" w:hAnsi="Arial" w:cs="Arial"/>
          <w:lang w:bidi="en-US"/>
        </w:rPr>
      </w:pPr>
      <w:r>
        <w:rPr>
          <w:rFonts w:ascii="Arial" w:hAnsi="Arial" w:cs="Arial"/>
          <w:lang w:bidi="en-US"/>
        </w:rPr>
        <w:lastRenderedPageBreak/>
        <w:t>The Washington Administrative Code describes the nominating process and the requirements to be designated “in-need”:</w:t>
      </w:r>
    </w:p>
    <w:p w:rsidR="00E61DD3" w:rsidRDefault="00E61DD3" w:rsidP="00E61DD3">
      <w:pPr>
        <w:jc w:val="both"/>
        <w:rPr>
          <w:rFonts w:ascii="Arial" w:hAnsi="Arial" w:cs="Arial"/>
          <w:lang w:bidi="en-US"/>
        </w:rPr>
      </w:pPr>
    </w:p>
    <w:p w:rsidR="00E61DD3" w:rsidRDefault="00E61DD3" w:rsidP="00E61DD3">
      <w:pPr>
        <w:ind w:left="720" w:right="720"/>
        <w:jc w:val="both"/>
        <w:rPr>
          <w:rFonts w:ascii="Arial" w:hAnsi="Arial" w:cs="Arial"/>
          <w:lang w:bidi="en-US"/>
        </w:rPr>
      </w:pPr>
      <w:r>
        <w:rPr>
          <w:rFonts w:ascii="Arial" w:hAnsi="Arial" w:cs="Arial"/>
          <w:lang w:bidi="en-US"/>
        </w:rPr>
        <w:t xml:space="preserve">For qualified organizations serving in-need clients by providing tickets for transportation on WSF at no cost to clients, program would offer a monthly discount to approximate appropriate </w:t>
      </w:r>
      <w:proofErr w:type="spellStart"/>
      <w:r>
        <w:rPr>
          <w:rFonts w:ascii="Arial" w:hAnsi="Arial" w:cs="Arial"/>
          <w:lang w:bidi="en-US"/>
        </w:rPr>
        <w:t>multiride</w:t>
      </w:r>
      <w:proofErr w:type="spellEnd"/>
      <w:r>
        <w:rPr>
          <w:rFonts w:ascii="Arial" w:hAnsi="Arial" w:cs="Arial"/>
          <w:lang w:bidi="en-US"/>
        </w:rPr>
        <w:t xml:space="preserve"> media discount rates.</w:t>
      </w:r>
    </w:p>
    <w:p w:rsidR="00E61DD3" w:rsidRDefault="00E61DD3" w:rsidP="00E61DD3">
      <w:pPr>
        <w:ind w:left="720" w:right="720"/>
        <w:jc w:val="both"/>
        <w:rPr>
          <w:rFonts w:ascii="Arial" w:hAnsi="Arial" w:cs="Arial"/>
          <w:lang w:bidi="en-US"/>
        </w:rPr>
      </w:pPr>
    </w:p>
    <w:p w:rsidR="00E61DD3" w:rsidRDefault="00E61DD3" w:rsidP="00E61DD3">
      <w:pPr>
        <w:ind w:left="720" w:right="720"/>
        <w:jc w:val="both"/>
        <w:rPr>
          <w:rFonts w:ascii="Arial" w:hAnsi="Arial" w:cs="Arial"/>
          <w:lang w:bidi="en-US"/>
        </w:rPr>
      </w:pPr>
      <w:r>
        <w:rPr>
          <w:rFonts w:ascii="Arial" w:hAnsi="Arial" w:cs="Arial"/>
          <w:lang w:bidi="en-US"/>
        </w:rPr>
        <w:t xml:space="preserve">Appointing bodies (those that appoint Ferry Advisory Committees) will nominate to the Washington State Transportation Commission those organizations that meet the criteria of the program. The Commission will review such nominations and certify those organizations that qualify. </w:t>
      </w:r>
    </w:p>
    <w:p w:rsidR="00E61DD3" w:rsidRDefault="00E61DD3" w:rsidP="00E61DD3">
      <w:pPr>
        <w:ind w:left="720" w:right="720"/>
        <w:jc w:val="both"/>
        <w:rPr>
          <w:rFonts w:ascii="Arial" w:hAnsi="Arial" w:cs="Arial"/>
          <w:lang w:bidi="en-US"/>
        </w:rPr>
      </w:pPr>
    </w:p>
    <w:p w:rsidR="00E61DD3" w:rsidRDefault="00E61DD3" w:rsidP="00E61DD3">
      <w:pPr>
        <w:ind w:left="720" w:right="720"/>
        <w:jc w:val="both"/>
        <w:rPr>
          <w:rFonts w:ascii="Arial" w:hAnsi="Arial" w:cs="Arial"/>
          <w:b/>
        </w:rPr>
      </w:pPr>
      <w:r>
        <w:rPr>
          <w:rFonts w:ascii="Arial" w:hAnsi="Arial" w:cs="Arial"/>
          <w:lang w:bidi="en-US"/>
        </w:rPr>
        <w:t xml:space="preserve">The following criteria will be used for nominating and certifying in-need organizations: Nongovernmental and not-for-profit organizations whose primary purpose is one or more of the following: Help clients with medical issues; provide clients with low-income social services; help clients suffering from domestic violence; provide clients with employment-seeking services; and/or help clients with Social Security. Travel will be initially charged based on full fare and billed monthly. The credits will be approximately based on the discount rates offered to </w:t>
      </w:r>
      <w:proofErr w:type="spellStart"/>
      <w:r>
        <w:rPr>
          <w:rFonts w:ascii="Arial" w:hAnsi="Arial" w:cs="Arial"/>
          <w:lang w:bidi="en-US"/>
        </w:rPr>
        <w:t>multiride</w:t>
      </w:r>
      <w:proofErr w:type="spellEnd"/>
      <w:r>
        <w:rPr>
          <w:rFonts w:ascii="Arial" w:hAnsi="Arial" w:cs="Arial"/>
          <w:lang w:bidi="en-US"/>
        </w:rPr>
        <w:t xml:space="preserve"> media users applicable on the date of travel.</w:t>
      </w:r>
      <w:r>
        <w:rPr>
          <w:rStyle w:val="FootnoteReference"/>
          <w:rFonts w:ascii="Arial" w:hAnsi="Arial" w:cs="Arial"/>
          <w:lang w:bidi="en-US"/>
        </w:rPr>
        <w:t xml:space="preserve"> </w:t>
      </w:r>
      <w:r>
        <w:rPr>
          <w:rStyle w:val="FootnoteReference"/>
          <w:rFonts w:ascii="Arial" w:hAnsi="Arial" w:cs="Arial"/>
          <w:lang w:bidi="en-US"/>
        </w:rPr>
        <w:footnoteReference w:id="3"/>
      </w:r>
    </w:p>
    <w:p w:rsidR="00E61DD3" w:rsidRDefault="00E61DD3" w:rsidP="00E61DD3">
      <w:pPr>
        <w:jc w:val="both"/>
        <w:rPr>
          <w:rFonts w:ascii="Arial" w:hAnsi="Arial" w:cs="Arial"/>
          <w:b/>
        </w:rPr>
      </w:pPr>
    </w:p>
    <w:p w:rsidR="00E61DD3" w:rsidRDefault="00E61DD3" w:rsidP="00E61DD3">
      <w:pPr>
        <w:jc w:val="both"/>
        <w:rPr>
          <w:rFonts w:ascii="Arial" w:hAnsi="Arial" w:cs="Arial"/>
        </w:rPr>
      </w:pPr>
      <w:r>
        <w:rPr>
          <w:rFonts w:ascii="Arial" w:hAnsi="Arial" w:cs="Arial"/>
          <w:b/>
        </w:rPr>
        <w:t xml:space="preserve">Appointing Body. </w:t>
      </w:r>
      <w:r>
        <w:rPr>
          <w:rFonts w:ascii="Arial" w:hAnsi="Arial" w:cs="Arial"/>
        </w:rPr>
        <w:t>The Washington Administrative Code designates the appointing body to nominate an organization for “in-need” status as “those that appoint Ferry Advisory Committees.”</w:t>
      </w:r>
    </w:p>
    <w:p w:rsidR="00E61DD3" w:rsidRDefault="00E61DD3" w:rsidP="00E61DD3">
      <w:pPr>
        <w:jc w:val="both"/>
        <w:rPr>
          <w:rFonts w:ascii="Arial" w:hAnsi="Arial" w:cs="Arial"/>
        </w:rPr>
      </w:pPr>
    </w:p>
    <w:p w:rsidR="00E61DD3" w:rsidRDefault="00E61DD3" w:rsidP="00E61DD3">
      <w:pPr>
        <w:jc w:val="both"/>
        <w:rPr>
          <w:rFonts w:ascii="Arial" w:hAnsi="Arial" w:cs="Arial"/>
        </w:rPr>
      </w:pPr>
      <w:r>
        <w:rPr>
          <w:rFonts w:ascii="Arial" w:hAnsi="Arial" w:cs="Arial"/>
        </w:rPr>
        <w:t xml:space="preserve">Ferry Advisory Committee appointments are covered by State law, which provides special processes for San Juan, Skagit, Clallam, and Jefferson counties, and then notes that: </w:t>
      </w:r>
    </w:p>
    <w:p w:rsidR="00E61DD3" w:rsidRDefault="00E61DD3" w:rsidP="00E61DD3">
      <w:pPr>
        <w:jc w:val="both"/>
        <w:rPr>
          <w:rFonts w:ascii="Arial" w:hAnsi="Arial" w:cs="Arial"/>
          <w:b/>
        </w:rPr>
      </w:pPr>
    </w:p>
    <w:p w:rsidR="00E61DD3" w:rsidRDefault="00E61DD3" w:rsidP="00E61DD3">
      <w:pPr>
        <w:ind w:left="720" w:right="720"/>
        <w:jc w:val="both"/>
        <w:rPr>
          <w:szCs w:val="24"/>
        </w:rPr>
      </w:pPr>
      <w:r>
        <w:rPr>
          <w:rFonts w:ascii="Arial" w:hAnsi="Arial" w:cs="Arial"/>
        </w:rPr>
        <w:t xml:space="preserve">The legislative authorities of other counties that contain ferry terminals shall appoint ferry advisory committees consisting of three members for each terminal area in each county, except for Vashon Island, which shall have one committee, and its members shall be appointed by the Vashon/Maury Island community council. If the Vashon/Maury Island community council fails to appoint a qualified person to fill a vacancy within ninety days of the occurrence of the vacancy, the legislative authority of King </w:t>
      </w:r>
      <w:proofErr w:type="gramStart"/>
      <w:r>
        <w:rPr>
          <w:rFonts w:ascii="Arial" w:hAnsi="Arial" w:cs="Arial"/>
        </w:rPr>
        <w:t>county</w:t>
      </w:r>
      <w:proofErr w:type="gramEnd"/>
      <w:r>
        <w:rPr>
          <w:rFonts w:ascii="Arial" w:hAnsi="Arial" w:cs="Arial"/>
        </w:rPr>
        <w:t xml:space="preserve"> shall appoint a qualified person to fill the vacancy.</w:t>
      </w:r>
      <w:r>
        <w:rPr>
          <w:rStyle w:val="FootnoteReference"/>
          <w:szCs w:val="24"/>
        </w:rPr>
        <w:footnoteReference w:id="4"/>
      </w:r>
      <w:r>
        <w:rPr>
          <w:szCs w:val="24"/>
        </w:rPr>
        <w:t xml:space="preserve"> </w:t>
      </w:r>
    </w:p>
    <w:p w:rsidR="00E61DD3" w:rsidRDefault="00E61DD3" w:rsidP="00E61DD3">
      <w:pPr>
        <w:jc w:val="both"/>
        <w:rPr>
          <w:rFonts w:ascii="Arial" w:hAnsi="Arial" w:cs="Arial"/>
          <w:b/>
        </w:rPr>
      </w:pPr>
    </w:p>
    <w:p w:rsidR="00E61DD3" w:rsidRDefault="00E61DD3" w:rsidP="00E61DD3">
      <w:pPr>
        <w:jc w:val="both"/>
        <w:rPr>
          <w:rFonts w:ascii="Arial" w:hAnsi="Arial" w:cs="Arial"/>
        </w:rPr>
      </w:pPr>
      <w:r>
        <w:rPr>
          <w:rFonts w:ascii="Arial" w:hAnsi="Arial" w:cs="Arial"/>
        </w:rPr>
        <w:t>The King County Council, as King County’s legislative authority, is thus the appointing body for Ferry Advisory Committees within King County. As the appointing body, the Council holds the responsibility for nominating organizations for “in-need” status.</w:t>
      </w:r>
    </w:p>
    <w:p w:rsidR="000E6043" w:rsidRDefault="000E6043">
      <w:pPr>
        <w:rPr>
          <w:rFonts w:ascii="Arial" w:hAnsi="Arial" w:cs="Arial"/>
          <w:b/>
        </w:rPr>
      </w:pPr>
      <w:r>
        <w:rPr>
          <w:rFonts w:ascii="Arial" w:hAnsi="Arial" w:cs="Arial"/>
          <w:b/>
        </w:rPr>
        <w:br w:type="page"/>
      </w:r>
    </w:p>
    <w:p w:rsidR="00E61DD3" w:rsidRDefault="00E61DD3" w:rsidP="00E61DD3">
      <w:pPr>
        <w:jc w:val="both"/>
        <w:rPr>
          <w:rFonts w:ascii="Arial" w:hAnsi="Arial" w:cs="Arial"/>
          <w:b/>
        </w:rPr>
      </w:pPr>
    </w:p>
    <w:p w:rsidR="00E61DD3" w:rsidRPr="00CB1DE7" w:rsidRDefault="00CB1DE7" w:rsidP="00CB1DE7">
      <w:pPr>
        <w:keepNext/>
        <w:jc w:val="both"/>
        <w:rPr>
          <w:rFonts w:ascii="Arial" w:hAnsi="Arial" w:cs="Arial"/>
          <w:b/>
        </w:rPr>
      </w:pPr>
      <w:r w:rsidRPr="00CB1DE7">
        <w:rPr>
          <w:rFonts w:ascii="Arial" w:hAnsi="Arial" w:cs="Arial"/>
          <w:b/>
        </w:rPr>
        <w:t>VICPH</w:t>
      </w:r>
    </w:p>
    <w:p w:rsidR="00CB1DE7" w:rsidRDefault="00CB1DE7" w:rsidP="00E61DD3">
      <w:pPr>
        <w:jc w:val="both"/>
        <w:rPr>
          <w:rFonts w:ascii="Arial" w:hAnsi="Arial" w:cs="Arial"/>
        </w:rPr>
      </w:pPr>
    </w:p>
    <w:p w:rsidR="00E61DD3" w:rsidRDefault="00CB1DE7" w:rsidP="00E61DD3">
      <w:pPr>
        <w:jc w:val="both"/>
        <w:rPr>
          <w:rFonts w:ascii="Arial" w:hAnsi="Arial" w:cs="Arial"/>
        </w:rPr>
      </w:pPr>
      <w:r>
        <w:rPr>
          <w:rFonts w:ascii="Arial" w:hAnsi="Arial" w:cs="Arial"/>
        </w:rPr>
        <w:t>VICPH</w:t>
      </w:r>
      <w:r w:rsidR="00E61DD3">
        <w:rPr>
          <w:rFonts w:ascii="Arial" w:hAnsi="Arial" w:cs="Arial"/>
        </w:rPr>
        <w:t xml:space="preserve"> is based in </w:t>
      </w:r>
      <w:r>
        <w:rPr>
          <w:rFonts w:ascii="Arial" w:hAnsi="Arial" w:cs="Arial"/>
        </w:rPr>
        <w:t>Vashon</w:t>
      </w:r>
      <w:r w:rsidR="00E61DD3">
        <w:rPr>
          <w:rFonts w:ascii="Arial" w:hAnsi="Arial" w:cs="Arial"/>
        </w:rPr>
        <w:t>. It</w:t>
      </w:r>
      <w:r>
        <w:rPr>
          <w:rFonts w:ascii="Arial" w:hAnsi="Arial" w:cs="Arial"/>
        </w:rPr>
        <w:t xml:space="preserve">s </w:t>
      </w:r>
      <w:r w:rsidRPr="00CB1DE7">
        <w:rPr>
          <w:rFonts w:ascii="Arial" w:hAnsi="Arial" w:cs="Arial"/>
        </w:rPr>
        <w:t>mission is to identify and respond to the needs of those who are homeless or are risk of becoming homeless</w:t>
      </w:r>
      <w:r w:rsidR="00E61DD3">
        <w:rPr>
          <w:rFonts w:ascii="Arial" w:hAnsi="Arial" w:cs="Arial"/>
        </w:rPr>
        <w:t>.</w:t>
      </w:r>
    </w:p>
    <w:p w:rsidR="00E61DD3" w:rsidRDefault="00E61DD3" w:rsidP="00E61DD3">
      <w:pPr>
        <w:jc w:val="both"/>
        <w:rPr>
          <w:rFonts w:ascii="Arial" w:hAnsi="Arial" w:cs="Arial"/>
        </w:rPr>
      </w:pPr>
    </w:p>
    <w:p w:rsidR="00E61DD3" w:rsidRDefault="00C8614D" w:rsidP="00E61DD3">
      <w:pPr>
        <w:jc w:val="both"/>
        <w:rPr>
          <w:rFonts w:ascii="Arial" w:hAnsi="Arial" w:cs="Arial"/>
        </w:rPr>
      </w:pPr>
      <w:r>
        <w:rPr>
          <w:rFonts w:ascii="Arial" w:hAnsi="Arial" w:cs="Arial"/>
        </w:rPr>
        <w:t xml:space="preserve">VICPH </w:t>
      </w:r>
      <w:r w:rsidR="00E61DD3">
        <w:rPr>
          <w:rFonts w:ascii="Arial" w:hAnsi="Arial" w:cs="Arial"/>
        </w:rPr>
        <w:t>submitted an application to the Washington State Ferries seeking nomination as an “in-need” organ</w:t>
      </w:r>
      <w:r>
        <w:rPr>
          <w:rFonts w:ascii="Arial" w:hAnsi="Arial" w:cs="Arial"/>
        </w:rPr>
        <w:t>ization so that it could purchase</w:t>
      </w:r>
      <w:r w:rsidR="00E61DD3">
        <w:rPr>
          <w:rFonts w:ascii="Arial" w:hAnsi="Arial" w:cs="Arial"/>
        </w:rPr>
        <w:t xml:space="preserve"> discounted ferry tickets to allow approximately </w:t>
      </w:r>
      <w:r>
        <w:rPr>
          <w:rFonts w:ascii="Arial" w:hAnsi="Arial" w:cs="Arial"/>
        </w:rPr>
        <w:t>9</w:t>
      </w:r>
      <w:r w:rsidR="00E61DD3">
        <w:rPr>
          <w:rFonts w:ascii="Arial" w:hAnsi="Arial" w:cs="Arial"/>
        </w:rPr>
        <w:t xml:space="preserve">0 clients to use the </w:t>
      </w:r>
      <w:r>
        <w:rPr>
          <w:rFonts w:ascii="Arial" w:hAnsi="Arial" w:cs="Arial"/>
        </w:rPr>
        <w:t>Vashon/Fauntleroy and Vashon/Point Defiance ferries</w:t>
      </w:r>
      <w:r w:rsidR="00E61DD3">
        <w:rPr>
          <w:rFonts w:ascii="Arial" w:hAnsi="Arial" w:cs="Arial"/>
        </w:rPr>
        <w:t>. The application was forwarded on to the King County Council for review and action. If approve</w:t>
      </w:r>
      <w:r>
        <w:rPr>
          <w:rFonts w:ascii="Arial" w:hAnsi="Arial" w:cs="Arial"/>
        </w:rPr>
        <w:t>d, the Council’s nomination would</w:t>
      </w:r>
      <w:r w:rsidR="00E61DD3">
        <w:rPr>
          <w:rFonts w:ascii="Arial" w:hAnsi="Arial" w:cs="Arial"/>
        </w:rPr>
        <w:t xml:space="preserve"> be sent to the Washington State Transportation Commission and copied to Washington State Ferries.</w:t>
      </w:r>
    </w:p>
    <w:p w:rsidR="00E61DD3" w:rsidRDefault="00E61DD3" w:rsidP="00E61DD3">
      <w:pPr>
        <w:pStyle w:val="BodyText"/>
        <w:jc w:val="both"/>
        <w:rPr>
          <w:rFonts w:ascii="Arial" w:hAnsi="Arial" w:cs="Arial"/>
          <w:b/>
          <w:i w:val="0"/>
          <w:smallCaps/>
          <w:szCs w:val="24"/>
        </w:rPr>
      </w:pPr>
    </w:p>
    <w:p w:rsidR="00E61DD3" w:rsidRDefault="00E61DD3" w:rsidP="00E61DD3">
      <w:pPr>
        <w:jc w:val="both"/>
        <w:rPr>
          <w:rFonts w:ascii="Arial" w:hAnsi="Arial" w:cs="Arial"/>
          <w:b/>
          <w:smallCaps/>
          <w:szCs w:val="24"/>
          <w:u w:val="single"/>
        </w:rPr>
      </w:pPr>
      <w:r>
        <w:rPr>
          <w:rFonts w:ascii="Arial" w:hAnsi="Arial" w:cs="Arial"/>
          <w:b/>
          <w:smallCaps/>
          <w:szCs w:val="24"/>
          <w:u w:val="single"/>
        </w:rPr>
        <w:t>ANALYSIS</w:t>
      </w:r>
    </w:p>
    <w:p w:rsidR="00E61DD3" w:rsidRDefault="00E61DD3" w:rsidP="00E61DD3">
      <w:pPr>
        <w:jc w:val="both"/>
        <w:rPr>
          <w:rFonts w:ascii="Arial" w:hAnsi="Arial" w:cs="Arial"/>
        </w:rPr>
      </w:pPr>
    </w:p>
    <w:p w:rsidR="00E61DD3" w:rsidRDefault="00C8614D" w:rsidP="00E61DD3">
      <w:pPr>
        <w:pStyle w:val="BodyText"/>
        <w:jc w:val="both"/>
        <w:rPr>
          <w:rFonts w:ascii="Arial" w:hAnsi="Arial" w:cs="Arial"/>
          <w:i w:val="0"/>
        </w:rPr>
      </w:pPr>
      <w:r w:rsidRPr="00C8614D">
        <w:rPr>
          <w:rFonts w:ascii="Arial" w:hAnsi="Arial" w:cs="Arial"/>
          <w:i w:val="0"/>
        </w:rPr>
        <w:t>VICPH</w:t>
      </w:r>
      <w:r w:rsidR="00E61DD3">
        <w:rPr>
          <w:rFonts w:ascii="Arial" w:hAnsi="Arial" w:cs="Arial"/>
          <w:i w:val="0"/>
        </w:rPr>
        <w:t xml:space="preserve"> meets the criteria outlined in the Washington Administrative Code to be classified as an “in-need” organization for the purpose of receiving discounted ferry fares for its clients. </w:t>
      </w:r>
      <w:r w:rsidRPr="00C8614D">
        <w:rPr>
          <w:rFonts w:ascii="Arial" w:hAnsi="Arial" w:cs="Arial"/>
          <w:i w:val="0"/>
        </w:rPr>
        <w:t>VICPH</w:t>
      </w:r>
      <w:r w:rsidR="00E61DD3">
        <w:rPr>
          <w:rFonts w:ascii="Arial" w:hAnsi="Arial" w:cs="Arial"/>
          <w:i w:val="0"/>
        </w:rPr>
        <w:t xml:space="preserve"> has submitted an application </w:t>
      </w:r>
      <w:r>
        <w:rPr>
          <w:rFonts w:ascii="Arial" w:hAnsi="Arial" w:cs="Arial"/>
          <w:i w:val="0"/>
        </w:rPr>
        <w:t>that was received by</w:t>
      </w:r>
      <w:r w:rsidR="00E61DD3">
        <w:rPr>
          <w:rFonts w:ascii="Arial" w:hAnsi="Arial" w:cs="Arial"/>
          <w:i w:val="0"/>
        </w:rPr>
        <w:t xml:space="preserve"> the King County Council, which is the appropriate nominating body. </w:t>
      </w:r>
    </w:p>
    <w:p w:rsidR="00E61DD3" w:rsidRDefault="00E61DD3" w:rsidP="00E61DD3">
      <w:pPr>
        <w:pStyle w:val="BodyText"/>
        <w:jc w:val="both"/>
        <w:rPr>
          <w:rFonts w:ascii="Arial" w:hAnsi="Arial" w:cs="Arial"/>
          <w:i w:val="0"/>
        </w:rPr>
      </w:pPr>
    </w:p>
    <w:p w:rsidR="00E61DD3" w:rsidRDefault="00E61DD3" w:rsidP="00E61DD3">
      <w:pPr>
        <w:pStyle w:val="BodyText"/>
        <w:jc w:val="both"/>
        <w:rPr>
          <w:rFonts w:ascii="Arial" w:hAnsi="Arial" w:cs="Arial"/>
          <w:i w:val="0"/>
        </w:rPr>
      </w:pPr>
      <w:r>
        <w:rPr>
          <w:rFonts w:ascii="Arial" w:hAnsi="Arial" w:cs="Arial"/>
          <w:i w:val="0"/>
        </w:rPr>
        <w:t xml:space="preserve">The Council’s approval of the proposed legislation would nominate </w:t>
      </w:r>
      <w:r w:rsidR="00C8614D" w:rsidRPr="00C8614D">
        <w:rPr>
          <w:rFonts w:ascii="Arial" w:hAnsi="Arial" w:cs="Arial"/>
          <w:i w:val="0"/>
        </w:rPr>
        <w:t>VICPH</w:t>
      </w:r>
      <w:r>
        <w:rPr>
          <w:rFonts w:ascii="Arial" w:hAnsi="Arial" w:cs="Arial"/>
          <w:i w:val="0"/>
        </w:rPr>
        <w:t xml:space="preserve"> for this status and move its application to the next stage of the process.</w:t>
      </w:r>
    </w:p>
    <w:p w:rsidR="00E61DD3" w:rsidRDefault="00E61DD3" w:rsidP="00E61DD3">
      <w:pPr>
        <w:pStyle w:val="BodyText"/>
        <w:jc w:val="both"/>
        <w:rPr>
          <w:rFonts w:ascii="Arial" w:hAnsi="Arial" w:cs="Arial"/>
          <w:b/>
          <w:i w:val="0"/>
          <w:smallCaps/>
          <w:szCs w:val="24"/>
        </w:rPr>
      </w:pPr>
    </w:p>
    <w:p w:rsidR="0026669B" w:rsidRDefault="0026669B" w:rsidP="0026669B">
      <w:pPr>
        <w:pStyle w:val="BodyText"/>
        <w:jc w:val="both"/>
        <w:rPr>
          <w:rFonts w:ascii="Arial" w:hAnsi="Arial" w:cs="Arial"/>
          <w:b/>
          <w:i w:val="0"/>
          <w:szCs w:val="24"/>
          <w:u w:val="single"/>
        </w:rPr>
      </w:pPr>
      <w:r w:rsidRPr="001C4B19">
        <w:rPr>
          <w:rFonts w:ascii="Arial" w:hAnsi="Arial" w:cs="Arial"/>
          <w:b/>
          <w:i w:val="0"/>
          <w:szCs w:val="24"/>
          <w:u w:val="single"/>
        </w:rPr>
        <w:t>ATTACHMENTS</w:t>
      </w:r>
    </w:p>
    <w:p w:rsidR="0026669B" w:rsidRDefault="0026669B" w:rsidP="0026669B">
      <w:pPr>
        <w:pStyle w:val="BodyText"/>
        <w:jc w:val="both"/>
        <w:rPr>
          <w:rFonts w:ascii="Arial" w:hAnsi="Arial" w:cs="Arial"/>
          <w:b/>
          <w:i w:val="0"/>
          <w:szCs w:val="24"/>
          <w:u w:val="single"/>
        </w:rPr>
      </w:pPr>
    </w:p>
    <w:p w:rsidR="0026669B" w:rsidRPr="001C4B19" w:rsidRDefault="0026669B" w:rsidP="0026669B">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201</w:t>
      </w:r>
      <w:r w:rsidR="00E61DD3">
        <w:rPr>
          <w:rFonts w:ascii="Arial" w:hAnsi="Arial" w:cs="Arial"/>
          <w:i w:val="0"/>
          <w:szCs w:val="24"/>
        </w:rPr>
        <w:t>8-0557</w:t>
      </w:r>
    </w:p>
    <w:p w:rsidR="004A6FFC" w:rsidRPr="00E61DD3" w:rsidRDefault="00E61DD3" w:rsidP="0026669B">
      <w:pPr>
        <w:pStyle w:val="BodyText"/>
        <w:numPr>
          <w:ilvl w:val="0"/>
          <w:numId w:val="35"/>
        </w:numPr>
        <w:jc w:val="both"/>
        <w:rPr>
          <w:rFonts w:ascii="Arial" w:hAnsi="Arial" w:cs="Arial"/>
          <w:i w:val="0"/>
          <w:szCs w:val="24"/>
        </w:rPr>
      </w:pPr>
      <w:r w:rsidRPr="00E61DD3">
        <w:rPr>
          <w:rFonts w:ascii="Arial" w:hAnsi="Arial" w:cs="Arial"/>
          <w:i w:val="0"/>
          <w:szCs w:val="24"/>
        </w:rPr>
        <w:t>Vashon Interfaith Council to Prevent Homelessness</w:t>
      </w:r>
      <w:r>
        <w:rPr>
          <w:rFonts w:ascii="Arial" w:hAnsi="Arial" w:cs="Arial"/>
          <w:i w:val="0"/>
          <w:szCs w:val="24"/>
        </w:rPr>
        <w:t xml:space="preserve"> application</w:t>
      </w:r>
    </w:p>
    <w:sectPr w:rsidR="004A6FFC" w:rsidRPr="00E61DD3"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E61DD3" w:rsidRDefault="00E61DD3" w:rsidP="00E61DD3">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lang w:bidi="en-US"/>
        </w:rPr>
        <w:t>WAC 468-300-010</w:t>
      </w:r>
    </w:p>
  </w:footnote>
  <w:footnote w:id="2">
    <w:p w:rsidR="00E61DD3" w:rsidRDefault="00E61DD3" w:rsidP="00E61DD3">
      <w:pPr>
        <w:pStyle w:val="FootnoteText"/>
        <w:rPr>
          <w:rFonts w:ascii="Arial" w:hAnsi="Arial" w:cs="Arial"/>
        </w:rPr>
      </w:pPr>
      <w:r>
        <w:rPr>
          <w:rStyle w:val="FootnoteReference"/>
          <w:rFonts w:ascii="Arial" w:hAnsi="Arial" w:cs="Arial"/>
        </w:rPr>
        <w:footnoteRef/>
      </w:r>
      <w:r>
        <w:rPr>
          <w:rFonts w:ascii="Arial" w:hAnsi="Arial" w:cs="Arial"/>
        </w:rPr>
        <w:t xml:space="preserve"> RCW 47.60.310</w:t>
      </w:r>
    </w:p>
  </w:footnote>
  <w:footnote w:id="3">
    <w:p w:rsidR="00E61DD3" w:rsidRDefault="00E61DD3" w:rsidP="00E61DD3">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lang w:bidi="en-US"/>
        </w:rPr>
        <w:t>WAC 468-300-010</w:t>
      </w:r>
    </w:p>
  </w:footnote>
  <w:footnote w:id="4">
    <w:p w:rsidR="00E61DD3" w:rsidRDefault="00E61DD3" w:rsidP="00E61DD3">
      <w:pPr>
        <w:pStyle w:val="FootnoteText"/>
        <w:rPr>
          <w:rFonts w:ascii="Arial" w:hAnsi="Arial" w:cs="Arial"/>
        </w:rPr>
      </w:pPr>
      <w:r>
        <w:rPr>
          <w:rStyle w:val="FootnoteReference"/>
          <w:rFonts w:ascii="Arial" w:hAnsi="Arial" w:cs="Arial"/>
        </w:rPr>
        <w:footnoteRef/>
      </w:r>
      <w:r>
        <w:rPr>
          <w:rFonts w:ascii="Arial" w:hAnsi="Arial" w:cs="Arial"/>
        </w:rPr>
        <w:t xml:space="preserve"> RCW 47.60.310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053BA"/>
    <w:multiLevelType w:val="hybridMultilevel"/>
    <w:tmpl w:val="816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E7011"/>
    <w:multiLevelType w:val="hybridMultilevel"/>
    <w:tmpl w:val="001A4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10923"/>
    <w:multiLevelType w:val="hybridMultilevel"/>
    <w:tmpl w:val="CBC271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470386"/>
    <w:multiLevelType w:val="hybridMultilevel"/>
    <w:tmpl w:val="A7E0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13"/>
  </w:num>
  <w:num w:numId="4">
    <w:abstractNumId w:val="47"/>
  </w:num>
  <w:num w:numId="5">
    <w:abstractNumId w:val="43"/>
  </w:num>
  <w:num w:numId="6">
    <w:abstractNumId w:val="16"/>
  </w:num>
  <w:num w:numId="7">
    <w:abstractNumId w:val="44"/>
  </w:num>
  <w:num w:numId="8">
    <w:abstractNumId w:val="18"/>
  </w:num>
  <w:num w:numId="9">
    <w:abstractNumId w:val="3"/>
  </w:num>
  <w:num w:numId="10">
    <w:abstractNumId w:val="45"/>
  </w:num>
  <w:num w:numId="11">
    <w:abstractNumId w:val="2"/>
  </w:num>
  <w:num w:numId="12">
    <w:abstractNumId w:val="22"/>
  </w:num>
  <w:num w:numId="13">
    <w:abstractNumId w:val="25"/>
  </w:num>
  <w:num w:numId="14">
    <w:abstractNumId w:val="20"/>
  </w:num>
  <w:num w:numId="15">
    <w:abstractNumId w:val="27"/>
  </w:num>
  <w:num w:numId="16">
    <w:abstractNumId w:val="19"/>
  </w:num>
  <w:num w:numId="17">
    <w:abstractNumId w:val="37"/>
  </w:num>
  <w:num w:numId="18">
    <w:abstractNumId w:val="26"/>
  </w:num>
  <w:num w:numId="19">
    <w:abstractNumId w:val="33"/>
  </w:num>
  <w:num w:numId="20">
    <w:abstractNumId w:val="28"/>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4"/>
  </w:num>
  <w:num w:numId="28">
    <w:abstractNumId w:val="10"/>
  </w:num>
  <w:num w:numId="29">
    <w:abstractNumId w:val="30"/>
  </w:num>
  <w:num w:numId="30">
    <w:abstractNumId w:val="1"/>
  </w:num>
  <w:num w:numId="31">
    <w:abstractNumId w:val="35"/>
  </w:num>
  <w:num w:numId="32">
    <w:abstractNumId w:val="39"/>
  </w:num>
  <w:num w:numId="33">
    <w:abstractNumId w:val="17"/>
  </w:num>
  <w:num w:numId="34">
    <w:abstractNumId w:val="11"/>
  </w:num>
  <w:num w:numId="35">
    <w:abstractNumId w:val="7"/>
  </w:num>
  <w:num w:numId="36">
    <w:abstractNumId w:val="29"/>
  </w:num>
  <w:num w:numId="37">
    <w:abstractNumId w:val="40"/>
  </w:num>
  <w:num w:numId="38">
    <w:abstractNumId w:val="23"/>
  </w:num>
  <w:num w:numId="39">
    <w:abstractNumId w:val="34"/>
  </w:num>
  <w:num w:numId="40">
    <w:abstractNumId w:val="31"/>
  </w:num>
  <w:num w:numId="41">
    <w:abstractNumId w:val="41"/>
  </w:num>
  <w:num w:numId="42">
    <w:abstractNumId w:val="36"/>
  </w:num>
  <w:num w:numId="43">
    <w:abstractNumId w:val="21"/>
  </w:num>
  <w:num w:numId="44">
    <w:abstractNumId w:val="46"/>
  </w:num>
  <w:num w:numId="45">
    <w:abstractNumId w:val="15"/>
  </w:num>
  <w:num w:numId="46">
    <w:abstractNumId w:val="38"/>
  </w:num>
  <w:num w:numId="47">
    <w:abstractNumId w:val="12"/>
  </w:num>
  <w:num w:numId="4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58D"/>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6043"/>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2DBE"/>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00D0"/>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14D"/>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1DE7"/>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5BD8"/>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1DD3"/>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semiHidden/>
    <w:rsid w:val="00E6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84254080">
      <w:bodyDiv w:val="1"/>
      <w:marLeft w:val="0"/>
      <w:marRight w:val="0"/>
      <w:marTop w:val="0"/>
      <w:marBottom w:val="0"/>
      <w:divBdr>
        <w:top w:val="none" w:sz="0" w:space="0" w:color="auto"/>
        <w:left w:val="none" w:sz="0" w:space="0" w:color="auto"/>
        <w:bottom w:val="none" w:sz="0" w:space="0" w:color="auto"/>
        <w:right w:val="none" w:sz="0" w:space="0" w:color="auto"/>
      </w:divBdr>
      <w:divsChild>
        <w:div w:id="890506930">
          <w:marLeft w:val="0"/>
          <w:marRight w:val="0"/>
          <w:marTop w:val="0"/>
          <w:marBottom w:val="0"/>
          <w:divBdr>
            <w:top w:val="none" w:sz="0" w:space="0" w:color="auto"/>
            <w:left w:val="none" w:sz="0" w:space="0" w:color="auto"/>
            <w:bottom w:val="none" w:sz="0" w:space="0" w:color="auto"/>
            <w:right w:val="none" w:sz="0" w:space="0" w:color="auto"/>
          </w:divBdr>
          <w:divsChild>
            <w:div w:id="1441679717">
              <w:marLeft w:val="0"/>
              <w:marRight w:val="0"/>
              <w:marTop w:val="0"/>
              <w:marBottom w:val="0"/>
              <w:divBdr>
                <w:top w:val="none" w:sz="0" w:space="0" w:color="auto"/>
                <w:left w:val="none" w:sz="0" w:space="0" w:color="auto"/>
                <w:bottom w:val="none" w:sz="0" w:space="0" w:color="auto"/>
                <w:right w:val="none" w:sz="0" w:space="0" w:color="auto"/>
              </w:divBdr>
              <w:divsChild>
                <w:div w:id="538473609">
                  <w:marLeft w:val="0"/>
                  <w:marRight w:val="0"/>
                  <w:marTop w:val="0"/>
                  <w:marBottom w:val="0"/>
                  <w:divBdr>
                    <w:top w:val="none" w:sz="0" w:space="0" w:color="auto"/>
                    <w:left w:val="none" w:sz="0" w:space="0" w:color="auto"/>
                    <w:bottom w:val="none" w:sz="0" w:space="0" w:color="auto"/>
                    <w:right w:val="none" w:sz="0" w:space="0" w:color="auto"/>
                  </w:divBdr>
                  <w:divsChild>
                    <w:div w:id="551044585">
                      <w:marLeft w:val="0"/>
                      <w:marRight w:val="0"/>
                      <w:marTop w:val="0"/>
                      <w:marBottom w:val="0"/>
                      <w:divBdr>
                        <w:top w:val="none" w:sz="0" w:space="0" w:color="auto"/>
                        <w:left w:val="none" w:sz="0" w:space="0" w:color="auto"/>
                        <w:bottom w:val="none" w:sz="0" w:space="0" w:color="auto"/>
                        <w:right w:val="none" w:sz="0" w:space="0" w:color="auto"/>
                      </w:divBdr>
                      <w:divsChild>
                        <w:div w:id="35472897">
                          <w:marLeft w:val="0"/>
                          <w:marRight w:val="0"/>
                          <w:marTop w:val="0"/>
                          <w:marBottom w:val="0"/>
                          <w:divBdr>
                            <w:top w:val="none" w:sz="0" w:space="0" w:color="auto"/>
                            <w:left w:val="none" w:sz="0" w:space="0" w:color="auto"/>
                            <w:bottom w:val="none" w:sz="0" w:space="0" w:color="auto"/>
                            <w:right w:val="none" w:sz="0" w:space="0" w:color="auto"/>
                          </w:divBdr>
                          <w:divsChild>
                            <w:div w:id="1204751307">
                              <w:marLeft w:val="0"/>
                              <w:marRight w:val="0"/>
                              <w:marTop w:val="0"/>
                              <w:marBottom w:val="0"/>
                              <w:divBdr>
                                <w:top w:val="none" w:sz="0" w:space="0" w:color="C0C0C0"/>
                                <w:left w:val="none" w:sz="0" w:space="0" w:color="C0C0C0"/>
                                <w:bottom w:val="none" w:sz="0" w:space="0" w:color="C0C0C0"/>
                                <w:right w:val="none" w:sz="0" w:space="0" w:color="C0C0C0"/>
                              </w:divBdr>
                              <w:divsChild>
                                <w:div w:id="1527792396">
                                  <w:marLeft w:val="0"/>
                                  <w:marRight w:val="0"/>
                                  <w:marTop w:val="0"/>
                                  <w:marBottom w:val="0"/>
                                  <w:divBdr>
                                    <w:top w:val="none" w:sz="0" w:space="0" w:color="auto"/>
                                    <w:left w:val="none" w:sz="0" w:space="0" w:color="auto"/>
                                    <w:bottom w:val="none" w:sz="0" w:space="0" w:color="auto"/>
                                    <w:right w:val="none" w:sz="0" w:space="0" w:color="auto"/>
                                  </w:divBdr>
                                  <w:divsChild>
                                    <w:div w:id="465125293">
                                      <w:marLeft w:val="0"/>
                                      <w:marRight w:val="0"/>
                                      <w:marTop w:val="0"/>
                                      <w:marBottom w:val="0"/>
                                      <w:divBdr>
                                        <w:top w:val="none" w:sz="0" w:space="0" w:color="auto"/>
                                        <w:left w:val="none" w:sz="0" w:space="0" w:color="auto"/>
                                        <w:bottom w:val="none" w:sz="0" w:space="0" w:color="auto"/>
                                        <w:right w:val="none" w:sz="0" w:space="0" w:color="auto"/>
                                      </w:divBdr>
                                      <w:divsChild>
                                        <w:div w:id="1924484649">
                                          <w:marLeft w:val="150"/>
                                          <w:marRight w:val="150"/>
                                          <w:marTop w:val="150"/>
                                          <w:marBottom w:val="150"/>
                                          <w:divBdr>
                                            <w:top w:val="none" w:sz="0" w:space="0" w:color="auto"/>
                                            <w:left w:val="none" w:sz="0" w:space="0" w:color="auto"/>
                                            <w:bottom w:val="none" w:sz="0" w:space="0" w:color="auto"/>
                                            <w:right w:val="none" w:sz="0" w:space="0" w:color="auto"/>
                                          </w:divBdr>
                                          <w:divsChild>
                                            <w:div w:id="1895920191">
                                              <w:marLeft w:val="0"/>
                                              <w:marRight w:val="0"/>
                                              <w:marTop w:val="0"/>
                                              <w:marBottom w:val="0"/>
                                              <w:divBdr>
                                                <w:top w:val="none" w:sz="0" w:space="0" w:color="auto"/>
                                                <w:left w:val="none" w:sz="0" w:space="0" w:color="auto"/>
                                                <w:bottom w:val="none" w:sz="0" w:space="0" w:color="auto"/>
                                                <w:right w:val="none" w:sz="0" w:space="0" w:color="auto"/>
                                              </w:divBdr>
                                              <w:divsChild>
                                                <w:div w:id="6186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20230036">
      <w:bodyDiv w:val="1"/>
      <w:marLeft w:val="0"/>
      <w:marRight w:val="0"/>
      <w:marTop w:val="0"/>
      <w:marBottom w:val="0"/>
      <w:divBdr>
        <w:top w:val="none" w:sz="0" w:space="0" w:color="auto"/>
        <w:left w:val="none" w:sz="0" w:space="0" w:color="auto"/>
        <w:bottom w:val="none" w:sz="0" w:space="0" w:color="auto"/>
        <w:right w:val="none" w:sz="0" w:space="0" w:color="auto"/>
      </w:divBdr>
      <w:divsChild>
        <w:div w:id="580914170">
          <w:marLeft w:val="0"/>
          <w:marRight w:val="0"/>
          <w:marTop w:val="0"/>
          <w:marBottom w:val="0"/>
          <w:divBdr>
            <w:top w:val="none" w:sz="0" w:space="0" w:color="auto"/>
            <w:left w:val="none" w:sz="0" w:space="0" w:color="auto"/>
            <w:bottom w:val="none" w:sz="0" w:space="0" w:color="auto"/>
            <w:right w:val="none" w:sz="0" w:space="0" w:color="auto"/>
          </w:divBdr>
          <w:divsChild>
            <w:div w:id="1224949502">
              <w:marLeft w:val="0"/>
              <w:marRight w:val="0"/>
              <w:marTop w:val="0"/>
              <w:marBottom w:val="0"/>
              <w:divBdr>
                <w:top w:val="none" w:sz="0" w:space="0" w:color="auto"/>
                <w:left w:val="none" w:sz="0" w:space="0" w:color="auto"/>
                <w:bottom w:val="none" w:sz="0" w:space="0" w:color="auto"/>
                <w:right w:val="none" w:sz="0" w:space="0" w:color="auto"/>
              </w:divBdr>
              <w:divsChild>
                <w:div w:id="110132918">
                  <w:marLeft w:val="0"/>
                  <w:marRight w:val="0"/>
                  <w:marTop w:val="0"/>
                  <w:marBottom w:val="0"/>
                  <w:divBdr>
                    <w:top w:val="none" w:sz="0" w:space="0" w:color="auto"/>
                    <w:left w:val="none" w:sz="0" w:space="0" w:color="auto"/>
                    <w:bottom w:val="none" w:sz="0" w:space="0" w:color="auto"/>
                    <w:right w:val="none" w:sz="0" w:space="0" w:color="auto"/>
                  </w:divBdr>
                  <w:divsChild>
                    <w:div w:id="1952206066">
                      <w:marLeft w:val="0"/>
                      <w:marRight w:val="0"/>
                      <w:marTop w:val="0"/>
                      <w:marBottom w:val="0"/>
                      <w:divBdr>
                        <w:top w:val="none" w:sz="0" w:space="0" w:color="auto"/>
                        <w:left w:val="none" w:sz="0" w:space="0" w:color="auto"/>
                        <w:bottom w:val="none" w:sz="0" w:space="0" w:color="auto"/>
                        <w:right w:val="none" w:sz="0" w:space="0" w:color="auto"/>
                      </w:divBdr>
                      <w:divsChild>
                        <w:div w:id="1434400108">
                          <w:marLeft w:val="0"/>
                          <w:marRight w:val="0"/>
                          <w:marTop w:val="0"/>
                          <w:marBottom w:val="0"/>
                          <w:divBdr>
                            <w:top w:val="none" w:sz="0" w:space="0" w:color="auto"/>
                            <w:left w:val="none" w:sz="0" w:space="0" w:color="auto"/>
                            <w:bottom w:val="none" w:sz="0" w:space="0" w:color="auto"/>
                            <w:right w:val="none" w:sz="0" w:space="0" w:color="auto"/>
                          </w:divBdr>
                          <w:divsChild>
                            <w:div w:id="966398315">
                              <w:marLeft w:val="0"/>
                              <w:marRight w:val="0"/>
                              <w:marTop w:val="0"/>
                              <w:marBottom w:val="0"/>
                              <w:divBdr>
                                <w:top w:val="none" w:sz="0" w:space="0" w:color="C0C0C0"/>
                                <w:left w:val="none" w:sz="0" w:space="0" w:color="C0C0C0"/>
                                <w:bottom w:val="none" w:sz="0" w:space="0" w:color="C0C0C0"/>
                                <w:right w:val="none" w:sz="0" w:space="0" w:color="C0C0C0"/>
                              </w:divBdr>
                              <w:divsChild>
                                <w:div w:id="377164889">
                                  <w:marLeft w:val="0"/>
                                  <w:marRight w:val="0"/>
                                  <w:marTop w:val="0"/>
                                  <w:marBottom w:val="0"/>
                                  <w:divBdr>
                                    <w:top w:val="none" w:sz="0" w:space="0" w:color="auto"/>
                                    <w:left w:val="none" w:sz="0" w:space="0" w:color="auto"/>
                                    <w:bottom w:val="none" w:sz="0" w:space="0" w:color="auto"/>
                                    <w:right w:val="none" w:sz="0" w:space="0" w:color="auto"/>
                                  </w:divBdr>
                                  <w:divsChild>
                                    <w:div w:id="732389577">
                                      <w:marLeft w:val="0"/>
                                      <w:marRight w:val="0"/>
                                      <w:marTop w:val="0"/>
                                      <w:marBottom w:val="0"/>
                                      <w:divBdr>
                                        <w:top w:val="none" w:sz="0" w:space="0" w:color="auto"/>
                                        <w:left w:val="none" w:sz="0" w:space="0" w:color="auto"/>
                                        <w:bottom w:val="none" w:sz="0" w:space="0" w:color="auto"/>
                                        <w:right w:val="none" w:sz="0" w:space="0" w:color="auto"/>
                                      </w:divBdr>
                                      <w:divsChild>
                                        <w:div w:id="1769887117">
                                          <w:marLeft w:val="150"/>
                                          <w:marRight w:val="150"/>
                                          <w:marTop w:val="150"/>
                                          <w:marBottom w:val="150"/>
                                          <w:divBdr>
                                            <w:top w:val="none" w:sz="0" w:space="0" w:color="auto"/>
                                            <w:left w:val="none" w:sz="0" w:space="0" w:color="auto"/>
                                            <w:bottom w:val="none" w:sz="0" w:space="0" w:color="auto"/>
                                            <w:right w:val="none" w:sz="0" w:space="0" w:color="auto"/>
                                          </w:divBdr>
                                          <w:divsChild>
                                            <w:div w:id="2055765190">
                                              <w:marLeft w:val="0"/>
                                              <w:marRight w:val="0"/>
                                              <w:marTop w:val="0"/>
                                              <w:marBottom w:val="0"/>
                                              <w:divBdr>
                                                <w:top w:val="none" w:sz="0" w:space="0" w:color="auto"/>
                                                <w:left w:val="none" w:sz="0" w:space="0" w:color="auto"/>
                                                <w:bottom w:val="none" w:sz="0" w:space="0" w:color="auto"/>
                                                <w:right w:val="none" w:sz="0" w:space="0" w:color="auto"/>
                                              </w:divBdr>
                                              <w:divsChild>
                                                <w:div w:id="1069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976479">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4147-857B-4309-A881-5B50A1F7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816</Words>
  <Characters>4541</Characters>
  <Application>Microsoft Office Word</Application>
  <DocSecurity>0</DocSecurity>
  <Lines>216</Lines>
  <Paragraphs>153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Daly, Sharon</cp:lastModifiedBy>
  <cp:revision>5</cp:revision>
  <cp:lastPrinted>2015-03-13T15:09:00Z</cp:lastPrinted>
  <dcterms:created xsi:type="dcterms:W3CDTF">2018-11-14T21:39:00Z</dcterms:created>
  <dcterms:modified xsi:type="dcterms:W3CDTF">2018-11-29T00:01:00Z</dcterms:modified>
</cp:coreProperties>
</file>