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A1631F" w:rsidP="00C335C5"/>
          <w:p w:rsidR="00A1631F" w:rsidRPr="00840C1E" w:rsidRDefault="00A1631F" w:rsidP="00C335C5"/>
          <w:p w:rsidR="00A1631F" w:rsidRPr="00840C1E" w:rsidRDefault="00D37B9D" w:rsidP="00C335C5">
            <w:r>
              <w:t>11/06/18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D37B9D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D37B9D" w:rsidP="00C335C5">
            <w:r>
              <w:t>RD-outreach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D37B9D" w:rsidP="00C335C5">
            <w:r>
              <w:t>Dembowski</w:t>
            </w:r>
            <w:r w:rsidR="00D56110">
              <w:t>, Balducci</w:t>
            </w:r>
          </w:p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D37B9D">
            <w:r w:rsidRPr="00840C1E">
              <w:t>[</w:t>
            </w:r>
            <w:proofErr w:type="spellStart"/>
            <w:r w:rsidR="00D37B9D">
              <w:t>mb</w:t>
            </w:r>
            <w:proofErr w:type="spellEnd"/>
            <w:r w:rsidRPr="00840C1E">
              <w:t>]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D37B9D" w:rsidP="00D37B9D">
            <w:r>
              <w:t>2018</w:t>
            </w:r>
            <w:r w:rsidR="00A1631F" w:rsidRPr="00840C1E">
              <w:t>-</w:t>
            </w:r>
            <w:r>
              <w:t>0542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MOTION </w:t>
      </w:r>
      <w:r w:rsidR="00D37B9D">
        <w:rPr>
          <w:b/>
          <w:u w:val="single"/>
        </w:rPr>
        <w:t>2018</w:t>
      </w:r>
      <w:r w:rsidRPr="00840C1E">
        <w:rPr>
          <w:b/>
          <w:u w:val="single"/>
        </w:rPr>
        <w:t>-</w:t>
      </w:r>
      <w:r w:rsidR="00D37B9D">
        <w:rPr>
          <w:b/>
          <w:u w:val="single"/>
        </w:rPr>
        <w:t>0542</w:t>
      </w:r>
      <w:r w:rsidRPr="00840C1E">
        <w:rPr>
          <w:b/>
          <w:u w:val="single"/>
        </w:rPr>
        <w:t xml:space="preserve">, VERSION </w:t>
      </w:r>
      <w:bookmarkStart w:id="0" w:name="Text6"/>
      <w:r w:rsidR="00D37B9D">
        <w:rPr>
          <w:b/>
          <w:u w:val="single"/>
        </w:rPr>
        <w:t>1</w:t>
      </w:r>
      <w:bookmarkEnd w:id="0"/>
    </w:p>
    <w:p w:rsidR="002D243D" w:rsidRPr="00840C1E" w:rsidRDefault="002D243D" w:rsidP="002D243D">
      <w:pPr>
        <w:spacing w:line="480" w:lineRule="auto"/>
      </w:pPr>
      <w:r w:rsidRPr="00840C1E">
        <w:t xml:space="preserve">On page </w:t>
      </w:r>
      <w:bookmarkStart w:id="1" w:name="Text7"/>
      <w:r w:rsidR="00D37B9D">
        <w:t>4</w:t>
      </w:r>
      <w:bookmarkEnd w:id="1"/>
      <w:r w:rsidRPr="00840C1E">
        <w:t xml:space="preserve">, beginning on line </w:t>
      </w:r>
      <w:r w:rsidR="00D37B9D">
        <w:t>70</w:t>
      </w:r>
      <w:r w:rsidRPr="00840C1E">
        <w:t xml:space="preserve">, </w:t>
      </w:r>
      <w:r w:rsidR="00D37B9D">
        <w:t xml:space="preserve">after "transportation infrastructure." </w:t>
      </w:r>
      <w:r w:rsidRPr="00840C1E">
        <w:t>insert:</w:t>
      </w:r>
      <w:r w:rsidR="0095142C">
        <w:t xml:space="preserve"> </w:t>
      </w:r>
      <w:r w:rsidRPr="00840C1E">
        <w:t>"</w:t>
      </w:r>
      <w:r w:rsidR="00D37B9D" w:rsidRPr="00D37B9D">
        <w:t xml:space="preserve">In developing their proposed strategy, the special committee on transportation should consult with representatives from communities historically lacking in access to or underserved by transit, the Sound Cities Association, the </w:t>
      </w:r>
      <w:r w:rsidR="0095142C">
        <w:t>c</w:t>
      </w:r>
      <w:r w:rsidR="00D37B9D" w:rsidRPr="00D37B9D">
        <w:t xml:space="preserve">ity of Seattle, the </w:t>
      </w:r>
      <w:r w:rsidR="007B2E08">
        <w:t xml:space="preserve">former </w:t>
      </w:r>
      <w:r w:rsidR="00D37B9D">
        <w:t>r</w:t>
      </w:r>
      <w:r w:rsidR="00D37B9D" w:rsidRPr="00D37B9D">
        <w:t xml:space="preserve">oads and </w:t>
      </w:r>
      <w:r w:rsidR="00D37B9D">
        <w:t>b</w:t>
      </w:r>
      <w:r w:rsidR="00D37B9D" w:rsidRPr="00D37B9D">
        <w:t xml:space="preserve">ridges </w:t>
      </w:r>
      <w:r w:rsidR="00D37B9D">
        <w:t>t</w:t>
      </w:r>
      <w:r w:rsidR="00D37B9D" w:rsidRPr="00D37B9D">
        <w:t xml:space="preserve">ask </w:t>
      </w:r>
      <w:r w:rsidR="00D37B9D">
        <w:t>f</w:t>
      </w:r>
      <w:r w:rsidR="00D37B9D" w:rsidRPr="00D37B9D">
        <w:t>orce, King County</w:t>
      </w:r>
      <w:r w:rsidR="00D37B9D">
        <w:t>'</w:t>
      </w:r>
      <w:r w:rsidR="00D37B9D" w:rsidRPr="00D37B9D">
        <w:t xml:space="preserve">s </w:t>
      </w:r>
      <w:r w:rsidR="00D37B9D">
        <w:t>r</w:t>
      </w:r>
      <w:r w:rsidR="00D37B9D" w:rsidRPr="00D37B9D">
        <w:t xml:space="preserve">egional </w:t>
      </w:r>
      <w:r w:rsidR="00D37B9D">
        <w:t>t</w:t>
      </w:r>
      <w:r w:rsidR="00D37B9D" w:rsidRPr="00D37B9D">
        <w:t xml:space="preserve">ransportation </w:t>
      </w:r>
      <w:r w:rsidR="00D37B9D">
        <w:t>b</w:t>
      </w:r>
      <w:r w:rsidR="00D37B9D" w:rsidRPr="00D37B9D">
        <w:t>oards and any other organization necessary to ensure that a broad representation of regional leaders is convened.</w:t>
      </w:r>
      <w:r w:rsidRPr="00840C1E">
        <w:t>"</w:t>
      </w: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D37B9D">
        <w:rPr>
          <w:b/>
          <w:i/>
        </w:rPr>
        <w:t>Would specify a number of entities, organizations and groups that should be consulted as part of the regional planning process.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8D2" w:rsidRDefault="00C158D2">
      <w:r>
        <w:separator/>
      </w:r>
    </w:p>
  </w:endnote>
  <w:endnote w:type="continuationSeparator" w:id="0">
    <w:p w:rsidR="00C158D2" w:rsidRDefault="00C1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6110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8D2" w:rsidRDefault="00C158D2">
      <w:r>
        <w:separator/>
      </w:r>
    </w:p>
  </w:footnote>
  <w:footnote w:type="continuationSeparator" w:id="0">
    <w:p w:rsidR="00C158D2" w:rsidRDefault="00C15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7C5"/>
    <w:rsid w:val="000428DA"/>
    <w:rsid w:val="0004322A"/>
    <w:rsid w:val="00066D1D"/>
    <w:rsid w:val="000A7A78"/>
    <w:rsid w:val="000C1ED5"/>
    <w:rsid w:val="000E0562"/>
    <w:rsid w:val="000E3B31"/>
    <w:rsid w:val="00135AAA"/>
    <w:rsid w:val="001530DE"/>
    <w:rsid w:val="001C4384"/>
    <w:rsid w:val="002068B8"/>
    <w:rsid w:val="002B1AC6"/>
    <w:rsid w:val="002D00E2"/>
    <w:rsid w:val="002D243D"/>
    <w:rsid w:val="00306DFE"/>
    <w:rsid w:val="003507C5"/>
    <w:rsid w:val="00354688"/>
    <w:rsid w:val="003678C8"/>
    <w:rsid w:val="003C2A54"/>
    <w:rsid w:val="003E15F2"/>
    <w:rsid w:val="003F70B0"/>
    <w:rsid w:val="00431D28"/>
    <w:rsid w:val="00441ED0"/>
    <w:rsid w:val="00500500"/>
    <w:rsid w:val="00520EFA"/>
    <w:rsid w:val="00556584"/>
    <w:rsid w:val="00595851"/>
    <w:rsid w:val="00607F08"/>
    <w:rsid w:val="00694636"/>
    <w:rsid w:val="006F39EF"/>
    <w:rsid w:val="006F7092"/>
    <w:rsid w:val="00747003"/>
    <w:rsid w:val="0076714E"/>
    <w:rsid w:val="007B2E08"/>
    <w:rsid w:val="007D7888"/>
    <w:rsid w:val="007F67C8"/>
    <w:rsid w:val="00840C1E"/>
    <w:rsid w:val="008414B1"/>
    <w:rsid w:val="00853D67"/>
    <w:rsid w:val="00856977"/>
    <w:rsid w:val="00934AEC"/>
    <w:rsid w:val="0094651B"/>
    <w:rsid w:val="0095142C"/>
    <w:rsid w:val="0096378F"/>
    <w:rsid w:val="00A1631F"/>
    <w:rsid w:val="00AD1A1B"/>
    <w:rsid w:val="00B44D28"/>
    <w:rsid w:val="00B74BA0"/>
    <w:rsid w:val="00C158D2"/>
    <w:rsid w:val="00C335C5"/>
    <w:rsid w:val="00C61C31"/>
    <w:rsid w:val="00CB07E6"/>
    <w:rsid w:val="00D37B9D"/>
    <w:rsid w:val="00D432EE"/>
    <w:rsid w:val="00D56110"/>
    <w:rsid w:val="00DA5899"/>
    <w:rsid w:val="00DB0960"/>
    <w:rsid w:val="00E02285"/>
    <w:rsid w:val="00E6017A"/>
    <w:rsid w:val="00EA740C"/>
    <w:rsid w:val="00ED4BB9"/>
    <w:rsid w:val="00F070B4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40446"/>
  <w15:chartTrackingRefBased/>
  <w15:docId w15:val="{1A903947-00EE-432E-9359-BEFD329A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D6BB-2D0D-42B0-830A-58ED65FA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Bourguignon, Mary</dc:creator>
  <cp:keywords/>
  <dc:description/>
  <cp:lastModifiedBy>Bourguignon, Mary</cp:lastModifiedBy>
  <cp:revision>3</cp:revision>
  <cp:lastPrinted>2008-12-16T00:14:00Z</cp:lastPrinted>
  <dcterms:created xsi:type="dcterms:W3CDTF">2018-11-06T02:03:00Z</dcterms:created>
  <dcterms:modified xsi:type="dcterms:W3CDTF">2018-11-06T02:03:00Z</dcterms:modified>
</cp:coreProperties>
</file>