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000" w:firstRow="0" w:lastRow="0" w:firstColumn="0" w:lastColumn="0" w:noHBand="0" w:noVBand="0"/>
      </w:tblPr>
      <w:tblGrid>
        <w:gridCol w:w="3227"/>
        <w:gridCol w:w="1633"/>
        <w:gridCol w:w="2345"/>
        <w:gridCol w:w="1435"/>
      </w:tblGrid>
      <w:tr w:rsidR="00A1631F" w:rsidRPr="00840C1E" w:rsidTr="00C335C5">
        <w:trPr>
          <w:trHeight w:val="890"/>
        </w:trPr>
        <w:tc>
          <w:tcPr>
            <w:tcW w:w="3227" w:type="dxa"/>
          </w:tcPr>
          <w:p w:rsidR="00A1631F" w:rsidRPr="00840C1E" w:rsidRDefault="00A1631F" w:rsidP="00C335C5">
            <w:bookmarkStart w:id="0" w:name="_GoBack"/>
            <w:bookmarkEnd w:id="0"/>
          </w:p>
          <w:p w:rsidR="00A1631F" w:rsidRPr="00840C1E" w:rsidRDefault="00A1631F" w:rsidP="00C335C5"/>
          <w:p w:rsidR="009B2D69" w:rsidRDefault="009B2D69" w:rsidP="00C335C5">
            <w:r>
              <w:t xml:space="preserve">Updated </w:t>
            </w:r>
          </w:p>
          <w:p w:rsidR="00A1631F" w:rsidRPr="00840C1E" w:rsidRDefault="009B2D69" w:rsidP="00C335C5">
            <w:r>
              <w:t>3/6/</w:t>
            </w:r>
            <w:r w:rsidR="00773F80">
              <w:t>18</w:t>
            </w:r>
          </w:p>
        </w:tc>
        <w:tc>
          <w:tcPr>
            <w:tcW w:w="1633" w:type="dxa"/>
          </w:tcPr>
          <w:p w:rsidR="00A1631F" w:rsidRPr="00840C1E" w:rsidRDefault="00A1631F" w:rsidP="00C335C5"/>
        </w:tc>
        <w:tc>
          <w:tcPr>
            <w:tcW w:w="2345" w:type="dxa"/>
            <w:tcBorders>
              <w:right w:val="single" w:sz="4" w:space="0" w:color="auto"/>
            </w:tcBorders>
          </w:tcPr>
          <w:p w:rsidR="00A1631F" w:rsidRPr="00606B35" w:rsidRDefault="00A1631F" w:rsidP="00C335C5">
            <w:pPr>
              <w:rPr>
                <w:highlight w:val="yellow"/>
              </w:rPr>
            </w:pPr>
          </w:p>
        </w:tc>
        <w:tc>
          <w:tcPr>
            <w:tcW w:w="1435" w:type="dxa"/>
            <w:tcBorders>
              <w:top w:val="single" w:sz="4" w:space="0" w:color="auto"/>
              <w:left w:val="single" w:sz="4" w:space="0" w:color="auto"/>
              <w:bottom w:val="single" w:sz="4" w:space="0" w:color="auto"/>
              <w:right w:val="single" w:sz="4" w:space="0" w:color="auto"/>
            </w:tcBorders>
          </w:tcPr>
          <w:p w:rsidR="00A1631F" w:rsidRDefault="00AC01B9" w:rsidP="00C335C5">
            <w:pPr>
              <w:ind w:left="18"/>
              <w:jc w:val="center"/>
              <w:rPr>
                <w:b/>
                <w:sz w:val="72"/>
                <w:szCs w:val="72"/>
              </w:rPr>
            </w:pPr>
            <w:r>
              <w:rPr>
                <w:b/>
                <w:sz w:val="72"/>
                <w:szCs w:val="72"/>
              </w:rPr>
              <w:t>6</w:t>
            </w:r>
          </w:p>
          <w:p w:rsidR="0088060A" w:rsidRPr="0088060A" w:rsidRDefault="0088060A" w:rsidP="0088060A">
            <w:pPr>
              <w:ind w:left="18"/>
              <w:jc w:val="center"/>
              <w:rPr>
                <w:b/>
                <w:sz w:val="32"/>
                <w:szCs w:val="32"/>
              </w:rPr>
            </w:pPr>
            <w:r>
              <w:rPr>
                <w:b/>
                <w:sz w:val="32"/>
                <w:szCs w:val="32"/>
              </w:rPr>
              <w:t>to S1.2</w:t>
            </w:r>
          </w:p>
        </w:tc>
      </w:tr>
      <w:tr w:rsidR="00A1631F" w:rsidRPr="00840C1E" w:rsidTr="00C335C5">
        <w:tc>
          <w:tcPr>
            <w:tcW w:w="3227" w:type="dxa"/>
            <w:vMerge w:val="restart"/>
          </w:tcPr>
          <w:p w:rsidR="00A1631F" w:rsidRDefault="00773F80" w:rsidP="00C335C5">
            <w:r>
              <w:t>Board-1</w:t>
            </w:r>
            <w:r w:rsidR="0088060A">
              <w:t xml:space="preserve"> to S1.2</w:t>
            </w:r>
          </w:p>
          <w:p w:rsidR="00773F80" w:rsidRPr="00773F80" w:rsidRDefault="00773F80" w:rsidP="00773F80">
            <w:pPr>
              <w:rPr>
                <w:sz w:val="20"/>
                <w:szCs w:val="20"/>
              </w:rPr>
            </w:pPr>
            <w:r w:rsidRPr="00773F80">
              <w:rPr>
                <w:sz w:val="20"/>
                <w:szCs w:val="20"/>
              </w:rPr>
              <w:t xml:space="preserve">Changes to </w:t>
            </w:r>
            <w:r>
              <w:rPr>
                <w:sz w:val="20"/>
                <w:szCs w:val="20"/>
              </w:rPr>
              <w:t>B</w:t>
            </w:r>
            <w:r w:rsidRPr="00773F80">
              <w:rPr>
                <w:sz w:val="20"/>
                <w:szCs w:val="20"/>
              </w:rPr>
              <w:t>oard appointment process</w:t>
            </w:r>
          </w:p>
        </w:tc>
        <w:tc>
          <w:tcPr>
            <w:tcW w:w="1633" w:type="dxa"/>
          </w:tcPr>
          <w:p w:rsidR="00A1631F" w:rsidRPr="00840C1E" w:rsidRDefault="00A1631F" w:rsidP="00C335C5"/>
        </w:tc>
        <w:tc>
          <w:tcPr>
            <w:tcW w:w="2345" w:type="dxa"/>
          </w:tcPr>
          <w:p w:rsidR="00A1631F" w:rsidRPr="00840C1E" w:rsidRDefault="00A1631F" w:rsidP="00C335C5"/>
        </w:tc>
        <w:tc>
          <w:tcPr>
            <w:tcW w:w="1435" w:type="dxa"/>
            <w:tcBorders>
              <w:top w:val="single" w:sz="4" w:space="0" w:color="auto"/>
            </w:tcBorders>
          </w:tcPr>
          <w:p w:rsidR="00A1631F" w:rsidRPr="00840C1E" w:rsidRDefault="00A1631F" w:rsidP="00C335C5"/>
        </w:tc>
      </w:tr>
      <w:tr w:rsidR="00A1631F" w:rsidRPr="00840C1E" w:rsidTr="00C335C5">
        <w:trPr>
          <w:trHeight w:val="522"/>
        </w:trPr>
        <w:tc>
          <w:tcPr>
            <w:tcW w:w="3227" w:type="dxa"/>
            <w:vMerge/>
          </w:tcPr>
          <w:p w:rsidR="00A1631F" w:rsidRPr="00840C1E" w:rsidRDefault="00A1631F" w:rsidP="00C335C5"/>
        </w:tc>
        <w:tc>
          <w:tcPr>
            <w:tcW w:w="1633" w:type="dxa"/>
          </w:tcPr>
          <w:p w:rsidR="00A1631F" w:rsidRPr="00840C1E" w:rsidRDefault="00A1631F" w:rsidP="00C335C5"/>
        </w:tc>
        <w:tc>
          <w:tcPr>
            <w:tcW w:w="2345" w:type="dxa"/>
          </w:tcPr>
          <w:p w:rsidR="00A1631F" w:rsidRPr="00840C1E" w:rsidRDefault="00A1631F" w:rsidP="00C335C5"/>
        </w:tc>
        <w:tc>
          <w:tcPr>
            <w:tcW w:w="1435" w:type="dxa"/>
          </w:tcPr>
          <w:p w:rsidR="00A1631F" w:rsidRPr="00840C1E" w:rsidRDefault="00A1631F" w:rsidP="00C335C5"/>
        </w:tc>
      </w:tr>
      <w:tr w:rsidR="00A1631F" w:rsidRPr="00840C1E" w:rsidTr="00C335C5">
        <w:tc>
          <w:tcPr>
            <w:tcW w:w="3227" w:type="dxa"/>
          </w:tcPr>
          <w:p w:rsidR="00A1631F" w:rsidRPr="00840C1E" w:rsidRDefault="00A1631F" w:rsidP="00C335C5"/>
        </w:tc>
        <w:tc>
          <w:tcPr>
            <w:tcW w:w="1633" w:type="dxa"/>
          </w:tcPr>
          <w:p w:rsidR="00A1631F" w:rsidRPr="00840C1E" w:rsidRDefault="00A1631F" w:rsidP="00C335C5">
            <w:r w:rsidRPr="00840C1E">
              <w:t>Sponsor:</w:t>
            </w:r>
          </w:p>
        </w:tc>
        <w:tc>
          <w:tcPr>
            <w:tcW w:w="3780" w:type="dxa"/>
            <w:gridSpan w:val="2"/>
            <w:tcBorders>
              <w:bottom w:val="single" w:sz="4" w:space="0" w:color="auto"/>
            </w:tcBorders>
          </w:tcPr>
          <w:p w:rsidR="00A1631F" w:rsidRPr="00840C1E" w:rsidRDefault="00773F80" w:rsidP="00C335C5">
            <w:r>
              <w:t>Balducci, Kohl-Welles</w:t>
            </w:r>
          </w:p>
        </w:tc>
      </w:tr>
      <w:tr w:rsidR="00A1631F" w:rsidRPr="00840C1E" w:rsidTr="00C335C5">
        <w:tc>
          <w:tcPr>
            <w:tcW w:w="3227" w:type="dxa"/>
          </w:tcPr>
          <w:p w:rsidR="00A1631F" w:rsidRPr="00840C1E" w:rsidRDefault="00A1631F" w:rsidP="00773F80">
            <w:r w:rsidRPr="00840C1E">
              <w:t>[</w:t>
            </w:r>
            <w:r w:rsidR="00773F80">
              <w:t>mb</w:t>
            </w:r>
            <w:r w:rsidRPr="00840C1E">
              <w:t>]</w:t>
            </w:r>
          </w:p>
        </w:tc>
        <w:tc>
          <w:tcPr>
            <w:tcW w:w="1633" w:type="dxa"/>
          </w:tcPr>
          <w:p w:rsidR="00A1631F" w:rsidRPr="00840C1E" w:rsidRDefault="00A1631F" w:rsidP="00C335C5"/>
        </w:tc>
        <w:tc>
          <w:tcPr>
            <w:tcW w:w="2345" w:type="dxa"/>
            <w:tcBorders>
              <w:top w:val="single" w:sz="4" w:space="0" w:color="auto"/>
            </w:tcBorders>
          </w:tcPr>
          <w:p w:rsidR="00A1631F" w:rsidRPr="00840C1E" w:rsidRDefault="00A1631F" w:rsidP="00C335C5"/>
        </w:tc>
        <w:tc>
          <w:tcPr>
            <w:tcW w:w="1435" w:type="dxa"/>
            <w:tcBorders>
              <w:top w:val="single" w:sz="4" w:space="0" w:color="auto"/>
            </w:tcBorders>
          </w:tcPr>
          <w:p w:rsidR="00A1631F" w:rsidRPr="00840C1E" w:rsidRDefault="00A1631F" w:rsidP="00C335C5"/>
        </w:tc>
      </w:tr>
      <w:tr w:rsidR="00A1631F" w:rsidRPr="00840C1E" w:rsidTr="00C335C5">
        <w:tc>
          <w:tcPr>
            <w:tcW w:w="3227" w:type="dxa"/>
          </w:tcPr>
          <w:p w:rsidR="00A1631F" w:rsidRPr="00840C1E" w:rsidRDefault="00A1631F" w:rsidP="00C335C5"/>
        </w:tc>
        <w:tc>
          <w:tcPr>
            <w:tcW w:w="1633" w:type="dxa"/>
          </w:tcPr>
          <w:p w:rsidR="00A1631F" w:rsidRPr="00840C1E" w:rsidRDefault="00A1631F" w:rsidP="00C335C5">
            <w:r w:rsidRPr="00840C1E">
              <w:t>Proposed No.:</w:t>
            </w:r>
          </w:p>
        </w:tc>
        <w:tc>
          <w:tcPr>
            <w:tcW w:w="3780" w:type="dxa"/>
            <w:gridSpan w:val="2"/>
            <w:tcBorders>
              <w:bottom w:val="single" w:sz="4" w:space="0" w:color="auto"/>
            </w:tcBorders>
          </w:tcPr>
          <w:p w:rsidR="00A1631F" w:rsidRPr="00840C1E" w:rsidRDefault="00773F80" w:rsidP="00773F80">
            <w:r>
              <w:t>2018</w:t>
            </w:r>
            <w:r w:rsidR="00A1631F" w:rsidRPr="00840C1E">
              <w:t>-</w:t>
            </w:r>
            <w:r>
              <w:t>0086</w:t>
            </w:r>
          </w:p>
        </w:tc>
      </w:tr>
      <w:tr w:rsidR="00A1631F" w:rsidRPr="00840C1E" w:rsidTr="00C335C5">
        <w:trPr>
          <w:trHeight w:val="305"/>
        </w:trPr>
        <w:tc>
          <w:tcPr>
            <w:tcW w:w="3227" w:type="dxa"/>
          </w:tcPr>
          <w:p w:rsidR="00A1631F" w:rsidRPr="00840C1E" w:rsidRDefault="00A1631F" w:rsidP="00C335C5"/>
        </w:tc>
        <w:tc>
          <w:tcPr>
            <w:tcW w:w="1633" w:type="dxa"/>
          </w:tcPr>
          <w:p w:rsidR="00A1631F" w:rsidRPr="00840C1E" w:rsidRDefault="00A1631F" w:rsidP="00C335C5"/>
        </w:tc>
        <w:tc>
          <w:tcPr>
            <w:tcW w:w="2345" w:type="dxa"/>
            <w:tcBorders>
              <w:top w:val="single" w:sz="4" w:space="0" w:color="auto"/>
            </w:tcBorders>
          </w:tcPr>
          <w:p w:rsidR="00A1631F" w:rsidRPr="00840C1E" w:rsidRDefault="00A1631F" w:rsidP="00C335C5"/>
        </w:tc>
        <w:tc>
          <w:tcPr>
            <w:tcW w:w="1435" w:type="dxa"/>
            <w:tcBorders>
              <w:top w:val="single" w:sz="4" w:space="0" w:color="auto"/>
            </w:tcBorders>
          </w:tcPr>
          <w:p w:rsidR="00A1631F" w:rsidRPr="00840C1E" w:rsidRDefault="00A1631F" w:rsidP="00C335C5"/>
        </w:tc>
      </w:tr>
    </w:tbl>
    <w:p w:rsidR="002D243D" w:rsidRPr="00840C1E" w:rsidRDefault="002D243D" w:rsidP="002D243D">
      <w:pPr>
        <w:spacing w:line="480" w:lineRule="auto"/>
        <w:rPr>
          <w:b/>
          <w:u w:val="single"/>
        </w:rPr>
      </w:pPr>
      <w:r w:rsidRPr="00840C1E">
        <w:rPr>
          <w:b/>
          <w:u w:val="single"/>
        </w:rPr>
        <w:t xml:space="preserve">AMENDMENT TO </w:t>
      </w:r>
      <w:r w:rsidR="00773F80">
        <w:rPr>
          <w:b/>
          <w:u w:val="single"/>
        </w:rPr>
        <w:t xml:space="preserve">STRIKING AMENDMENT TO </w:t>
      </w:r>
      <w:r w:rsidRPr="00840C1E">
        <w:rPr>
          <w:b/>
          <w:u w:val="single"/>
        </w:rPr>
        <w:t xml:space="preserve">PROPOSED ORDINANCE </w:t>
      </w:r>
      <w:r w:rsidR="00773F80">
        <w:rPr>
          <w:b/>
          <w:u w:val="single"/>
        </w:rPr>
        <w:t>2018</w:t>
      </w:r>
      <w:r w:rsidRPr="00840C1E">
        <w:rPr>
          <w:b/>
          <w:u w:val="single"/>
        </w:rPr>
        <w:t>-</w:t>
      </w:r>
      <w:r w:rsidR="00773F80">
        <w:rPr>
          <w:b/>
          <w:u w:val="single"/>
        </w:rPr>
        <w:t>0086</w:t>
      </w:r>
      <w:r w:rsidRPr="00840C1E">
        <w:rPr>
          <w:b/>
          <w:u w:val="single"/>
        </w:rPr>
        <w:t xml:space="preserve">, VERSION </w:t>
      </w:r>
      <w:bookmarkStart w:id="1" w:name="Text6"/>
      <w:r w:rsidR="00773F80">
        <w:rPr>
          <w:b/>
          <w:u w:val="single"/>
        </w:rPr>
        <w:t>1</w:t>
      </w:r>
      <w:bookmarkEnd w:id="1"/>
    </w:p>
    <w:p w:rsidR="009538BB" w:rsidRDefault="009538BB" w:rsidP="00FA62CF"/>
    <w:p w:rsidR="0093513C" w:rsidRDefault="0093513C" w:rsidP="002D243D">
      <w:pPr>
        <w:spacing w:line="480" w:lineRule="auto"/>
      </w:pPr>
      <w:r>
        <w:t xml:space="preserve">In Attachment A, on page 9, line 401, after "on the Board at the same time." insert </w:t>
      </w:r>
    </w:p>
    <w:p w:rsidR="0093513C" w:rsidRDefault="0093513C" w:rsidP="0093513C">
      <w:r>
        <w:t xml:space="preserve">"For </w:t>
      </w:r>
      <w:r w:rsidR="004F5BBA">
        <w:t>Board P</w:t>
      </w:r>
      <w:r>
        <w:t xml:space="preserve">ositions 1 through 9, the Director must live or work in the County Council district designated for that position. If the Director no longer lives or works in the designated district, the </w:t>
      </w:r>
      <w:r w:rsidR="009538BB">
        <w:t>Board P</w:t>
      </w:r>
      <w:r>
        <w:t>osition will be considered vacant</w:t>
      </w:r>
      <w:r w:rsidR="000062C1">
        <w:t>,</w:t>
      </w:r>
      <w:r>
        <w:t xml:space="preserve"> and the nominating process as specified in the Bylaws and 7.3 of this Charter will begin. In such case, the vacating Director may choose to remain as a Director until a replacement Director has been confirmed."</w:t>
      </w:r>
    </w:p>
    <w:p w:rsidR="0093513C" w:rsidRDefault="0093513C" w:rsidP="002D243D">
      <w:pPr>
        <w:spacing w:line="480" w:lineRule="auto"/>
      </w:pPr>
    </w:p>
    <w:p w:rsidR="002D243D" w:rsidRPr="00840C1E" w:rsidRDefault="00D1148E" w:rsidP="002D243D">
      <w:pPr>
        <w:spacing w:line="480" w:lineRule="auto"/>
      </w:pPr>
      <w:r>
        <w:t>In Attachment A, o</w:t>
      </w:r>
      <w:r w:rsidR="002D243D" w:rsidRPr="00840C1E">
        <w:t xml:space="preserve">n page </w:t>
      </w:r>
      <w:bookmarkStart w:id="2" w:name="Text7"/>
      <w:r>
        <w:t>10</w:t>
      </w:r>
      <w:bookmarkEnd w:id="2"/>
      <w:r w:rsidR="002D243D" w:rsidRPr="00840C1E">
        <w:t xml:space="preserve">, </w:t>
      </w:r>
      <w:r>
        <w:t xml:space="preserve">delete lines 407 through </w:t>
      </w:r>
      <w:r w:rsidR="00E909EA">
        <w:t>429</w:t>
      </w:r>
      <w:r>
        <w:t xml:space="preserve">, </w:t>
      </w:r>
      <w:r w:rsidR="002D243D" w:rsidRPr="00840C1E">
        <w:t>and insert:</w:t>
      </w:r>
    </w:p>
    <w:p w:rsidR="00F8790D" w:rsidRDefault="002D243D" w:rsidP="00BB2446">
      <w:pPr>
        <w:ind w:firstLine="720"/>
      </w:pPr>
      <w:r w:rsidRPr="00840C1E">
        <w:t>"</w:t>
      </w:r>
      <w:r w:rsidR="00F8790D">
        <w:t>D.  Upon the effective date of</w:t>
      </w:r>
      <w:r w:rsidR="009538BB">
        <w:t xml:space="preserve"> </w:t>
      </w:r>
      <w:r w:rsidR="00F8790D">
        <w:t xml:space="preserve">Proposed Ordinance 2018-0086, </w:t>
      </w:r>
      <w:r w:rsidR="002E1C09">
        <w:t xml:space="preserve">the Board positions (“Board Positions”) shall be </w:t>
      </w:r>
      <w:r w:rsidR="0000530D">
        <w:t xml:space="preserve">numbered.  </w:t>
      </w:r>
      <w:r w:rsidR="00F8790D">
        <w:t xml:space="preserve">Board vacancies and expired terms shall be filled as follows: </w:t>
      </w:r>
    </w:p>
    <w:p w:rsidR="00F8790D" w:rsidRDefault="00F8790D" w:rsidP="00BB2446">
      <w:pPr>
        <w:ind w:firstLine="720"/>
      </w:pPr>
      <w:r>
        <w:t xml:space="preserve">1. Position 1 is to be filled by a Director who lives or works in County Council District 5; </w:t>
      </w:r>
    </w:p>
    <w:p w:rsidR="00F8790D" w:rsidRDefault="00F8790D" w:rsidP="00BB2446">
      <w:pPr>
        <w:ind w:firstLine="720"/>
      </w:pPr>
      <w:r>
        <w:t xml:space="preserve">2. Position 2 is to be </w:t>
      </w:r>
      <w:r w:rsidR="00BB2446">
        <w:t>filled by a Director who lives or works in County Council District</w:t>
      </w:r>
      <w:r>
        <w:t xml:space="preserve"> 6; </w:t>
      </w:r>
    </w:p>
    <w:p w:rsidR="00F8790D" w:rsidRDefault="00F8790D" w:rsidP="00BB2446">
      <w:pPr>
        <w:ind w:firstLine="720"/>
      </w:pPr>
      <w:r>
        <w:t xml:space="preserve">3. Position 3 is to be </w:t>
      </w:r>
      <w:r w:rsidR="00BB2446">
        <w:t>filled by a Director who lives or works in County Council District</w:t>
      </w:r>
      <w:r>
        <w:t xml:space="preserve"> 7; </w:t>
      </w:r>
    </w:p>
    <w:p w:rsidR="00F8790D" w:rsidRDefault="00F8790D" w:rsidP="00BB2446">
      <w:pPr>
        <w:ind w:firstLine="720"/>
      </w:pPr>
      <w:r>
        <w:t xml:space="preserve">4. Position 4 is to be </w:t>
      </w:r>
      <w:r w:rsidR="00BB2446">
        <w:t>filled by a Director who lives or works in County Council District</w:t>
      </w:r>
      <w:r>
        <w:t xml:space="preserve"> 4; </w:t>
      </w:r>
    </w:p>
    <w:p w:rsidR="00F8790D" w:rsidRDefault="00F8790D" w:rsidP="00BB2446">
      <w:pPr>
        <w:ind w:firstLine="720"/>
      </w:pPr>
      <w:r>
        <w:t xml:space="preserve">5. Position 5 is to be </w:t>
      </w:r>
      <w:r w:rsidR="00BB2446">
        <w:t xml:space="preserve">filled by a Director who lives or works in County Council District </w:t>
      </w:r>
      <w:r>
        <w:t xml:space="preserve">8; </w:t>
      </w:r>
    </w:p>
    <w:p w:rsidR="00F8790D" w:rsidRDefault="00F8790D" w:rsidP="00BB2446">
      <w:pPr>
        <w:ind w:firstLine="720"/>
      </w:pPr>
      <w:r>
        <w:t xml:space="preserve">6. Position 6 is to be </w:t>
      </w:r>
      <w:r w:rsidR="00E77F9D">
        <w:t>filled by a Director who lives or works in County Council District</w:t>
      </w:r>
      <w:r>
        <w:t xml:space="preserve"> 1; </w:t>
      </w:r>
    </w:p>
    <w:p w:rsidR="00F8790D" w:rsidRDefault="00F8790D" w:rsidP="00E77F9D">
      <w:pPr>
        <w:ind w:firstLine="720"/>
      </w:pPr>
      <w:r>
        <w:t xml:space="preserve">7. Position 7 is to be </w:t>
      </w:r>
      <w:r w:rsidR="00E77F9D">
        <w:t>filled by a Director who lives or works in County Council District</w:t>
      </w:r>
      <w:r>
        <w:t xml:space="preserve"> 2; </w:t>
      </w:r>
    </w:p>
    <w:p w:rsidR="00F8790D" w:rsidRDefault="00F8790D" w:rsidP="00E77F9D">
      <w:pPr>
        <w:ind w:firstLine="720"/>
      </w:pPr>
      <w:r>
        <w:lastRenderedPageBreak/>
        <w:t xml:space="preserve">8. Position 8 is to be </w:t>
      </w:r>
      <w:r w:rsidR="00E77F9D">
        <w:t>filled by a Director who lives or works in County Council District</w:t>
      </w:r>
      <w:r>
        <w:t xml:space="preserve"> 9; </w:t>
      </w:r>
    </w:p>
    <w:p w:rsidR="00F8790D" w:rsidRDefault="00F8790D" w:rsidP="00E77F9D">
      <w:pPr>
        <w:ind w:firstLine="720"/>
      </w:pPr>
      <w:r>
        <w:t xml:space="preserve">9. Position 9 is to be </w:t>
      </w:r>
      <w:r w:rsidR="00E77F9D">
        <w:t>filled by a Director who lives or works in County Council District</w:t>
      </w:r>
      <w:r>
        <w:t xml:space="preserve"> 3; and </w:t>
      </w:r>
    </w:p>
    <w:p w:rsidR="002D243D" w:rsidRPr="00840C1E" w:rsidRDefault="00F8790D" w:rsidP="00E77F9D">
      <w:pPr>
        <w:ind w:firstLine="720"/>
      </w:pPr>
      <w:r>
        <w:t xml:space="preserve">10. Positions 10, 11, 12, 13, 14, and 15 are to be </w:t>
      </w:r>
      <w:r w:rsidR="00E77F9D">
        <w:t>at-large positions</w:t>
      </w:r>
      <w:r>
        <w:t>.</w:t>
      </w:r>
    </w:p>
    <w:p w:rsidR="00BB2446" w:rsidRPr="00F25E4F" w:rsidRDefault="00BB2446" w:rsidP="00E909EA"/>
    <w:p w:rsidR="00E909EA" w:rsidRPr="00F25E4F" w:rsidRDefault="00F25E4F" w:rsidP="00E909EA">
      <w:r w:rsidRPr="00F25E4F">
        <w:tab/>
        <w:t xml:space="preserve">E.  </w:t>
      </w:r>
      <w:r w:rsidR="00DD4475">
        <w:t>All positions are to be appointed by the County Executive and shall be subject to confirmation by motion by the Coun</w:t>
      </w:r>
      <w:r w:rsidR="009615CA">
        <w:t>ty</w:t>
      </w:r>
      <w:r w:rsidR="00DD4475">
        <w:t xml:space="preserve"> Council."</w:t>
      </w:r>
    </w:p>
    <w:p w:rsidR="00E909EA" w:rsidRDefault="00E909EA" w:rsidP="00BB2446">
      <w:pPr>
        <w:spacing w:line="480" w:lineRule="auto"/>
      </w:pPr>
    </w:p>
    <w:p w:rsidR="00EE370C" w:rsidRPr="00840C1E" w:rsidRDefault="00EE370C" w:rsidP="00EE370C">
      <w:pPr>
        <w:spacing w:line="480" w:lineRule="auto"/>
      </w:pPr>
      <w:r>
        <w:t>In Attachment A, o</w:t>
      </w:r>
      <w:r w:rsidRPr="00840C1E">
        <w:t xml:space="preserve">n page </w:t>
      </w:r>
      <w:r>
        <w:t>14</w:t>
      </w:r>
      <w:r w:rsidRPr="00840C1E">
        <w:t xml:space="preserve">, </w:t>
      </w:r>
      <w:r>
        <w:t xml:space="preserve">beginning on line 590, after </w:t>
      </w:r>
      <w:r w:rsidR="0091325D">
        <w:t>"Ad Hoc Advisory Committee; and,"</w:t>
      </w:r>
      <w:r>
        <w:t xml:space="preserve"> </w:t>
      </w:r>
      <w:r w:rsidR="00AC4B18">
        <w:t>delete "</w:t>
      </w:r>
      <w:r w:rsidR="00AC4B18" w:rsidRPr="00AC4B18">
        <w:t>may recommend to the Board persons for appointment as Directors and for reappointment of existing Directors.</w:t>
      </w:r>
      <w:r w:rsidR="00AC4B18">
        <w:t xml:space="preserve">" and </w:t>
      </w:r>
      <w:r w:rsidR="0091325D">
        <w:t>insert "</w:t>
      </w:r>
      <w:r w:rsidR="001E7799">
        <w:t xml:space="preserve">shall recommend </w:t>
      </w:r>
      <w:r w:rsidR="005B209E">
        <w:t xml:space="preserve">at least </w:t>
      </w:r>
      <w:r w:rsidR="001E7799">
        <w:t xml:space="preserve">two candidates to the Board </w:t>
      </w:r>
      <w:r w:rsidR="00DD28E4">
        <w:t xml:space="preserve">for each vacant position </w:t>
      </w:r>
      <w:r w:rsidR="001E7799">
        <w:t xml:space="preserve">for appointment or reappointment </w:t>
      </w:r>
      <w:r w:rsidR="00DD28E4">
        <w:t xml:space="preserve">as </w:t>
      </w:r>
      <w:r w:rsidR="009538BB">
        <w:t xml:space="preserve">a </w:t>
      </w:r>
      <w:r w:rsidR="00DD28E4">
        <w:t>Director.</w:t>
      </w:r>
      <w:r w:rsidR="0091325D">
        <w:t>"</w:t>
      </w:r>
    </w:p>
    <w:p w:rsidR="00DA5D08" w:rsidRDefault="00DA5D08" w:rsidP="00F10C77">
      <w:pPr>
        <w:spacing w:line="480" w:lineRule="auto"/>
      </w:pPr>
    </w:p>
    <w:p w:rsidR="00F10C77" w:rsidRPr="00840C1E" w:rsidRDefault="00F10C77" w:rsidP="00F10C77">
      <w:pPr>
        <w:spacing w:line="480" w:lineRule="auto"/>
      </w:pPr>
      <w:r>
        <w:t>In Attachment A, o</w:t>
      </w:r>
      <w:r w:rsidRPr="00840C1E">
        <w:t xml:space="preserve">n page </w:t>
      </w:r>
      <w:r>
        <w:t>14</w:t>
      </w:r>
      <w:r w:rsidRPr="00840C1E">
        <w:t xml:space="preserve">, </w:t>
      </w:r>
      <w:r>
        <w:t>delete lines 595 through 6</w:t>
      </w:r>
      <w:r w:rsidR="00EE370C">
        <w:t>24</w:t>
      </w:r>
      <w:r>
        <w:t xml:space="preserve">, </w:t>
      </w:r>
      <w:r w:rsidRPr="00840C1E">
        <w:t>and insert:</w:t>
      </w:r>
    </w:p>
    <w:p w:rsidR="00393E2A" w:rsidRDefault="00F10C77" w:rsidP="00393E2A">
      <w:pPr>
        <w:ind w:firstLine="720"/>
      </w:pPr>
      <w:r>
        <w:t>"</w:t>
      </w:r>
      <w:r w:rsidR="00393E2A">
        <w:t xml:space="preserve">C.  The Governance/Nominating Committee shall ensure that the community is consulted to obtain recommendations for candidates for the Board, and that candidates meet the qualifications established by this Charter. The </w:t>
      </w:r>
      <w:r w:rsidR="004F5BBA">
        <w:t>Governance/Nominating Committee</w:t>
      </w:r>
      <w:r w:rsidR="00393E2A">
        <w:t xml:space="preserve"> shall elicit and consider recommendations for Board membership from arts, heritage, historic preservation, and cultural education agencies and commissions, cultural, professional, and civic organizations, Authority staff, Board members and others as determined</w:t>
      </w:r>
      <w:r w:rsidR="004A4FEB">
        <w:t xml:space="preserve"> appropriate by the </w:t>
      </w:r>
      <w:r w:rsidR="004F5BBA">
        <w:t>Governance/Nominating Committee</w:t>
      </w:r>
      <w:r w:rsidR="004A4FEB">
        <w:t xml:space="preserve">. For vacancies in Board </w:t>
      </w:r>
      <w:r w:rsidR="004F5BBA">
        <w:t xml:space="preserve">Positions </w:t>
      </w:r>
      <w:r w:rsidR="004A4FEB">
        <w:t xml:space="preserve">1 through 9, the Committee shall solicit recommendations from the County Councilmember who represents the Council district designated for the position to be filled, after providing the Councilmember with </w:t>
      </w:r>
      <w:r w:rsidR="004A4FEB" w:rsidRPr="004A4FEB">
        <w:t>information about the current composition of the Board and the attributes that would be most helpful in filling the position.</w:t>
      </w:r>
      <w:r w:rsidR="004A4FEB">
        <w:t xml:space="preserve"> For vacancies in Board </w:t>
      </w:r>
      <w:r w:rsidR="002E15A4">
        <w:t xml:space="preserve">Positions </w:t>
      </w:r>
      <w:r w:rsidR="004A4FEB">
        <w:t xml:space="preserve">10 through 15, the Committee shall solicit recommendations from the County Executive, after providing the County Executive with </w:t>
      </w:r>
      <w:r w:rsidR="004A4FEB" w:rsidRPr="004A4FEB">
        <w:t>information about the current composition of the Board and the attributes that would be most helpful in filling the position.</w:t>
      </w:r>
    </w:p>
    <w:p w:rsidR="00393E2A" w:rsidRDefault="00393E2A" w:rsidP="00393E2A"/>
    <w:p w:rsidR="00321122" w:rsidRDefault="00393E2A" w:rsidP="00393E2A">
      <w:r>
        <w:tab/>
        <w:t xml:space="preserve">D.  </w:t>
      </w:r>
      <w:r w:rsidR="004A4FEB">
        <w:t xml:space="preserve">The </w:t>
      </w:r>
      <w:r w:rsidR="00703513">
        <w:t>Governance/Nominating Committee</w:t>
      </w:r>
      <w:r w:rsidR="004A4FEB">
        <w:t xml:space="preserve"> shall meet with candidates</w:t>
      </w:r>
      <w:r w:rsidR="00321122">
        <w:t xml:space="preserve"> for appointment or </w:t>
      </w:r>
      <w:r w:rsidR="00B2535B">
        <w:t>reappointment to the Board. For vacancies in</w:t>
      </w:r>
      <w:r w:rsidR="00321122">
        <w:t xml:space="preserve"> </w:t>
      </w:r>
      <w:r w:rsidR="002E15A4">
        <w:t>Board P</w:t>
      </w:r>
      <w:r w:rsidR="00321122">
        <w:t xml:space="preserve">ositions 1 through 9, the </w:t>
      </w:r>
      <w:r w:rsidR="004F5BBA">
        <w:t>Governance/Nominating Committee</w:t>
      </w:r>
      <w:r w:rsidR="004F5BBA" w:rsidDel="004F5BBA">
        <w:t xml:space="preserve"> </w:t>
      </w:r>
      <w:r w:rsidR="00321122">
        <w:t xml:space="preserve">shall invite the relevant County Councilmember to attend the meeting(s) at which </w:t>
      </w:r>
      <w:r w:rsidR="00B2535B">
        <w:t>candidates are</w:t>
      </w:r>
      <w:r w:rsidR="00321122">
        <w:t xml:space="preserve"> </w:t>
      </w:r>
      <w:r w:rsidR="002756B8">
        <w:t xml:space="preserve">interviewed or </w:t>
      </w:r>
      <w:r w:rsidR="00321122">
        <w:t>discuss</w:t>
      </w:r>
      <w:r w:rsidR="00B2535B">
        <w:t>ed</w:t>
      </w:r>
      <w:r w:rsidR="00321122">
        <w:t>.</w:t>
      </w:r>
      <w:r w:rsidR="004A4FEB">
        <w:t xml:space="preserve"> </w:t>
      </w:r>
      <w:r w:rsidR="00321122">
        <w:t xml:space="preserve">Following this process, the </w:t>
      </w:r>
      <w:r w:rsidR="004F5BBA">
        <w:t>Governance/Nominating Committee</w:t>
      </w:r>
      <w:r w:rsidR="004F5BBA" w:rsidDel="004F5BBA">
        <w:t xml:space="preserve"> </w:t>
      </w:r>
      <w:r w:rsidR="00321122">
        <w:t xml:space="preserve">shall </w:t>
      </w:r>
      <w:r w:rsidR="004A4FEB">
        <w:t xml:space="preserve">establish a pool of qualified candidates and </w:t>
      </w:r>
      <w:r w:rsidR="009F1F2E">
        <w:t xml:space="preserve">shall </w:t>
      </w:r>
      <w:r w:rsidR="00321122">
        <w:t>recommend two or more</w:t>
      </w:r>
      <w:r w:rsidR="004A4FEB">
        <w:t xml:space="preserve"> candidate</w:t>
      </w:r>
      <w:r w:rsidR="00321122">
        <w:t>s</w:t>
      </w:r>
      <w:r w:rsidR="004A4FEB">
        <w:t xml:space="preserve"> from that pool for each open position so as to meet requirements for Board composition established by this Charter. </w:t>
      </w:r>
    </w:p>
    <w:p w:rsidR="00321122" w:rsidRDefault="00321122" w:rsidP="00393E2A"/>
    <w:p w:rsidR="00987E26" w:rsidRDefault="00393E2A" w:rsidP="00393E2A">
      <w:r>
        <w:tab/>
        <w:t xml:space="preserve">E.  </w:t>
      </w:r>
      <w:r w:rsidR="0003032D">
        <w:t xml:space="preserve">The </w:t>
      </w:r>
      <w:r w:rsidR="00703513">
        <w:t>Governance/Nominating Committee</w:t>
      </w:r>
      <w:r w:rsidR="0003032D">
        <w:t xml:space="preserve"> shall report its recommendations </w:t>
      </w:r>
      <w:r w:rsidR="00B2535B">
        <w:t xml:space="preserve">for new appointees and/or reappointment to the Board. The Board shall consider those recommendations and </w:t>
      </w:r>
      <w:r w:rsidR="0003032D">
        <w:t>shall</w:t>
      </w:r>
      <w:r w:rsidR="00B2535B">
        <w:t xml:space="preserve"> </w:t>
      </w:r>
      <w:r w:rsidR="0003032D">
        <w:t>recommend</w:t>
      </w:r>
      <w:r w:rsidR="00B2535B">
        <w:t xml:space="preserve"> </w:t>
      </w:r>
      <w:r w:rsidR="0003032D">
        <w:t>two</w:t>
      </w:r>
      <w:r w:rsidR="00B2535B">
        <w:t xml:space="preserve"> </w:t>
      </w:r>
      <w:r w:rsidR="004E65CF">
        <w:t xml:space="preserve">or more </w:t>
      </w:r>
      <w:r w:rsidR="00B2535B">
        <w:t xml:space="preserve">candidates </w:t>
      </w:r>
      <w:r w:rsidR="0003032D">
        <w:t xml:space="preserve">for each vacant position </w:t>
      </w:r>
      <w:r w:rsidR="00B2535B">
        <w:t>by a simple majority vote of the quorum</w:t>
      </w:r>
      <w:r w:rsidR="00EA2461">
        <w:t xml:space="preserve"> or request the Governance/Nominating Committee to reconvene and recommend two or more different candidates</w:t>
      </w:r>
      <w:r w:rsidR="00B2535B">
        <w:t xml:space="preserve">. </w:t>
      </w:r>
      <w:r w:rsidR="00C26C60">
        <w:t>Once the Board has made its recommendation decision</w:t>
      </w:r>
      <w:r w:rsidR="0090403B">
        <w:t>s</w:t>
      </w:r>
      <w:r w:rsidR="00C26C60">
        <w:t xml:space="preserve">, </w:t>
      </w:r>
      <w:r w:rsidR="0090403B">
        <w:t xml:space="preserve">it </w:t>
      </w:r>
      <w:r w:rsidR="00B2535B">
        <w:t xml:space="preserve">shall transmit the name of each </w:t>
      </w:r>
      <w:r w:rsidR="0003032D">
        <w:t>recommended candidate</w:t>
      </w:r>
      <w:r w:rsidR="00B2535B">
        <w:t>, along with a summary of qualifications for each, to the County Executive for appointment</w:t>
      </w:r>
      <w:r w:rsidR="0003032D">
        <w:t xml:space="preserve">. For candidates for </w:t>
      </w:r>
      <w:r w:rsidR="002E15A4">
        <w:t>Board P</w:t>
      </w:r>
      <w:r w:rsidR="0003032D">
        <w:t>ositions 1 through 9, the Board shall also transmit this information to the relevant County Councilmember</w:t>
      </w:r>
      <w:r w:rsidR="004E65CF">
        <w:t xml:space="preserve">. For Board Positions 1 through 9, upon receipt of the Board’s recommendations, the relevant County Councilmember shall have thirty days to </w:t>
      </w:r>
      <w:r w:rsidR="00E16EA3">
        <w:t xml:space="preserve">either 1) </w:t>
      </w:r>
      <w:r w:rsidR="004E65CF">
        <w:t xml:space="preserve">recommend one or more candidates to the County Executive </w:t>
      </w:r>
      <w:r w:rsidR="001735C9">
        <w:t xml:space="preserve">for appointment </w:t>
      </w:r>
      <w:r w:rsidR="004E65CF">
        <w:t>for the Board Position</w:t>
      </w:r>
      <w:r w:rsidR="00E16EA3">
        <w:t xml:space="preserve"> or </w:t>
      </w:r>
      <w:r w:rsidR="00C26C60">
        <w:t xml:space="preserve">2) </w:t>
      </w:r>
      <w:r w:rsidR="00E16EA3">
        <w:t>request the Board recommend two or more different candidates; otherwise</w:t>
      </w:r>
      <w:r w:rsidR="00FD4069">
        <w:t xml:space="preserve"> the County Executive shall appoint a Director from those candidates recommended by the Board.  </w:t>
      </w:r>
      <w:r w:rsidR="00E16EA3">
        <w:t xml:space="preserve">For the at-large positions, the County Executive shall appoint Directors from the candidates recommended by the Board. </w:t>
      </w:r>
      <w:r w:rsidR="00AA3848">
        <w:t xml:space="preserve"> If</w:t>
      </w:r>
      <w:r w:rsidR="00E16EA3">
        <w:t xml:space="preserve"> </w:t>
      </w:r>
      <w:r w:rsidR="00AA3848">
        <w:t xml:space="preserve">the relevant County Councilmember makes a request </w:t>
      </w:r>
      <w:r w:rsidR="00E16EA3">
        <w:t xml:space="preserve">of the Board </w:t>
      </w:r>
      <w:r w:rsidR="00AA3848">
        <w:t xml:space="preserve">for different candidates, </w:t>
      </w:r>
      <w:r w:rsidR="00E16EA3">
        <w:t xml:space="preserve">then </w:t>
      </w:r>
      <w:r w:rsidR="00AA3848">
        <w:t>that County Councilmember shall have thirty days from the date the Board transmits to</w:t>
      </w:r>
      <w:r w:rsidR="00C26C60">
        <w:t xml:space="preserve"> both</w:t>
      </w:r>
      <w:r w:rsidR="0090403B">
        <w:t xml:space="preserve"> the relevant </w:t>
      </w:r>
      <w:r w:rsidR="00AA3848">
        <w:t xml:space="preserve">County Councilmember </w:t>
      </w:r>
      <w:r w:rsidR="00C26C60">
        <w:t xml:space="preserve">and the County Executive </w:t>
      </w:r>
      <w:r w:rsidR="00AA3848">
        <w:t xml:space="preserve">the names and </w:t>
      </w:r>
      <w:r w:rsidR="0000530D">
        <w:t xml:space="preserve">qualifications summary </w:t>
      </w:r>
      <w:r w:rsidR="00EA2461">
        <w:t xml:space="preserve">for each of </w:t>
      </w:r>
      <w:r w:rsidR="00E16EA3">
        <w:t xml:space="preserve">the </w:t>
      </w:r>
      <w:r w:rsidR="00AA3848">
        <w:t>different candidate</w:t>
      </w:r>
      <w:r w:rsidR="0000530D">
        <w:t xml:space="preserve">s </w:t>
      </w:r>
      <w:r w:rsidR="00AA3848">
        <w:t>to recommend one or more candidates to the County Executive for the Board Position</w:t>
      </w:r>
      <w:r w:rsidR="0000530D">
        <w:t>; otherwise the County Executive may appoint a Director from the different candidates recommended by the Board</w:t>
      </w:r>
      <w:r w:rsidR="00E16EA3">
        <w:t xml:space="preserve">  </w:t>
      </w:r>
      <w:r w:rsidR="00C26C60">
        <w:t xml:space="preserve">For at-large </w:t>
      </w:r>
      <w:r w:rsidR="0090403B">
        <w:t>Board P</w:t>
      </w:r>
      <w:r w:rsidR="00C26C60">
        <w:t>ositions, i</w:t>
      </w:r>
      <w:r w:rsidR="00E16EA3">
        <w:t>f requested the County Executive</w:t>
      </w:r>
      <w:r w:rsidR="00EA2461">
        <w:t xml:space="preserve">, </w:t>
      </w:r>
      <w:r w:rsidR="00E16EA3">
        <w:t xml:space="preserve">the </w:t>
      </w:r>
      <w:r w:rsidR="00C26C60">
        <w:t xml:space="preserve">Board shall </w:t>
      </w:r>
      <w:r w:rsidR="00E16EA3">
        <w:t>recommend two or more different candidates</w:t>
      </w:r>
      <w:r w:rsidR="0000530D">
        <w:t>.</w:t>
      </w:r>
      <w:r w:rsidR="00F10C77">
        <w:t>"</w:t>
      </w:r>
    </w:p>
    <w:p w:rsidR="00987E26" w:rsidRDefault="00987E26" w:rsidP="00BB2446">
      <w:pPr>
        <w:spacing w:line="480" w:lineRule="auto"/>
      </w:pPr>
    </w:p>
    <w:p w:rsidR="00673D57" w:rsidRPr="00840C1E" w:rsidRDefault="00673D57" w:rsidP="00673D57">
      <w:pPr>
        <w:spacing w:line="480" w:lineRule="auto"/>
      </w:pPr>
      <w:r>
        <w:t>In Attachment B, o</w:t>
      </w:r>
      <w:r w:rsidRPr="00840C1E">
        <w:t xml:space="preserve">n page </w:t>
      </w:r>
      <w:r>
        <w:t>2</w:t>
      </w:r>
      <w:r w:rsidRPr="00840C1E">
        <w:t xml:space="preserve">, </w:t>
      </w:r>
      <w:r>
        <w:t xml:space="preserve">delete lines 48 through 52, </w:t>
      </w:r>
      <w:r w:rsidRPr="00840C1E">
        <w:t>and insert:</w:t>
      </w:r>
    </w:p>
    <w:p w:rsidR="00673D57" w:rsidRDefault="00673D57" w:rsidP="00673D57">
      <w:r>
        <w:t>"</w:t>
      </w:r>
      <w:r w:rsidRPr="00673D57">
        <w:rPr>
          <w:u w:val="single"/>
        </w:rPr>
        <w:t>Section 1.2. Recommendations for Board Appointment</w:t>
      </w:r>
      <w:r w:rsidRPr="00673D57">
        <w:t xml:space="preserve">. </w:t>
      </w:r>
      <w:r>
        <w:t>Within six months of a vacancy on the Board occurring, t</w:t>
      </w:r>
      <w:r w:rsidRPr="00673D57">
        <w:t xml:space="preserve">he Board </w:t>
      </w:r>
      <w:r>
        <w:t xml:space="preserve">shall recommend two </w:t>
      </w:r>
      <w:r w:rsidR="00CB2158">
        <w:t xml:space="preserve">or more </w:t>
      </w:r>
      <w:r>
        <w:t xml:space="preserve">candidates to the County Executive </w:t>
      </w:r>
      <w:r w:rsidRPr="00673D57">
        <w:t xml:space="preserve">for appointment or reappointment to fill </w:t>
      </w:r>
      <w:r>
        <w:t>the vacant position</w:t>
      </w:r>
      <w:r w:rsidRPr="00673D57">
        <w:t xml:space="preserve">. </w:t>
      </w:r>
      <w:r>
        <w:t xml:space="preserve">For candidates for Board </w:t>
      </w:r>
      <w:r w:rsidR="002E15A4">
        <w:t xml:space="preserve">Positions </w:t>
      </w:r>
      <w:r>
        <w:t>1 through 9, the Board shall also provide its recommendation</w:t>
      </w:r>
      <w:r w:rsidR="00AA3848">
        <w:t>s</w:t>
      </w:r>
      <w:r>
        <w:t xml:space="preserve"> to the County Councilmember who represents the </w:t>
      </w:r>
      <w:r w:rsidR="002E15A4">
        <w:t xml:space="preserve">County </w:t>
      </w:r>
      <w:r>
        <w:t xml:space="preserve">Council district designated for that </w:t>
      </w:r>
      <w:r w:rsidR="002E15A4">
        <w:t>Board P</w:t>
      </w:r>
      <w:r>
        <w:t>osition. The Board's recommendations</w:t>
      </w:r>
      <w:r w:rsidRPr="00673D57">
        <w:t xml:space="preserve"> shall be submitted</w:t>
      </w:r>
      <w:r>
        <w:t xml:space="preserve"> </w:t>
      </w:r>
      <w:r w:rsidRPr="00673D57">
        <w:t xml:space="preserve">along with a summary of qualifications. </w:t>
      </w:r>
      <w:r>
        <w:t xml:space="preserve">Recommendations for Board appointment </w:t>
      </w:r>
      <w:r w:rsidRPr="00673D57">
        <w:t>shall be made by the Board as set forth in the Charter.</w:t>
      </w:r>
      <w:r>
        <w:t>"</w:t>
      </w:r>
    </w:p>
    <w:p w:rsidR="00673D57" w:rsidRPr="00F25E4F" w:rsidRDefault="00673D57" w:rsidP="00BB2446">
      <w:pPr>
        <w:spacing w:line="480" w:lineRule="auto"/>
      </w:pPr>
    </w:p>
    <w:p w:rsidR="003678C8" w:rsidRDefault="002D243D" w:rsidP="003678C8">
      <w:pPr>
        <w:spacing w:line="480" w:lineRule="auto"/>
        <w:rPr>
          <w:b/>
          <w:i/>
        </w:rPr>
      </w:pPr>
      <w:r w:rsidRPr="00840C1E">
        <w:rPr>
          <w:b/>
        </w:rPr>
        <w:t xml:space="preserve">EFFECT: </w:t>
      </w:r>
      <w:r w:rsidR="00773F80">
        <w:rPr>
          <w:b/>
          <w:i/>
        </w:rPr>
        <w:t xml:space="preserve">Would make changes to the 4Culture Board </w:t>
      </w:r>
      <w:r w:rsidR="009615CA">
        <w:rPr>
          <w:b/>
          <w:i/>
        </w:rPr>
        <w:t xml:space="preserve">composition and </w:t>
      </w:r>
      <w:r w:rsidR="00773F80">
        <w:rPr>
          <w:b/>
          <w:i/>
        </w:rPr>
        <w:t>appointment process:</w:t>
      </w:r>
    </w:p>
    <w:p w:rsidR="00773F80" w:rsidRDefault="00773F80" w:rsidP="00773F80">
      <w:pPr>
        <w:numPr>
          <w:ilvl w:val="0"/>
          <w:numId w:val="1"/>
        </w:numPr>
        <w:spacing w:line="480" w:lineRule="auto"/>
        <w:rPr>
          <w:b/>
          <w:i/>
        </w:rPr>
      </w:pPr>
      <w:r w:rsidRPr="00773F80">
        <w:rPr>
          <w:b/>
          <w:i/>
        </w:rPr>
        <w:t xml:space="preserve">Board positions 1-9 </w:t>
      </w:r>
      <w:r>
        <w:rPr>
          <w:b/>
          <w:i/>
        </w:rPr>
        <w:t xml:space="preserve">would </w:t>
      </w:r>
      <w:r w:rsidRPr="00773F80">
        <w:rPr>
          <w:b/>
          <w:i/>
        </w:rPr>
        <w:t xml:space="preserve">require Director to </w:t>
      </w:r>
      <w:r w:rsidRPr="00B235CF">
        <w:rPr>
          <w:b/>
          <w:i/>
          <w:u w:val="single"/>
        </w:rPr>
        <w:t>live or work</w:t>
      </w:r>
      <w:r w:rsidRPr="00773F80">
        <w:rPr>
          <w:b/>
          <w:i/>
        </w:rPr>
        <w:t xml:space="preserve"> in </w:t>
      </w:r>
      <w:r>
        <w:rPr>
          <w:b/>
          <w:i/>
        </w:rPr>
        <w:t xml:space="preserve">the relevant </w:t>
      </w:r>
      <w:r w:rsidRPr="00773F80">
        <w:rPr>
          <w:b/>
          <w:i/>
        </w:rPr>
        <w:t xml:space="preserve">district. </w:t>
      </w:r>
    </w:p>
    <w:p w:rsidR="00773F80" w:rsidRDefault="00773F80" w:rsidP="00773F80">
      <w:pPr>
        <w:numPr>
          <w:ilvl w:val="0"/>
          <w:numId w:val="1"/>
        </w:numPr>
        <w:spacing w:line="480" w:lineRule="auto"/>
        <w:rPr>
          <w:b/>
          <w:i/>
        </w:rPr>
      </w:pPr>
      <w:r w:rsidRPr="00773F80">
        <w:rPr>
          <w:b/>
          <w:i/>
        </w:rPr>
        <w:lastRenderedPageBreak/>
        <w:t xml:space="preserve">Nominating Committee </w:t>
      </w:r>
      <w:r>
        <w:rPr>
          <w:b/>
          <w:i/>
        </w:rPr>
        <w:t xml:space="preserve">would be required </w:t>
      </w:r>
      <w:r w:rsidRPr="00773F80">
        <w:rPr>
          <w:b/>
          <w:i/>
        </w:rPr>
        <w:t xml:space="preserve">to solicit recommendations from </w:t>
      </w:r>
      <w:r>
        <w:rPr>
          <w:b/>
          <w:i/>
        </w:rPr>
        <w:t>relevant Councilmembers (positions 1-9) or County Executive (positions 10-15)</w:t>
      </w:r>
      <w:r w:rsidR="00B235CF">
        <w:rPr>
          <w:b/>
          <w:i/>
        </w:rPr>
        <w:t>.</w:t>
      </w:r>
      <w:r>
        <w:rPr>
          <w:b/>
          <w:i/>
        </w:rPr>
        <w:t xml:space="preserve"> </w:t>
      </w:r>
    </w:p>
    <w:p w:rsidR="00773F80" w:rsidRDefault="00773F80" w:rsidP="00773F80">
      <w:pPr>
        <w:numPr>
          <w:ilvl w:val="0"/>
          <w:numId w:val="1"/>
        </w:numPr>
        <w:spacing w:line="480" w:lineRule="auto"/>
        <w:rPr>
          <w:b/>
          <w:i/>
        </w:rPr>
      </w:pPr>
      <w:r w:rsidRPr="00773F80">
        <w:rPr>
          <w:b/>
          <w:i/>
        </w:rPr>
        <w:t xml:space="preserve">Nominating Committee </w:t>
      </w:r>
      <w:r>
        <w:rPr>
          <w:b/>
          <w:i/>
        </w:rPr>
        <w:t xml:space="preserve">would be required </w:t>
      </w:r>
      <w:r w:rsidRPr="00773F80">
        <w:rPr>
          <w:b/>
          <w:i/>
        </w:rPr>
        <w:t xml:space="preserve">to invite </w:t>
      </w:r>
      <w:r>
        <w:rPr>
          <w:b/>
          <w:i/>
        </w:rPr>
        <w:t xml:space="preserve">the </w:t>
      </w:r>
      <w:r w:rsidRPr="00773F80">
        <w:rPr>
          <w:b/>
          <w:i/>
        </w:rPr>
        <w:t xml:space="preserve">relevant </w:t>
      </w:r>
      <w:r>
        <w:rPr>
          <w:b/>
          <w:i/>
        </w:rPr>
        <w:t>Councilmember</w:t>
      </w:r>
      <w:r w:rsidRPr="00773F80">
        <w:rPr>
          <w:b/>
          <w:i/>
        </w:rPr>
        <w:t xml:space="preserve"> to </w:t>
      </w:r>
      <w:r>
        <w:rPr>
          <w:b/>
          <w:i/>
        </w:rPr>
        <w:t xml:space="preserve">their </w:t>
      </w:r>
      <w:r w:rsidRPr="00773F80">
        <w:rPr>
          <w:b/>
          <w:i/>
        </w:rPr>
        <w:t xml:space="preserve">meeting </w:t>
      </w:r>
      <w:r>
        <w:rPr>
          <w:b/>
          <w:i/>
        </w:rPr>
        <w:t xml:space="preserve">to consider </w:t>
      </w:r>
      <w:r w:rsidRPr="00773F80">
        <w:rPr>
          <w:b/>
          <w:i/>
        </w:rPr>
        <w:t xml:space="preserve">positions1-9. </w:t>
      </w:r>
    </w:p>
    <w:p w:rsidR="00773F80" w:rsidRDefault="00773F80" w:rsidP="00773F80">
      <w:pPr>
        <w:numPr>
          <w:ilvl w:val="0"/>
          <w:numId w:val="1"/>
        </w:numPr>
        <w:spacing w:line="480" w:lineRule="auto"/>
        <w:rPr>
          <w:b/>
          <w:i/>
        </w:rPr>
      </w:pPr>
      <w:r w:rsidRPr="00773F80">
        <w:rPr>
          <w:b/>
          <w:i/>
        </w:rPr>
        <w:t xml:space="preserve">Board to recommend 2 </w:t>
      </w:r>
      <w:r w:rsidR="00CB2158">
        <w:rPr>
          <w:b/>
          <w:i/>
        </w:rPr>
        <w:t xml:space="preserve">or more </w:t>
      </w:r>
      <w:r w:rsidRPr="00773F80">
        <w:rPr>
          <w:b/>
          <w:i/>
        </w:rPr>
        <w:t xml:space="preserve">candidates for each position to </w:t>
      </w:r>
      <w:r>
        <w:rPr>
          <w:b/>
          <w:i/>
        </w:rPr>
        <w:t xml:space="preserve">County </w:t>
      </w:r>
      <w:r w:rsidRPr="00773F80">
        <w:rPr>
          <w:b/>
          <w:i/>
        </w:rPr>
        <w:t>Exec</w:t>
      </w:r>
      <w:r>
        <w:rPr>
          <w:b/>
          <w:i/>
        </w:rPr>
        <w:t>utive</w:t>
      </w:r>
      <w:r w:rsidRPr="00773F80">
        <w:rPr>
          <w:b/>
          <w:i/>
        </w:rPr>
        <w:t xml:space="preserve"> (and send </w:t>
      </w:r>
      <w:r>
        <w:rPr>
          <w:b/>
          <w:i/>
        </w:rPr>
        <w:t xml:space="preserve">recommendations </w:t>
      </w:r>
      <w:r w:rsidRPr="00773F80">
        <w:rPr>
          <w:b/>
          <w:i/>
        </w:rPr>
        <w:t xml:space="preserve">to relevant </w:t>
      </w:r>
      <w:r>
        <w:rPr>
          <w:b/>
          <w:i/>
        </w:rPr>
        <w:t>Councilmember</w:t>
      </w:r>
      <w:r w:rsidRPr="00773F80">
        <w:rPr>
          <w:b/>
          <w:i/>
        </w:rPr>
        <w:t xml:space="preserve"> for positions 1-9). </w:t>
      </w:r>
    </w:p>
    <w:p w:rsidR="00CB2158" w:rsidRDefault="00CB2158" w:rsidP="00773F80">
      <w:pPr>
        <w:numPr>
          <w:ilvl w:val="0"/>
          <w:numId w:val="1"/>
        </w:numPr>
        <w:spacing w:line="480" w:lineRule="auto"/>
        <w:rPr>
          <w:b/>
          <w:i/>
        </w:rPr>
      </w:pPr>
      <w:r>
        <w:rPr>
          <w:b/>
          <w:i/>
        </w:rPr>
        <w:t>Relevant Councilmember (positions 1-9) has 30 days upon receipt of Board recommendations to recommend 1 or more candidate to the County Executive</w:t>
      </w:r>
      <w:r w:rsidR="00AC01B9">
        <w:rPr>
          <w:b/>
          <w:i/>
        </w:rPr>
        <w:t xml:space="preserve"> for appointment</w:t>
      </w:r>
      <w:r>
        <w:rPr>
          <w:b/>
          <w:i/>
        </w:rPr>
        <w:t>.</w:t>
      </w:r>
    </w:p>
    <w:p w:rsidR="001F4BDE" w:rsidRDefault="00773F80" w:rsidP="00773F80">
      <w:pPr>
        <w:numPr>
          <w:ilvl w:val="0"/>
          <w:numId w:val="1"/>
        </w:numPr>
        <w:spacing w:line="480" w:lineRule="auto"/>
        <w:rPr>
          <w:b/>
          <w:i/>
        </w:rPr>
      </w:pPr>
      <w:r>
        <w:rPr>
          <w:b/>
          <w:i/>
        </w:rPr>
        <w:t xml:space="preserve">Relevant </w:t>
      </w:r>
      <w:r w:rsidRPr="00773F80">
        <w:rPr>
          <w:b/>
          <w:i/>
        </w:rPr>
        <w:t>Council</w:t>
      </w:r>
      <w:r>
        <w:rPr>
          <w:b/>
          <w:i/>
        </w:rPr>
        <w:t xml:space="preserve">member (positions 1-9) </w:t>
      </w:r>
      <w:r w:rsidRPr="00773F80">
        <w:rPr>
          <w:b/>
          <w:i/>
        </w:rPr>
        <w:t xml:space="preserve">or </w:t>
      </w:r>
      <w:r w:rsidR="001F4BDE">
        <w:rPr>
          <w:b/>
          <w:i/>
        </w:rPr>
        <w:t xml:space="preserve">County </w:t>
      </w:r>
      <w:r w:rsidRPr="00773F80">
        <w:rPr>
          <w:b/>
          <w:i/>
        </w:rPr>
        <w:t>Exec</w:t>
      </w:r>
      <w:r w:rsidR="001F4BDE">
        <w:rPr>
          <w:b/>
          <w:i/>
        </w:rPr>
        <w:t>utive (positions 10-15)</w:t>
      </w:r>
      <w:r w:rsidRPr="00773F80">
        <w:rPr>
          <w:b/>
          <w:i/>
        </w:rPr>
        <w:t xml:space="preserve"> may reject both candidates and ask Board to send new recommendations. </w:t>
      </w:r>
    </w:p>
    <w:p w:rsidR="001F4BDE" w:rsidRDefault="001F4BDE" w:rsidP="00773F80">
      <w:pPr>
        <w:numPr>
          <w:ilvl w:val="0"/>
          <w:numId w:val="1"/>
        </w:numPr>
        <w:spacing w:line="480" w:lineRule="auto"/>
        <w:rPr>
          <w:b/>
          <w:i/>
        </w:rPr>
      </w:pPr>
      <w:r>
        <w:rPr>
          <w:b/>
          <w:i/>
        </w:rPr>
        <w:t>County Executive appoints</w:t>
      </w:r>
      <w:r w:rsidR="00773F80" w:rsidRPr="00773F80">
        <w:rPr>
          <w:b/>
          <w:i/>
        </w:rPr>
        <w:t xml:space="preserve">. </w:t>
      </w:r>
    </w:p>
    <w:p w:rsidR="00773F80" w:rsidRPr="003678C8" w:rsidRDefault="00773F80" w:rsidP="003678C8">
      <w:pPr>
        <w:numPr>
          <w:ilvl w:val="0"/>
          <w:numId w:val="1"/>
        </w:numPr>
        <w:spacing w:line="480" w:lineRule="auto"/>
      </w:pPr>
      <w:r w:rsidRPr="00B235CF">
        <w:rPr>
          <w:b/>
          <w:i/>
        </w:rPr>
        <w:t>Council confirms.</w:t>
      </w:r>
    </w:p>
    <w:sectPr w:rsidR="00773F80" w:rsidRPr="003678C8" w:rsidSect="00DB0960">
      <w:footerReference w:type="default" r:id="rId8"/>
      <w:pgSz w:w="12240" w:h="15840"/>
      <w:pgMar w:top="1440" w:right="1800" w:bottom="1440" w:left="1800" w:header="720" w:footer="720" w:gutter="0"/>
      <w:lnNumType w:countBy="1" w:restart="continuous"/>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65F" w:rsidRDefault="00C2165F">
      <w:r>
        <w:separator/>
      </w:r>
    </w:p>
  </w:endnote>
  <w:endnote w:type="continuationSeparator" w:id="0">
    <w:p w:rsidR="00C2165F" w:rsidRDefault="00C2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285" w:rsidRDefault="00694636" w:rsidP="00DB0960">
    <w:pPr>
      <w:pStyle w:val="Footer"/>
      <w:jc w:val="center"/>
    </w:pPr>
    <w:r>
      <w:rPr>
        <w:rStyle w:val="PageNumber"/>
      </w:rPr>
      <w:fldChar w:fldCharType="begin"/>
    </w:r>
    <w:r w:rsidR="00E02285">
      <w:rPr>
        <w:rStyle w:val="PageNumber"/>
      </w:rPr>
      <w:instrText xml:space="preserve"> PAGE </w:instrText>
    </w:r>
    <w:r>
      <w:rPr>
        <w:rStyle w:val="PageNumber"/>
      </w:rPr>
      <w:fldChar w:fldCharType="separate"/>
    </w:r>
    <w:r w:rsidR="00D77DA1">
      <w:rPr>
        <w:rStyle w:val="PageNumber"/>
        <w:noProof/>
      </w:rPr>
      <w:t>- 1 -</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65F" w:rsidRDefault="00C2165F">
      <w:r>
        <w:separator/>
      </w:r>
    </w:p>
  </w:footnote>
  <w:footnote w:type="continuationSeparator" w:id="0">
    <w:p w:rsidR="00C2165F" w:rsidRDefault="00C216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15D14"/>
    <w:multiLevelType w:val="hybridMultilevel"/>
    <w:tmpl w:val="0EAC3342"/>
    <w:lvl w:ilvl="0" w:tplc="04090001">
      <w:start w:val="20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2204"/>
    <w:rsid w:val="0000530D"/>
    <w:rsid w:val="000062C1"/>
    <w:rsid w:val="0003032D"/>
    <w:rsid w:val="000428DA"/>
    <w:rsid w:val="0004322A"/>
    <w:rsid w:val="00066D1D"/>
    <w:rsid w:val="00074231"/>
    <w:rsid w:val="000A7A78"/>
    <w:rsid w:val="000C1ED5"/>
    <w:rsid w:val="000E0562"/>
    <w:rsid w:val="000E3B31"/>
    <w:rsid w:val="000E5656"/>
    <w:rsid w:val="00135AAA"/>
    <w:rsid w:val="001530DE"/>
    <w:rsid w:val="001735C9"/>
    <w:rsid w:val="001C4384"/>
    <w:rsid w:val="001E7799"/>
    <w:rsid w:val="001F4BDE"/>
    <w:rsid w:val="00202204"/>
    <w:rsid w:val="002068B8"/>
    <w:rsid w:val="00207A36"/>
    <w:rsid w:val="00261697"/>
    <w:rsid w:val="002756B8"/>
    <w:rsid w:val="002876ED"/>
    <w:rsid w:val="002B1AC6"/>
    <w:rsid w:val="002D00E2"/>
    <w:rsid w:val="002D243D"/>
    <w:rsid w:val="002E15A4"/>
    <w:rsid w:val="002E1C09"/>
    <w:rsid w:val="00306DFE"/>
    <w:rsid w:val="00321122"/>
    <w:rsid w:val="00354688"/>
    <w:rsid w:val="003678C8"/>
    <w:rsid w:val="003747C9"/>
    <w:rsid w:val="00393E2A"/>
    <w:rsid w:val="003A0BCA"/>
    <w:rsid w:val="003C2A54"/>
    <w:rsid w:val="00403128"/>
    <w:rsid w:val="00431D28"/>
    <w:rsid w:val="00441ED0"/>
    <w:rsid w:val="0047659E"/>
    <w:rsid w:val="004A4FEB"/>
    <w:rsid w:val="004E65CF"/>
    <w:rsid w:val="004F5BBA"/>
    <w:rsid w:val="00500500"/>
    <w:rsid w:val="00520EFA"/>
    <w:rsid w:val="005560D7"/>
    <w:rsid w:val="00556584"/>
    <w:rsid w:val="00563DE2"/>
    <w:rsid w:val="00595851"/>
    <w:rsid w:val="005B209E"/>
    <w:rsid w:val="00607F08"/>
    <w:rsid w:val="00616AD1"/>
    <w:rsid w:val="00673D57"/>
    <w:rsid w:val="00694636"/>
    <w:rsid w:val="006F39EF"/>
    <w:rsid w:val="006F7092"/>
    <w:rsid w:val="00703513"/>
    <w:rsid w:val="00715AFA"/>
    <w:rsid w:val="00747003"/>
    <w:rsid w:val="0076714E"/>
    <w:rsid w:val="00773F80"/>
    <w:rsid w:val="007D7888"/>
    <w:rsid w:val="007F67C8"/>
    <w:rsid w:val="008062BE"/>
    <w:rsid w:val="00840C1E"/>
    <w:rsid w:val="00853D67"/>
    <w:rsid w:val="00856977"/>
    <w:rsid w:val="0088060A"/>
    <w:rsid w:val="008B76FF"/>
    <w:rsid w:val="0090403B"/>
    <w:rsid w:val="0091325D"/>
    <w:rsid w:val="00934AEC"/>
    <w:rsid w:val="0093513C"/>
    <w:rsid w:val="0094651B"/>
    <w:rsid w:val="009538BB"/>
    <w:rsid w:val="009615CA"/>
    <w:rsid w:val="0096378F"/>
    <w:rsid w:val="00987E26"/>
    <w:rsid w:val="009B2D69"/>
    <w:rsid w:val="009F1F2E"/>
    <w:rsid w:val="00A1631F"/>
    <w:rsid w:val="00AA3848"/>
    <w:rsid w:val="00AC01B9"/>
    <w:rsid w:val="00AC4B18"/>
    <w:rsid w:val="00AD1A1B"/>
    <w:rsid w:val="00B235CF"/>
    <w:rsid w:val="00B2535B"/>
    <w:rsid w:val="00B44D28"/>
    <w:rsid w:val="00B50C8A"/>
    <w:rsid w:val="00B72722"/>
    <w:rsid w:val="00B74BA0"/>
    <w:rsid w:val="00BA1B05"/>
    <w:rsid w:val="00BB2446"/>
    <w:rsid w:val="00BF742A"/>
    <w:rsid w:val="00C2165F"/>
    <w:rsid w:val="00C26C60"/>
    <w:rsid w:val="00C335C5"/>
    <w:rsid w:val="00C61C31"/>
    <w:rsid w:val="00CB07E6"/>
    <w:rsid w:val="00CB2158"/>
    <w:rsid w:val="00D1148E"/>
    <w:rsid w:val="00D40BD7"/>
    <w:rsid w:val="00D432EE"/>
    <w:rsid w:val="00D77DA1"/>
    <w:rsid w:val="00DA0868"/>
    <w:rsid w:val="00DA5D08"/>
    <w:rsid w:val="00DB0960"/>
    <w:rsid w:val="00DB6A7E"/>
    <w:rsid w:val="00DD28E4"/>
    <w:rsid w:val="00DD4475"/>
    <w:rsid w:val="00E02285"/>
    <w:rsid w:val="00E16EA3"/>
    <w:rsid w:val="00E171EE"/>
    <w:rsid w:val="00E77F9D"/>
    <w:rsid w:val="00E8625D"/>
    <w:rsid w:val="00E909EA"/>
    <w:rsid w:val="00EA2461"/>
    <w:rsid w:val="00EA323C"/>
    <w:rsid w:val="00EA740C"/>
    <w:rsid w:val="00ED4BB9"/>
    <w:rsid w:val="00EE370C"/>
    <w:rsid w:val="00F070B4"/>
    <w:rsid w:val="00F10C77"/>
    <w:rsid w:val="00F25E4F"/>
    <w:rsid w:val="00F42799"/>
    <w:rsid w:val="00F83DA0"/>
    <w:rsid w:val="00F8790D"/>
    <w:rsid w:val="00FA62CF"/>
    <w:rsid w:val="00FD4069"/>
    <w:rsid w:val="00FE6CE5"/>
    <w:rsid w:val="00FE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F4B77F7-C61E-42C0-AEA2-9B6A59E7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6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DB0960"/>
  </w:style>
  <w:style w:type="paragraph" w:styleId="Header">
    <w:name w:val="header"/>
    <w:basedOn w:val="Normal"/>
    <w:rsid w:val="00DB0960"/>
    <w:pPr>
      <w:tabs>
        <w:tab w:val="center" w:pos="4320"/>
        <w:tab w:val="right" w:pos="8640"/>
      </w:tabs>
    </w:pPr>
  </w:style>
  <w:style w:type="paragraph" w:styleId="Footer">
    <w:name w:val="footer"/>
    <w:basedOn w:val="Normal"/>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semiHidden/>
    <w:rsid w:val="000E0562"/>
    <w:rPr>
      <w:rFonts w:ascii="Tahoma" w:hAnsi="Tahoma" w:cs="Tahoma"/>
      <w:sz w:val="16"/>
      <w:szCs w:val="16"/>
    </w:rPr>
  </w:style>
  <w:style w:type="character" w:styleId="CommentReference">
    <w:name w:val="annotation reference"/>
    <w:basedOn w:val="DefaultParagraphFont"/>
    <w:uiPriority w:val="99"/>
    <w:semiHidden/>
    <w:unhideWhenUsed/>
    <w:rsid w:val="009538BB"/>
    <w:rPr>
      <w:sz w:val="16"/>
      <w:szCs w:val="16"/>
    </w:rPr>
  </w:style>
  <w:style w:type="paragraph" w:styleId="CommentText">
    <w:name w:val="annotation text"/>
    <w:basedOn w:val="Normal"/>
    <w:link w:val="CommentTextChar"/>
    <w:uiPriority w:val="99"/>
    <w:semiHidden/>
    <w:unhideWhenUsed/>
    <w:rsid w:val="009538BB"/>
    <w:rPr>
      <w:sz w:val="20"/>
      <w:szCs w:val="20"/>
    </w:rPr>
  </w:style>
  <w:style w:type="character" w:customStyle="1" w:styleId="CommentTextChar">
    <w:name w:val="Comment Text Char"/>
    <w:basedOn w:val="DefaultParagraphFont"/>
    <w:link w:val="CommentText"/>
    <w:uiPriority w:val="99"/>
    <w:semiHidden/>
    <w:rsid w:val="009538BB"/>
  </w:style>
  <w:style w:type="paragraph" w:styleId="CommentSubject">
    <w:name w:val="annotation subject"/>
    <w:basedOn w:val="CommentText"/>
    <w:next w:val="CommentText"/>
    <w:link w:val="CommentSubjectChar"/>
    <w:uiPriority w:val="99"/>
    <w:semiHidden/>
    <w:unhideWhenUsed/>
    <w:rsid w:val="009538BB"/>
    <w:rPr>
      <w:b/>
      <w:bCs/>
    </w:rPr>
  </w:style>
  <w:style w:type="character" w:customStyle="1" w:styleId="CommentSubjectChar">
    <w:name w:val="Comment Subject Char"/>
    <w:basedOn w:val="CommentTextChar"/>
    <w:link w:val="CommentSubject"/>
    <w:uiPriority w:val="99"/>
    <w:semiHidden/>
    <w:rsid w:val="009538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kc.kingcounty.lcl\SysVol\kc.kingcounty.lcl\scripts\Council\Apps\Outlook\WorkgroupTemplates\Amend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2DDDE-F840-438A-A216-3CF67B443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Amendment.dot</Template>
  <TotalTime>0</TotalTime>
  <Pages>4</Pages>
  <Words>1164</Words>
  <Characters>6706</Characters>
  <Application>Microsoft Office Word</Application>
  <DocSecurity>0</DocSecurity>
  <Lines>319</Lines>
  <Paragraphs>262</Paragraphs>
  <ScaleCrop>false</ScaleCrop>
  <HeadingPairs>
    <vt:vector size="2" baseType="variant">
      <vt:variant>
        <vt:lpstr>Title</vt:lpstr>
      </vt:variant>
      <vt:variant>
        <vt:i4>1</vt:i4>
      </vt:variant>
    </vt:vector>
  </HeadingPairs>
  <TitlesOfParts>
    <vt:vector size="1" baseType="lpstr">
      <vt:lpstr>&lt;Date&gt;</vt:lpstr>
    </vt:vector>
  </TitlesOfParts>
  <Company>King County Council</Company>
  <LinksUpToDate>false</LinksUpToDate>
  <CharactersWithSpaces>7608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&lt;Date&gt;</dc:title>
  <dc:subject/>
  <dc:creator>Bourguignon, Mary</dc:creator>
  <cp:keywords/>
  <dc:description/>
  <cp:lastModifiedBy>Bourguignon, Mary</cp:lastModifiedBy>
  <cp:revision>2</cp:revision>
  <cp:lastPrinted>2018-03-07T00:53:00Z</cp:lastPrinted>
  <dcterms:created xsi:type="dcterms:W3CDTF">2018-03-07T01:50:00Z</dcterms:created>
  <dcterms:modified xsi:type="dcterms:W3CDTF">2018-03-07T01:50:00Z</dcterms:modified>
</cp:coreProperties>
</file>