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9F19" w14:textId="77777777" w:rsidR="00EB5A13" w:rsidRPr="00A46A5D" w:rsidRDefault="00EB5A13" w:rsidP="00EB5A13">
      <w:pPr>
        <w:pStyle w:val="Heading2"/>
        <w:rPr>
          <w:b w:val="0"/>
          <w:sz w:val="24"/>
          <w:u w:val="none"/>
        </w:rPr>
      </w:pPr>
    </w:p>
    <w:p w14:paraId="46F16A4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688259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540DFF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16602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5748E25" w14:textId="5FCB2F27" w:rsidR="00EB5A13" w:rsidRPr="009349D6" w:rsidRDefault="00B37C6E"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337DD53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D698C86" w14:textId="09070476" w:rsidR="00AA36AD" w:rsidRPr="009349D6" w:rsidRDefault="00F409B8" w:rsidP="00074A56">
            <w:pPr>
              <w:spacing w:before="40" w:after="40"/>
              <w:rPr>
                <w:rFonts w:ascii="Arial" w:hAnsi="Arial" w:cs="Arial"/>
              </w:rPr>
            </w:pPr>
            <w:r>
              <w:rPr>
                <w:rFonts w:ascii="Arial" w:hAnsi="Arial" w:cs="Arial"/>
              </w:rPr>
              <w:t>Miranda Leskinen</w:t>
            </w:r>
          </w:p>
        </w:tc>
      </w:tr>
      <w:tr w:rsidR="00EB5A13" w:rsidRPr="009349D6" w14:paraId="3356C32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DC3D1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01FECE7" w14:textId="739AE356" w:rsidR="00EB5A13" w:rsidRPr="009349D6" w:rsidRDefault="008D5716" w:rsidP="00074A56">
            <w:pPr>
              <w:spacing w:before="40" w:after="40"/>
              <w:rPr>
                <w:rFonts w:ascii="Arial" w:hAnsi="Arial" w:cs="Arial"/>
              </w:rPr>
            </w:pPr>
            <w:r>
              <w:rPr>
                <w:rFonts w:ascii="Arial" w:hAnsi="Arial" w:cs="Arial"/>
              </w:rPr>
              <w:t>2017-0038</w:t>
            </w:r>
          </w:p>
        </w:tc>
        <w:tc>
          <w:tcPr>
            <w:tcW w:w="1170" w:type="dxa"/>
            <w:tcBorders>
              <w:top w:val="single" w:sz="4" w:space="0" w:color="auto"/>
              <w:left w:val="single" w:sz="4" w:space="0" w:color="auto"/>
              <w:bottom w:val="single" w:sz="4" w:space="0" w:color="auto"/>
              <w:right w:val="single" w:sz="4" w:space="0" w:color="auto"/>
            </w:tcBorders>
            <w:vAlign w:val="center"/>
          </w:tcPr>
          <w:p w14:paraId="63D01C1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D21404" w14:textId="3706BABC" w:rsidR="00EB5A13" w:rsidRPr="009349D6" w:rsidRDefault="00E41D27" w:rsidP="00074A56">
            <w:pPr>
              <w:spacing w:before="40" w:after="40"/>
              <w:rPr>
                <w:rFonts w:ascii="Arial" w:hAnsi="Arial" w:cs="Arial"/>
              </w:rPr>
            </w:pPr>
            <w:r>
              <w:rPr>
                <w:rFonts w:ascii="Arial" w:hAnsi="Arial" w:cs="Arial"/>
              </w:rPr>
              <w:t>February 22</w:t>
            </w:r>
            <w:r w:rsidR="008D5716">
              <w:rPr>
                <w:rFonts w:ascii="Arial" w:hAnsi="Arial" w:cs="Arial"/>
              </w:rPr>
              <w:t>, 2017</w:t>
            </w:r>
          </w:p>
        </w:tc>
      </w:tr>
    </w:tbl>
    <w:p w14:paraId="2288B57D" w14:textId="77777777" w:rsidR="00C37A37" w:rsidRPr="009864F8" w:rsidRDefault="00C37A37" w:rsidP="00C37A37">
      <w:pPr>
        <w:rPr>
          <w:rFonts w:ascii="Arial" w:hAnsi="Arial" w:cs="Arial"/>
          <w:b/>
          <w:smallCaps/>
          <w:szCs w:val="24"/>
          <w:u w:val="single"/>
        </w:rPr>
      </w:pPr>
    </w:p>
    <w:p w14:paraId="71A7307C" w14:textId="77777777" w:rsidR="004349B7" w:rsidRDefault="004349B7" w:rsidP="00F31CDD">
      <w:pPr>
        <w:rPr>
          <w:rFonts w:ascii="Arial" w:hAnsi="Arial" w:cs="Arial"/>
          <w:b/>
          <w:smallCaps/>
          <w:szCs w:val="24"/>
          <w:u w:val="single"/>
        </w:rPr>
      </w:pPr>
    </w:p>
    <w:p w14:paraId="35FBE81A"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1C040C62" w14:textId="77777777" w:rsidR="00074A56" w:rsidRDefault="00074A56" w:rsidP="005B478C">
      <w:pPr>
        <w:jc w:val="both"/>
        <w:rPr>
          <w:rFonts w:ascii="Arial" w:hAnsi="Arial" w:cs="Arial"/>
        </w:rPr>
      </w:pPr>
    </w:p>
    <w:p w14:paraId="625BC465" w14:textId="54099D61" w:rsidR="00C75025" w:rsidRPr="00E41D27" w:rsidRDefault="00EB2B7C" w:rsidP="005B478C">
      <w:pPr>
        <w:jc w:val="both"/>
        <w:rPr>
          <w:rFonts w:ascii="Arial" w:hAnsi="Arial" w:cs="Arial"/>
        </w:rPr>
      </w:pPr>
      <w:r w:rsidRPr="00E41D27">
        <w:rPr>
          <w:rFonts w:ascii="Arial" w:hAnsi="Arial" w:cs="Arial"/>
        </w:rPr>
        <w:t>A Motion accepting a report on the Best Starts for Kids Youth and Family Homelessness Prevention Initiative (YFHP</w:t>
      </w:r>
      <w:r w:rsidR="00117E3D" w:rsidRPr="00E41D27">
        <w:rPr>
          <w:rFonts w:ascii="Arial" w:hAnsi="Arial" w:cs="Arial"/>
        </w:rPr>
        <w:t>I</w:t>
      </w:r>
      <w:r w:rsidRPr="00E41D27">
        <w:rPr>
          <w:rFonts w:ascii="Arial" w:hAnsi="Arial" w:cs="Arial"/>
        </w:rPr>
        <w:t xml:space="preserve">) </w:t>
      </w:r>
      <w:r w:rsidR="00E41D27" w:rsidRPr="00E41D27">
        <w:rPr>
          <w:rFonts w:ascii="Arial" w:hAnsi="Arial" w:cs="Arial"/>
        </w:rPr>
        <w:t>LGBTQ</w:t>
      </w:r>
      <w:r w:rsidR="008F072F">
        <w:rPr>
          <w:rStyle w:val="FootnoteReference"/>
          <w:rFonts w:ascii="Arial" w:hAnsi="Arial" w:cs="Arial"/>
        </w:rPr>
        <w:footnoteReference w:id="1"/>
      </w:r>
      <w:r w:rsidR="00E41D27" w:rsidRPr="00E41D27">
        <w:rPr>
          <w:rFonts w:ascii="Arial" w:hAnsi="Arial" w:cs="Arial"/>
        </w:rPr>
        <w:t xml:space="preserve"> </w:t>
      </w:r>
      <w:r w:rsidR="00E41D27">
        <w:rPr>
          <w:rFonts w:ascii="Arial" w:hAnsi="Arial" w:cs="Arial"/>
        </w:rPr>
        <w:t xml:space="preserve">awareness </w:t>
      </w:r>
      <w:r w:rsidR="00E41D27" w:rsidRPr="00E41D27">
        <w:rPr>
          <w:rFonts w:ascii="Arial" w:hAnsi="Arial" w:cs="Arial"/>
        </w:rPr>
        <w:t>training</w:t>
      </w:r>
      <w:r w:rsidRPr="00E41D27">
        <w:rPr>
          <w:rFonts w:ascii="Arial" w:hAnsi="Arial" w:cs="Arial"/>
        </w:rPr>
        <w:t xml:space="preserve"> contract</w:t>
      </w:r>
      <w:r w:rsidR="00096652" w:rsidRPr="00E41D27">
        <w:rPr>
          <w:rFonts w:ascii="Arial" w:hAnsi="Arial" w:cs="Arial"/>
        </w:rPr>
        <w:t>, in accordance with the YFHP</w:t>
      </w:r>
      <w:r w:rsidR="00117E3D" w:rsidRPr="00E41D27">
        <w:rPr>
          <w:rFonts w:ascii="Arial" w:hAnsi="Arial" w:cs="Arial"/>
        </w:rPr>
        <w:t>I</w:t>
      </w:r>
      <w:r w:rsidR="00096652" w:rsidRPr="00E41D27">
        <w:rPr>
          <w:rFonts w:ascii="Arial" w:hAnsi="Arial" w:cs="Arial"/>
        </w:rPr>
        <w:t xml:space="preserve"> Implementation Plan</w:t>
      </w:r>
      <w:r w:rsidR="00E4449D" w:rsidRPr="00E41D27">
        <w:rPr>
          <w:rFonts w:ascii="Arial" w:hAnsi="Arial" w:cs="Arial"/>
        </w:rPr>
        <w:t>.</w:t>
      </w:r>
      <w:r w:rsidRPr="00E41D27">
        <w:rPr>
          <w:rFonts w:ascii="Arial" w:hAnsi="Arial" w:cs="Arial"/>
        </w:rPr>
        <w:t xml:space="preserve"> </w:t>
      </w:r>
    </w:p>
    <w:p w14:paraId="758A4AC1" w14:textId="77777777" w:rsidR="00E541E9" w:rsidRDefault="00E541E9" w:rsidP="005B478C">
      <w:pPr>
        <w:jc w:val="both"/>
        <w:rPr>
          <w:rFonts w:ascii="Arial" w:hAnsi="Arial" w:cs="Arial"/>
          <w:b/>
          <w:smallCaps/>
          <w:szCs w:val="24"/>
          <w:u w:val="single"/>
        </w:rPr>
      </w:pPr>
    </w:p>
    <w:p w14:paraId="5562B5D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6E5D563" w14:textId="77777777" w:rsidR="00074A56" w:rsidRDefault="00074A56" w:rsidP="005B478C">
      <w:pPr>
        <w:jc w:val="both"/>
        <w:rPr>
          <w:rFonts w:ascii="Arial" w:hAnsi="Arial" w:cs="Arial"/>
        </w:rPr>
      </w:pPr>
    </w:p>
    <w:p w14:paraId="7A381539" w14:textId="690A7A0B" w:rsidR="00E541E9" w:rsidRPr="00C0734B" w:rsidRDefault="00E4449D" w:rsidP="00E541E9">
      <w:pPr>
        <w:jc w:val="both"/>
        <w:rPr>
          <w:rFonts w:ascii="Arial" w:hAnsi="Arial" w:cs="Arial"/>
        </w:rPr>
      </w:pPr>
      <w:r w:rsidRPr="00C0734B">
        <w:rPr>
          <w:rFonts w:ascii="Arial" w:hAnsi="Arial" w:cs="Arial"/>
        </w:rPr>
        <w:t xml:space="preserve">Proposed Motion </w:t>
      </w:r>
      <w:r w:rsidR="00E41D27" w:rsidRPr="00C0734B">
        <w:rPr>
          <w:rFonts w:ascii="Arial" w:hAnsi="Arial" w:cs="Arial"/>
        </w:rPr>
        <w:t>2017-0038</w:t>
      </w:r>
      <w:r w:rsidRPr="00C0734B">
        <w:rPr>
          <w:rFonts w:ascii="Arial" w:hAnsi="Arial" w:cs="Arial"/>
        </w:rPr>
        <w:t xml:space="preserve"> would accept the Best Starts for Kids Youth and Family Homelessness Prevention Initiative (YFHP</w:t>
      </w:r>
      <w:r w:rsidR="00117E3D" w:rsidRPr="00C0734B">
        <w:rPr>
          <w:rFonts w:ascii="Arial" w:hAnsi="Arial" w:cs="Arial"/>
        </w:rPr>
        <w:t>I</w:t>
      </w:r>
      <w:r w:rsidRPr="00C0734B">
        <w:rPr>
          <w:rFonts w:ascii="Arial" w:hAnsi="Arial" w:cs="Arial"/>
        </w:rPr>
        <w:t xml:space="preserve">) </w:t>
      </w:r>
      <w:r w:rsidR="00E41D27" w:rsidRPr="00C0734B">
        <w:rPr>
          <w:rFonts w:ascii="Arial" w:hAnsi="Arial" w:cs="Arial"/>
        </w:rPr>
        <w:t>LGBTQ Awareness Training</w:t>
      </w:r>
      <w:r w:rsidRPr="00C0734B">
        <w:rPr>
          <w:rFonts w:ascii="Arial" w:hAnsi="Arial" w:cs="Arial"/>
        </w:rPr>
        <w:t xml:space="preserve"> Contract Report, as required by the YFHP</w:t>
      </w:r>
      <w:r w:rsidR="00117E3D" w:rsidRPr="00C0734B">
        <w:rPr>
          <w:rFonts w:ascii="Arial" w:hAnsi="Arial" w:cs="Arial"/>
        </w:rPr>
        <w:t>I</w:t>
      </w:r>
      <w:r w:rsidRPr="00C0734B">
        <w:rPr>
          <w:rFonts w:ascii="Arial" w:hAnsi="Arial" w:cs="Arial"/>
        </w:rPr>
        <w:t xml:space="preserve"> Implementation Plan</w:t>
      </w:r>
      <w:r w:rsidR="001F390A" w:rsidRPr="00C0734B">
        <w:rPr>
          <w:rFonts w:ascii="Arial" w:hAnsi="Arial" w:cs="Arial"/>
        </w:rPr>
        <w:t>, which</w:t>
      </w:r>
      <w:r w:rsidR="004F482E" w:rsidRPr="00C0734B">
        <w:rPr>
          <w:rFonts w:ascii="Arial" w:hAnsi="Arial" w:cs="Arial"/>
        </w:rPr>
        <w:t xml:space="preserve"> describes the award details for RFP-</w:t>
      </w:r>
      <w:r w:rsidR="00E41D27" w:rsidRPr="00C0734B">
        <w:rPr>
          <w:rFonts w:ascii="Arial" w:hAnsi="Arial" w:cs="Arial"/>
        </w:rPr>
        <w:t>1211-16-LSM</w:t>
      </w:r>
      <w:r w:rsidR="004F482E" w:rsidRPr="00C0734B">
        <w:rPr>
          <w:rFonts w:ascii="Arial" w:hAnsi="Arial" w:cs="Arial"/>
        </w:rPr>
        <w:t xml:space="preserve"> relating to the provision of </w:t>
      </w:r>
      <w:r w:rsidR="00E41D27" w:rsidRPr="00C0734B">
        <w:rPr>
          <w:rFonts w:ascii="Arial" w:hAnsi="Arial" w:cs="Arial"/>
        </w:rPr>
        <w:t>LGBTQ awareness training to agencies awarded funding to implement the services for the YFHPI</w:t>
      </w:r>
      <w:r w:rsidR="004F482E" w:rsidRPr="00C0734B">
        <w:rPr>
          <w:rFonts w:ascii="Arial" w:hAnsi="Arial" w:cs="Arial"/>
        </w:rPr>
        <w:t xml:space="preserve">. Of the </w:t>
      </w:r>
      <w:r w:rsidR="00E41D27" w:rsidRPr="00C0734B">
        <w:rPr>
          <w:rFonts w:ascii="Arial" w:hAnsi="Arial" w:cs="Arial"/>
        </w:rPr>
        <w:t>four</w:t>
      </w:r>
      <w:r w:rsidR="004F482E" w:rsidRPr="00C0734B">
        <w:rPr>
          <w:rFonts w:ascii="Arial" w:hAnsi="Arial" w:cs="Arial"/>
        </w:rPr>
        <w:t xml:space="preserve"> </w:t>
      </w:r>
      <w:r w:rsidR="00827EA6" w:rsidRPr="00C0734B">
        <w:rPr>
          <w:rFonts w:ascii="Arial" w:hAnsi="Arial" w:cs="Arial"/>
        </w:rPr>
        <w:t xml:space="preserve">received </w:t>
      </w:r>
      <w:r w:rsidR="00E41D27" w:rsidRPr="00C0734B">
        <w:rPr>
          <w:rFonts w:ascii="Arial" w:hAnsi="Arial" w:cs="Arial"/>
        </w:rPr>
        <w:t xml:space="preserve">RFP proposals, Revelry Media &amp; Methods </w:t>
      </w:r>
      <w:r w:rsidR="004F482E" w:rsidRPr="00C0734B">
        <w:rPr>
          <w:rFonts w:ascii="Arial" w:hAnsi="Arial" w:cs="Arial"/>
        </w:rPr>
        <w:t xml:space="preserve">was selected </w:t>
      </w:r>
      <w:r w:rsidR="00295BF7" w:rsidRPr="00C0734B">
        <w:rPr>
          <w:rFonts w:ascii="Arial" w:hAnsi="Arial" w:cs="Arial"/>
        </w:rPr>
        <w:t xml:space="preserve">to receive a contract </w:t>
      </w:r>
      <w:r w:rsidR="00E41D27" w:rsidRPr="00C0734B">
        <w:rPr>
          <w:rFonts w:ascii="Arial" w:hAnsi="Arial" w:cs="Arial"/>
        </w:rPr>
        <w:t xml:space="preserve">in </w:t>
      </w:r>
      <w:r w:rsidR="00295BF7" w:rsidRPr="00C0734B">
        <w:rPr>
          <w:rFonts w:ascii="Arial" w:hAnsi="Arial" w:cs="Arial"/>
        </w:rPr>
        <w:t xml:space="preserve">the amount of $10,000 to provide </w:t>
      </w:r>
      <w:r w:rsidR="00E41D27" w:rsidRPr="00C0734B">
        <w:rPr>
          <w:rFonts w:ascii="Arial" w:hAnsi="Arial" w:cs="Arial"/>
        </w:rPr>
        <w:t>LGBTQ awareness training to agencies awarded funding to implement the services for the YFHPI, as a component of a three-day comprehensive YFHPI implementation training</w:t>
      </w:r>
      <w:r w:rsidR="00295BF7" w:rsidRPr="00C0734B">
        <w:rPr>
          <w:rFonts w:ascii="Arial" w:hAnsi="Arial" w:cs="Arial"/>
        </w:rPr>
        <w:t xml:space="preserve">. </w:t>
      </w:r>
    </w:p>
    <w:p w14:paraId="549318E0" w14:textId="77777777" w:rsidR="00E4449D" w:rsidRDefault="00E4449D" w:rsidP="00E541E9">
      <w:pPr>
        <w:jc w:val="both"/>
        <w:rPr>
          <w:rFonts w:ascii="Arial" w:hAnsi="Arial" w:cs="Arial"/>
          <w:szCs w:val="24"/>
        </w:rPr>
      </w:pPr>
    </w:p>
    <w:p w14:paraId="2A2E3C3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AC9DB75" w14:textId="77777777" w:rsidR="00074A56" w:rsidRDefault="00074A56" w:rsidP="005B478C">
      <w:pPr>
        <w:jc w:val="both"/>
        <w:rPr>
          <w:rFonts w:ascii="Arial" w:hAnsi="Arial" w:cs="Arial"/>
        </w:rPr>
      </w:pPr>
    </w:p>
    <w:p w14:paraId="36721F98" w14:textId="299E3AA1" w:rsidR="00EC2C28" w:rsidRDefault="00AB14C1" w:rsidP="005B478C">
      <w:pPr>
        <w:jc w:val="both"/>
        <w:rPr>
          <w:rFonts w:ascii="Arial" w:hAnsi="Arial" w:cs="Arial"/>
          <w:b/>
        </w:rPr>
      </w:pPr>
      <w:r w:rsidRPr="00AB14C1">
        <w:rPr>
          <w:rFonts w:ascii="Arial" w:hAnsi="Arial" w:cs="Arial"/>
          <w:b/>
        </w:rPr>
        <w:t>Best Starts for Kids Youth and Family Homelessness Prevention Initiative (YFHP</w:t>
      </w:r>
      <w:r w:rsidR="00117E3D">
        <w:rPr>
          <w:rFonts w:ascii="Arial" w:hAnsi="Arial" w:cs="Arial"/>
          <w:b/>
        </w:rPr>
        <w:t>I</w:t>
      </w:r>
      <w:r w:rsidRPr="00AB14C1">
        <w:rPr>
          <w:rFonts w:ascii="Arial" w:hAnsi="Arial" w:cs="Arial"/>
          <w:b/>
        </w:rPr>
        <w:t>)</w:t>
      </w:r>
    </w:p>
    <w:p w14:paraId="60EE35EF" w14:textId="77777777" w:rsidR="00EC2C28" w:rsidRDefault="00EC2C28" w:rsidP="005B478C">
      <w:pPr>
        <w:jc w:val="both"/>
        <w:rPr>
          <w:rFonts w:ascii="Arial" w:hAnsi="Arial" w:cs="Arial"/>
          <w:b/>
        </w:rPr>
      </w:pPr>
    </w:p>
    <w:p w14:paraId="48ED1410" w14:textId="5BCCB49C" w:rsidR="00EC2C28" w:rsidRDefault="00AB14C1" w:rsidP="005B478C">
      <w:pPr>
        <w:jc w:val="both"/>
        <w:rPr>
          <w:rFonts w:ascii="Arial" w:hAnsi="Arial" w:cs="Arial"/>
        </w:rPr>
      </w:pPr>
      <w:r>
        <w:rPr>
          <w:rFonts w:ascii="Arial" w:hAnsi="Arial" w:cs="Arial"/>
        </w:rPr>
        <w:t xml:space="preserve">King County voters, in November 2015, approved the Best Starts for Kids </w:t>
      </w:r>
      <w:r w:rsidR="009240E9">
        <w:rPr>
          <w:rFonts w:ascii="Arial" w:hAnsi="Arial" w:cs="Arial"/>
        </w:rPr>
        <w:t xml:space="preserve">(BSK) </w:t>
      </w:r>
      <w:r>
        <w:rPr>
          <w:rFonts w:ascii="Arial" w:hAnsi="Arial" w:cs="Arial"/>
        </w:rPr>
        <w:t xml:space="preserve">levy for the purpose of funding prevention and early intervention strategies to improve the health and well-being of children, youth, and their communities. Per Ordinance 18088, which submitted the </w:t>
      </w:r>
      <w:r w:rsidR="009240E9">
        <w:rPr>
          <w:rFonts w:ascii="Arial" w:hAnsi="Arial" w:cs="Arial"/>
        </w:rPr>
        <w:t xml:space="preserve">BSK </w:t>
      </w:r>
      <w:r>
        <w:rPr>
          <w:rFonts w:ascii="Arial" w:hAnsi="Arial" w:cs="Arial"/>
        </w:rPr>
        <w:t xml:space="preserve">levy to the voters, $19 million of the first year levy proceeds </w:t>
      </w:r>
      <w:r w:rsidR="00F409B8">
        <w:rPr>
          <w:rFonts w:ascii="Arial" w:hAnsi="Arial" w:cs="Arial"/>
        </w:rPr>
        <w:t xml:space="preserve">was </w:t>
      </w:r>
      <w:r>
        <w:rPr>
          <w:rFonts w:ascii="Arial" w:hAnsi="Arial" w:cs="Arial"/>
        </w:rPr>
        <w:t xml:space="preserve">included </w:t>
      </w:r>
      <w:r w:rsidR="00092D8F">
        <w:rPr>
          <w:rFonts w:ascii="Arial" w:hAnsi="Arial" w:cs="Arial"/>
        </w:rPr>
        <w:t xml:space="preserve">to plan, provide, and administer a youth and family homelessness prevention initiative. </w:t>
      </w:r>
      <w:r w:rsidR="00125D79">
        <w:rPr>
          <w:rFonts w:ascii="Arial" w:hAnsi="Arial" w:cs="Arial"/>
        </w:rPr>
        <w:t xml:space="preserve">According to Ordinance 18088, the intent of </w:t>
      </w:r>
      <w:r w:rsidR="001F390A">
        <w:rPr>
          <w:rFonts w:ascii="Arial" w:hAnsi="Arial" w:cs="Arial"/>
        </w:rPr>
        <w:t xml:space="preserve">the Council and the Executive </w:t>
      </w:r>
      <w:r w:rsidR="001F390A" w:rsidRPr="00C80EB8">
        <w:rPr>
          <w:rFonts w:ascii="Arial" w:hAnsi="Arial" w:cs="Arial"/>
        </w:rPr>
        <w:t>was</w:t>
      </w:r>
      <w:r w:rsidR="00125D79" w:rsidRPr="00C80EB8">
        <w:rPr>
          <w:rFonts w:ascii="Arial" w:hAnsi="Arial" w:cs="Arial"/>
        </w:rPr>
        <w:t xml:space="preserve"> “that</w:t>
      </w:r>
      <w:r w:rsidR="00125D79">
        <w:rPr>
          <w:rFonts w:ascii="Arial" w:hAnsi="Arial" w:cs="Arial"/>
        </w:rPr>
        <w:t xml:space="preserve"> funding for the YFHPI will allow the Initiative to be flexible, client-centered, and outcomes-focused and will provide financial support for community agencies to assist clients.” </w:t>
      </w:r>
      <w:r w:rsidR="00092D8F">
        <w:rPr>
          <w:rFonts w:ascii="Arial" w:hAnsi="Arial" w:cs="Arial"/>
        </w:rPr>
        <w:t>Additionally, Ordinance 18088 directed the County Executive to submit an implementation plan to the County Council by March 1, 2016 for approval relating to the Youth and Family Homelessness Prevention Initiative (YFHP</w:t>
      </w:r>
      <w:r w:rsidR="00117E3D">
        <w:rPr>
          <w:rFonts w:ascii="Arial" w:hAnsi="Arial" w:cs="Arial"/>
        </w:rPr>
        <w:t>I</w:t>
      </w:r>
      <w:r w:rsidR="00092D8F">
        <w:rPr>
          <w:rFonts w:ascii="Arial" w:hAnsi="Arial" w:cs="Arial"/>
        </w:rPr>
        <w:t xml:space="preserve">). </w:t>
      </w:r>
    </w:p>
    <w:p w14:paraId="683797BE" w14:textId="77777777" w:rsidR="00EC2C28" w:rsidRDefault="00EC2C28" w:rsidP="005B478C">
      <w:pPr>
        <w:jc w:val="both"/>
        <w:rPr>
          <w:rFonts w:ascii="Arial" w:hAnsi="Arial" w:cs="Arial"/>
        </w:rPr>
      </w:pPr>
    </w:p>
    <w:p w14:paraId="04D1DF32" w14:textId="5AFE32C9" w:rsidR="00827EA6" w:rsidRPr="00BE1EFD" w:rsidRDefault="00EC2C28" w:rsidP="005B478C">
      <w:pPr>
        <w:jc w:val="both"/>
        <w:rPr>
          <w:rFonts w:ascii="Arial" w:hAnsi="Arial" w:cs="Arial"/>
          <w:u w:val="single"/>
        </w:rPr>
      </w:pPr>
      <w:r w:rsidRPr="00EC2C28">
        <w:rPr>
          <w:rFonts w:ascii="Arial" w:hAnsi="Arial" w:cs="Arial"/>
          <w:u w:val="single"/>
        </w:rPr>
        <w:t>YFHP</w:t>
      </w:r>
      <w:r w:rsidR="00117E3D">
        <w:rPr>
          <w:rFonts w:ascii="Arial" w:hAnsi="Arial" w:cs="Arial"/>
          <w:u w:val="single"/>
        </w:rPr>
        <w:t>I</w:t>
      </w:r>
      <w:r w:rsidRPr="00EC2C28">
        <w:rPr>
          <w:rFonts w:ascii="Arial" w:hAnsi="Arial" w:cs="Arial"/>
          <w:u w:val="single"/>
        </w:rPr>
        <w:t xml:space="preserve"> Implementation Plan</w:t>
      </w:r>
      <w:r>
        <w:rPr>
          <w:rFonts w:ascii="Arial" w:hAnsi="Arial" w:cs="Arial"/>
        </w:rPr>
        <w:t xml:space="preserve">. </w:t>
      </w:r>
      <w:r w:rsidR="009240E9" w:rsidRPr="00EC2C28">
        <w:rPr>
          <w:rFonts w:ascii="Arial" w:hAnsi="Arial" w:cs="Arial"/>
        </w:rPr>
        <w:t>The</w:t>
      </w:r>
      <w:r w:rsidR="009240E9">
        <w:rPr>
          <w:rFonts w:ascii="Arial" w:hAnsi="Arial" w:cs="Arial"/>
        </w:rPr>
        <w:t xml:space="preserve"> YFHP</w:t>
      </w:r>
      <w:r w:rsidR="00117E3D">
        <w:rPr>
          <w:rFonts w:ascii="Arial" w:hAnsi="Arial" w:cs="Arial"/>
        </w:rPr>
        <w:t>I</w:t>
      </w:r>
      <w:r w:rsidR="009240E9">
        <w:rPr>
          <w:rFonts w:ascii="Arial" w:hAnsi="Arial" w:cs="Arial"/>
        </w:rPr>
        <w:t xml:space="preserve"> Implementation Plan was approved by Council on May</w:t>
      </w:r>
      <w:r w:rsidR="00F75F37">
        <w:rPr>
          <w:rFonts w:ascii="Arial" w:hAnsi="Arial" w:cs="Arial"/>
        </w:rPr>
        <w:t xml:space="preserve"> 9, 2016 via</w:t>
      </w:r>
      <w:r w:rsidR="009240E9">
        <w:rPr>
          <w:rFonts w:ascii="Arial" w:hAnsi="Arial" w:cs="Arial"/>
        </w:rPr>
        <w:t xml:space="preserve"> Ord</w:t>
      </w:r>
      <w:r w:rsidR="00BE1EFD">
        <w:rPr>
          <w:rFonts w:ascii="Arial" w:hAnsi="Arial" w:cs="Arial"/>
        </w:rPr>
        <w:t xml:space="preserve">inance 18285, and subsequently updated on September 19, 2016 by Ordinance 18373. </w:t>
      </w:r>
      <w:r w:rsidR="00117E3D">
        <w:rPr>
          <w:rFonts w:ascii="Arial" w:hAnsi="Arial" w:cs="Arial"/>
        </w:rPr>
        <w:t xml:space="preserve">The Implementation Plan, </w:t>
      </w:r>
      <w:r w:rsidR="00F409B8">
        <w:rPr>
          <w:rFonts w:ascii="Arial" w:hAnsi="Arial" w:cs="Arial"/>
        </w:rPr>
        <w:t xml:space="preserve">as was required by </w:t>
      </w:r>
      <w:r w:rsidR="00117E3D">
        <w:rPr>
          <w:rFonts w:ascii="Arial" w:hAnsi="Arial" w:cs="Arial"/>
        </w:rPr>
        <w:t>Ordinance 18088, identifie</w:t>
      </w:r>
      <w:r w:rsidR="00F409B8">
        <w:rPr>
          <w:rFonts w:ascii="Arial" w:hAnsi="Arial" w:cs="Arial"/>
        </w:rPr>
        <w:t>d</w:t>
      </w:r>
      <w:r w:rsidR="00117E3D">
        <w:rPr>
          <w:rFonts w:ascii="Arial" w:hAnsi="Arial" w:cs="Arial"/>
        </w:rPr>
        <w:t xml:space="preserve"> the strategies to be funded, and outcomes to be achieved, with the use of $19 million </w:t>
      </w:r>
      <w:r w:rsidR="00F409B8">
        <w:rPr>
          <w:rFonts w:ascii="Arial" w:hAnsi="Arial" w:cs="Arial"/>
        </w:rPr>
        <w:t>of</w:t>
      </w:r>
      <w:r w:rsidR="00117E3D">
        <w:rPr>
          <w:rFonts w:ascii="Arial" w:hAnsi="Arial" w:cs="Arial"/>
        </w:rPr>
        <w:t xml:space="preserve"> Best Starts for Kids levy proceeds for the YFHPI. </w:t>
      </w:r>
    </w:p>
    <w:p w14:paraId="65C256C5" w14:textId="77777777" w:rsidR="00446C7A" w:rsidRDefault="00446C7A" w:rsidP="005B478C">
      <w:pPr>
        <w:jc w:val="both"/>
        <w:rPr>
          <w:rFonts w:ascii="Arial" w:hAnsi="Arial" w:cs="Arial"/>
        </w:rPr>
      </w:pPr>
    </w:p>
    <w:p w14:paraId="5724EE93" w14:textId="04B8A701" w:rsidR="003C651F" w:rsidRDefault="00446C7A" w:rsidP="005B478C">
      <w:pPr>
        <w:jc w:val="both"/>
        <w:rPr>
          <w:rFonts w:ascii="Arial" w:hAnsi="Arial" w:cs="Arial"/>
        </w:rPr>
      </w:pPr>
      <w:r>
        <w:rPr>
          <w:rFonts w:ascii="Arial" w:hAnsi="Arial" w:cs="Arial"/>
        </w:rPr>
        <w:t>With respect to program model for the YFHPI</w:t>
      </w:r>
      <w:r w:rsidR="006F2B65">
        <w:rPr>
          <w:rFonts w:ascii="Arial" w:hAnsi="Arial" w:cs="Arial"/>
        </w:rPr>
        <w:t xml:space="preserve">, the recommended approach </w:t>
      </w:r>
      <w:r w:rsidR="001E1BAE">
        <w:rPr>
          <w:rFonts w:ascii="Arial" w:hAnsi="Arial" w:cs="Arial"/>
        </w:rPr>
        <w:t>identified in the YFH</w:t>
      </w:r>
      <w:r w:rsidR="00AF0AFE">
        <w:rPr>
          <w:rFonts w:ascii="Arial" w:hAnsi="Arial" w:cs="Arial"/>
        </w:rPr>
        <w:t>PI Implementation Plan aligns with</w:t>
      </w:r>
      <w:r w:rsidR="006F2B65">
        <w:rPr>
          <w:rFonts w:ascii="Arial" w:hAnsi="Arial" w:cs="Arial"/>
        </w:rPr>
        <w:t xml:space="preserve"> a Domestic Violence Housing First (DVHF) </w:t>
      </w:r>
      <w:r w:rsidR="00EC64B1">
        <w:rPr>
          <w:rFonts w:ascii="Arial" w:hAnsi="Arial" w:cs="Arial"/>
        </w:rPr>
        <w:t xml:space="preserve">Initiative </w:t>
      </w:r>
      <w:r w:rsidR="006F2B65">
        <w:rPr>
          <w:rFonts w:ascii="Arial" w:hAnsi="Arial" w:cs="Arial"/>
        </w:rPr>
        <w:t xml:space="preserve">pilot program, </w:t>
      </w:r>
      <w:r w:rsidR="00F75F37">
        <w:rPr>
          <w:rFonts w:ascii="Arial" w:hAnsi="Arial" w:cs="Arial"/>
        </w:rPr>
        <w:t>spanning</w:t>
      </w:r>
      <w:r w:rsidR="006F2B65">
        <w:rPr>
          <w:rFonts w:ascii="Arial" w:hAnsi="Arial" w:cs="Arial"/>
        </w:rPr>
        <w:t xml:space="preserve"> September 2009 through September 2014, implemented by the Washington State Coalition Against Domestic Violence and funded by the Bill &amp; Melinda Gates Foundation and the Medina Foundation.</w:t>
      </w:r>
      <w:r w:rsidR="00EC64B1">
        <w:rPr>
          <w:rFonts w:ascii="Arial" w:hAnsi="Arial" w:cs="Arial"/>
        </w:rPr>
        <w:t xml:space="preserve"> As described in the </w:t>
      </w:r>
      <w:r w:rsidR="00EC64B1" w:rsidRPr="007C1EA8">
        <w:rPr>
          <w:rFonts w:ascii="Arial" w:hAnsi="Arial" w:cs="Arial"/>
        </w:rPr>
        <w:t>YFHP</w:t>
      </w:r>
      <w:r w:rsidR="00EC64B1">
        <w:rPr>
          <w:rFonts w:ascii="Arial" w:hAnsi="Arial" w:cs="Arial"/>
        </w:rPr>
        <w:t xml:space="preserve">I </w:t>
      </w:r>
      <w:r w:rsidR="00BD1CAE">
        <w:rPr>
          <w:rFonts w:ascii="Arial" w:hAnsi="Arial" w:cs="Arial"/>
        </w:rPr>
        <w:t xml:space="preserve">Implementation Plan, </w:t>
      </w:r>
      <w:r w:rsidR="00F80795">
        <w:rPr>
          <w:rFonts w:ascii="Arial" w:hAnsi="Arial" w:cs="Arial"/>
        </w:rPr>
        <w:t xml:space="preserve">the YFHPI, </w:t>
      </w:r>
      <w:r w:rsidR="005A7EB5">
        <w:rPr>
          <w:rFonts w:ascii="Arial" w:hAnsi="Arial" w:cs="Arial"/>
        </w:rPr>
        <w:t xml:space="preserve">like the DVHF pilot program, would include </w:t>
      </w:r>
      <w:r w:rsidR="00BD1CAE">
        <w:rPr>
          <w:rFonts w:ascii="Arial" w:hAnsi="Arial" w:cs="Arial"/>
        </w:rPr>
        <w:t xml:space="preserve">mobile </w:t>
      </w:r>
      <w:r w:rsidR="00B267EA">
        <w:rPr>
          <w:rFonts w:ascii="Arial" w:hAnsi="Arial" w:cs="Arial"/>
        </w:rPr>
        <w:t>case management based on progressive engageme</w:t>
      </w:r>
      <w:r w:rsidR="00F80795">
        <w:rPr>
          <w:rFonts w:ascii="Arial" w:hAnsi="Arial" w:cs="Arial"/>
        </w:rPr>
        <w:t>nt</w:t>
      </w:r>
      <w:r w:rsidR="00492950">
        <w:rPr>
          <w:rStyle w:val="FootnoteReference"/>
          <w:rFonts w:ascii="Arial" w:hAnsi="Arial" w:cs="Arial"/>
        </w:rPr>
        <w:footnoteReference w:id="2"/>
      </w:r>
      <w:r w:rsidR="00F80795">
        <w:rPr>
          <w:rFonts w:ascii="Arial" w:hAnsi="Arial" w:cs="Arial"/>
        </w:rPr>
        <w:t xml:space="preserve"> and flexible </w:t>
      </w:r>
      <w:r w:rsidR="005A7EB5">
        <w:rPr>
          <w:rFonts w:ascii="Arial" w:hAnsi="Arial" w:cs="Arial"/>
        </w:rPr>
        <w:t>financial assistance</w:t>
      </w:r>
      <w:r w:rsidR="00B267EA">
        <w:rPr>
          <w:rFonts w:ascii="Arial" w:hAnsi="Arial" w:cs="Arial"/>
        </w:rPr>
        <w:t>.</w:t>
      </w:r>
      <w:r w:rsidR="00BD1CAE">
        <w:rPr>
          <w:rFonts w:ascii="Arial" w:hAnsi="Arial" w:cs="Arial"/>
        </w:rPr>
        <w:t xml:space="preserve"> </w:t>
      </w:r>
      <w:r w:rsidR="00F80795">
        <w:rPr>
          <w:rFonts w:ascii="Arial" w:hAnsi="Arial" w:cs="Arial"/>
        </w:rPr>
        <w:t xml:space="preserve">In other words, </w:t>
      </w:r>
      <w:r w:rsidR="00B403E7">
        <w:rPr>
          <w:rFonts w:ascii="Arial" w:hAnsi="Arial" w:cs="Arial"/>
        </w:rPr>
        <w:t>the YFHPI</w:t>
      </w:r>
      <w:r w:rsidR="00F935F2">
        <w:rPr>
          <w:rFonts w:ascii="Arial" w:hAnsi="Arial" w:cs="Arial"/>
        </w:rPr>
        <w:t xml:space="preserve"> </w:t>
      </w:r>
      <w:r w:rsidR="00B403E7">
        <w:rPr>
          <w:rFonts w:ascii="Arial" w:hAnsi="Arial" w:cs="Arial"/>
        </w:rPr>
        <w:t>would utilize</w:t>
      </w:r>
      <w:r w:rsidR="005A7EB5">
        <w:rPr>
          <w:rFonts w:ascii="Arial" w:hAnsi="Arial" w:cs="Arial"/>
        </w:rPr>
        <w:t xml:space="preserve"> </w:t>
      </w:r>
      <w:r w:rsidR="00F80795">
        <w:rPr>
          <w:rFonts w:ascii="Arial" w:hAnsi="Arial" w:cs="Arial"/>
        </w:rPr>
        <w:t xml:space="preserve">an adaptable approach </w:t>
      </w:r>
      <w:r w:rsidR="0018083E">
        <w:rPr>
          <w:rFonts w:ascii="Arial" w:hAnsi="Arial" w:cs="Arial"/>
        </w:rPr>
        <w:t>allowing service</w:t>
      </w:r>
      <w:r w:rsidR="009B110A">
        <w:rPr>
          <w:rFonts w:ascii="Arial" w:hAnsi="Arial" w:cs="Arial"/>
        </w:rPr>
        <w:t>s</w:t>
      </w:r>
      <w:r w:rsidR="0018083E">
        <w:rPr>
          <w:rFonts w:ascii="Arial" w:hAnsi="Arial" w:cs="Arial"/>
        </w:rPr>
        <w:t xml:space="preserve"> to be</w:t>
      </w:r>
      <w:r w:rsidR="00F80795">
        <w:rPr>
          <w:rFonts w:ascii="Arial" w:hAnsi="Arial" w:cs="Arial"/>
        </w:rPr>
        <w:t xml:space="preserve"> customized to the unique a</w:t>
      </w:r>
      <w:r w:rsidR="00F935F2">
        <w:rPr>
          <w:rFonts w:ascii="Arial" w:hAnsi="Arial" w:cs="Arial"/>
        </w:rPr>
        <w:t>nd specific needs of the client</w:t>
      </w:r>
      <w:r w:rsidR="003A188D">
        <w:rPr>
          <w:rFonts w:ascii="Arial" w:hAnsi="Arial" w:cs="Arial"/>
        </w:rPr>
        <w:t>.</w:t>
      </w:r>
      <w:r w:rsidR="00A67B34">
        <w:rPr>
          <w:rStyle w:val="FootnoteReference"/>
          <w:rFonts w:ascii="Arial" w:hAnsi="Arial" w:cs="Arial"/>
        </w:rPr>
        <w:footnoteReference w:id="3"/>
      </w:r>
      <w:r w:rsidR="00F935F2">
        <w:rPr>
          <w:rFonts w:ascii="Arial" w:hAnsi="Arial" w:cs="Arial"/>
        </w:rPr>
        <w:t xml:space="preserve"> </w:t>
      </w:r>
    </w:p>
    <w:p w14:paraId="67AB825F" w14:textId="77777777" w:rsidR="003C651F" w:rsidRDefault="003C651F" w:rsidP="005B478C">
      <w:pPr>
        <w:jc w:val="both"/>
        <w:rPr>
          <w:rFonts w:ascii="Arial" w:hAnsi="Arial" w:cs="Arial"/>
        </w:rPr>
      </w:pPr>
    </w:p>
    <w:p w14:paraId="02884BC1" w14:textId="3DFE3B09" w:rsidR="000F3117" w:rsidRPr="00E1103D" w:rsidRDefault="00BE1EFD" w:rsidP="005B478C">
      <w:pPr>
        <w:jc w:val="both"/>
        <w:rPr>
          <w:rFonts w:ascii="Arial" w:hAnsi="Arial" w:cs="Arial"/>
        </w:rPr>
      </w:pPr>
      <w:r w:rsidRPr="00E1103D">
        <w:rPr>
          <w:rFonts w:ascii="Arial" w:hAnsi="Arial" w:cs="Arial"/>
        </w:rPr>
        <w:t>The YFHPI Implem</w:t>
      </w:r>
      <w:r w:rsidR="00367DF2" w:rsidRPr="00E1103D">
        <w:rPr>
          <w:rFonts w:ascii="Arial" w:hAnsi="Arial" w:cs="Arial"/>
        </w:rPr>
        <w:t xml:space="preserve">entation Plan </w:t>
      </w:r>
      <w:r w:rsidR="00C93EEF" w:rsidRPr="00E1103D">
        <w:rPr>
          <w:rFonts w:ascii="Arial" w:hAnsi="Arial" w:cs="Arial"/>
        </w:rPr>
        <w:t>included provisions aimed at</w:t>
      </w:r>
      <w:r w:rsidRPr="00E1103D">
        <w:rPr>
          <w:rFonts w:ascii="Arial" w:hAnsi="Arial" w:cs="Arial"/>
        </w:rPr>
        <w:t xml:space="preserve"> </w:t>
      </w:r>
      <w:r w:rsidR="00C93EEF" w:rsidRPr="00E1103D">
        <w:rPr>
          <w:rFonts w:ascii="Arial" w:hAnsi="Arial" w:cs="Arial"/>
        </w:rPr>
        <w:t xml:space="preserve">fostering </w:t>
      </w:r>
      <w:r w:rsidR="00367DF2" w:rsidRPr="00E1103D">
        <w:rPr>
          <w:rFonts w:ascii="Arial" w:hAnsi="Arial" w:cs="Arial"/>
        </w:rPr>
        <w:t>participation from</w:t>
      </w:r>
      <w:r w:rsidRPr="00E1103D">
        <w:rPr>
          <w:rFonts w:ascii="Arial" w:hAnsi="Arial" w:cs="Arial"/>
        </w:rPr>
        <w:t xml:space="preserve"> a diversity of agencies</w:t>
      </w:r>
      <w:r w:rsidR="00367DF2" w:rsidRPr="00E1103D">
        <w:rPr>
          <w:rFonts w:ascii="Arial" w:hAnsi="Arial" w:cs="Arial"/>
        </w:rPr>
        <w:t xml:space="preserve"> in the YFHPI</w:t>
      </w:r>
      <w:r w:rsidR="00C93EEF" w:rsidRPr="00E1103D">
        <w:rPr>
          <w:rFonts w:ascii="Arial" w:hAnsi="Arial" w:cs="Arial"/>
        </w:rPr>
        <w:t xml:space="preserve">. Among these provisions was a requirement that the County </w:t>
      </w:r>
      <w:r w:rsidRPr="00E1103D">
        <w:rPr>
          <w:rFonts w:ascii="Arial" w:hAnsi="Arial" w:cs="Arial"/>
        </w:rPr>
        <w:t>provid</w:t>
      </w:r>
      <w:r w:rsidR="00C93EEF" w:rsidRPr="00E1103D">
        <w:rPr>
          <w:rFonts w:ascii="Arial" w:hAnsi="Arial" w:cs="Arial"/>
        </w:rPr>
        <w:t>e</w:t>
      </w:r>
      <w:r w:rsidR="00E1103D" w:rsidRPr="00E1103D">
        <w:rPr>
          <w:rFonts w:ascii="Arial" w:hAnsi="Arial" w:cs="Arial"/>
        </w:rPr>
        <w:t xml:space="preserve"> LGBTQ awareness training</w:t>
      </w:r>
      <w:r w:rsidR="00865E7B">
        <w:rPr>
          <w:rStyle w:val="FootnoteReference"/>
          <w:rFonts w:ascii="Arial" w:hAnsi="Arial" w:cs="Arial"/>
        </w:rPr>
        <w:footnoteReference w:id="4"/>
      </w:r>
      <w:r w:rsidR="00E1103D" w:rsidRPr="00E1103D">
        <w:rPr>
          <w:rFonts w:ascii="Arial" w:hAnsi="Arial" w:cs="Arial"/>
        </w:rPr>
        <w:t xml:space="preserve"> to agencies awarded funding to implement the services for the YFHPI</w:t>
      </w:r>
      <w:r w:rsidR="00865E7B">
        <w:rPr>
          <w:rFonts w:ascii="Arial" w:hAnsi="Arial" w:cs="Arial"/>
        </w:rPr>
        <w:t>:</w:t>
      </w:r>
    </w:p>
    <w:p w14:paraId="43112A05" w14:textId="77777777" w:rsidR="006B63CC" w:rsidRPr="008D5716" w:rsidRDefault="006B63CC" w:rsidP="005B478C">
      <w:pPr>
        <w:jc w:val="both"/>
        <w:rPr>
          <w:rFonts w:ascii="Arial" w:hAnsi="Arial" w:cs="Arial"/>
          <w:color w:val="C0504D" w:themeColor="accent2"/>
        </w:rPr>
      </w:pPr>
    </w:p>
    <w:p w14:paraId="1CF55CF7" w14:textId="79960221" w:rsidR="006B63CC" w:rsidRPr="00C0734B" w:rsidRDefault="006B63CC" w:rsidP="005B478C">
      <w:pPr>
        <w:jc w:val="both"/>
        <w:rPr>
          <w:rFonts w:ascii="Arial" w:hAnsi="Arial" w:cs="Arial"/>
        </w:rPr>
      </w:pPr>
      <w:r w:rsidRPr="00C0734B">
        <w:rPr>
          <w:rFonts w:ascii="Arial" w:hAnsi="Arial" w:cs="Arial"/>
        </w:rPr>
        <w:t>“</w:t>
      </w:r>
      <w:r w:rsidR="00B1260C" w:rsidRPr="00C0734B">
        <w:rPr>
          <w:rFonts w:ascii="Arial" w:hAnsi="Arial" w:cs="Arial"/>
        </w:rPr>
        <w:t>During 2016, t</w:t>
      </w:r>
      <w:r w:rsidRPr="00C0734B">
        <w:rPr>
          <w:rFonts w:ascii="Arial" w:hAnsi="Arial" w:cs="Arial"/>
        </w:rPr>
        <w:t>he County will expend up to $100,000 to contract with a consultant to provide targeted assistance on the Domestic Violence Housing First program model, LGBTQ awareness and to provide technical assistance to small organizations to help draft RFP responses.</w:t>
      </w:r>
      <w:r w:rsidRPr="00C0734B">
        <w:rPr>
          <w:rStyle w:val="FootnoteReference"/>
          <w:rFonts w:ascii="Arial" w:hAnsi="Arial" w:cs="Arial"/>
        </w:rPr>
        <w:footnoteReference w:id="5"/>
      </w:r>
      <w:r w:rsidR="00E1103D">
        <w:rPr>
          <w:rFonts w:ascii="Arial" w:hAnsi="Arial" w:cs="Arial"/>
        </w:rPr>
        <w:t xml:space="preserve"> Training will be focused on small organizations, particularly those that serve disproportionately-affected populations, to help them prepare proposals that are responsive to the RFP. All successful bidders will receive training to implement the initiative with fidelity to the model as well as to understand what resources currently exist for families and youth so that connections can be made to those programs.”</w:t>
      </w:r>
    </w:p>
    <w:p w14:paraId="35B475C2" w14:textId="77777777" w:rsidR="000F3117" w:rsidRPr="008D5716" w:rsidRDefault="000F3117" w:rsidP="005B478C">
      <w:pPr>
        <w:jc w:val="both"/>
        <w:rPr>
          <w:rFonts w:ascii="Arial" w:hAnsi="Arial" w:cs="Arial"/>
          <w:color w:val="C0504D" w:themeColor="accent2"/>
        </w:rPr>
      </w:pPr>
    </w:p>
    <w:p w14:paraId="20524FEB" w14:textId="2B76EBD4" w:rsidR="00BE1EFD" w:rsidRPr="00570BC9" w:rsidRDefault="006B63CC" w:rsidP="005B478C">
      <w:pPr>
        <w:jc w:val="both"/>
        <w:rPr>
          <w:rFonts w:ascii="Arial" w:hAnsi="Arial" w:cs="Arial"/>
        </w:rPr>
      </w:pPr>
      <w:r w:rsidRPr="00570BC9">
        <w:rPr>
          <w:rFonts w:ascii="Arial" w:hAnsi="Arial" w:cs="Arial"/>
        </w:rPr>
        <w:t xml:space="preserve">With the aim of fulfilling the requirement for the provision of </w:t>
      </w:r>
      <w:r w:rsidR="00C0734B" w:rsidRPr="00570BC9">
        <w:rPr>
          <w:rFonts w:ascii="Arial" w:hAnsi="Arial" w:cs="Arial"/>
        </w:rPr>
        <w:t>LGBTQ awareness training</w:t>
      </w:r>
      <w:r w:rsidR="000F3117" w:rsidRPr="00570BC9">
        <w:rPr>
          <w:rFonts w:ascii="Arial" w:hAnsi="Arial" w:cs="Arial"/>
        </w:rPr>
        <w:t xml:space="preserve">, </w:t>
      </w:r>
      <w:r w:rsidR="00C0734B" w:rsidRPr="00570BC9">
        <w:rPr>
          <w:rFonts w:ascii="Arial" w:hAnsi="Arial" w:cs="Arial"/>
        </w:rPr>
        <w:t xml:space="preserve">RFP-1211-16-LSM </w:t>
      </w:r>
      <w:r w:rsidR="00F87C2E" w:rsidRPr="00570BC9">
        <w:rPr>
          <w:rFonts w:ascii="Arial" w:hAnsi="Arial" w:cs="Arial"/>
        </w:rPr>
        <w:t xml:space="preserve">was released </w:t>
      </w:r>
      <w:r w:rsidR="00F13527" w:rsidRPr="00570BC9">
        <w:rPr>
          <w:rFonts w:ascii="Arial" w:hAnsi="Arial" w:cs="Arial"/>
        </w:rPr>
        <w:t>on June 14</w:t>
      </w:r>
      <w:r w:rsidR="003C651F" w:rsidRPr="00570BC9">
        <w:rPr>
          <w:rFonts w:ascii="Arial" w:hAnsi="Arial" w:cs="Arial"/>
        </w:rPr>
        <w:t xml:space="preserve">, 2016, soliciting applications </w:t>
      </w:r>
      <w:r w:rsidR="00B40488" w:rsidRPr="00570BC9">
        <w:rPr>
          <w:rFonts w:ascii="Arial" w:hAnsi="Arial" w:cs="Arial"/>
        </w:rPr>
        <w:t xml:space="preserve">to hire trainers who would </w:t>
      </w:r>
      <w:r w:rsidR="00B1260C" w:rsidRPr="00570BC9">
        <w:rPr>
          <w:rFonts w:ascii="Arial" w:hAnsi="Arial" w:cs="Arial"/>
        </w:rPr>
        <w:t xml:space="preserve">provide </w:t>
      </w:r>
      <w:r w:rsidR="00397BE5" w:rsidRPr="00570BC9">
        <w:rPr>
          <w:rFonts w:ascii="Arial" w:hAnsi="Arial" w:cs="Arial"/>
        </w:rPr>
        <w:t>LGBTQ awareness training to agencies awarded funding through the BSK YFHPI services (funding) RFP.</w:t>
      </w:r>
    </w:p>
    <w:p w14:paraId="03795AF2" w14:textId="77777777" w:rsidR="00644F72" w:rsidRPr="00570BC9" w:rsidRDefault="00644F72" w:rsidP="005B478C">
      <w:pPr>
        <w:jc w:val="both"/>
        <w:rPr>
          <w:rFonts w:ascii="Arial" w:hAnsi="Arial" w:cs="Arial"/>
          <w:color w:val="4F81BD" w:themeColor="accent1"/>
        </w:rPr>
      </w:pPr>
    </w:p>
    <w:p w14:paraId="61A2B587" w14:textId="1D2C376F" w:rsidR="00644F72" w:rsidRPr="00570BC9" w:rsidRDefault="00397BE5" w:rsidP="005B478C">
      <w:pPr>
        <w:jc w:val="both"/>
        <w:rPr>
          <w:rFonts w:ascii="Arial" w:hAnsi="Arial" w:cs="Arial"/>
        </w:rPr>
      </w:pPr>
      <w:r w:rsidRPr="00570BC9">
        <w:rPr>
          <w:rFonts w:ascii="Arial" w:hAnsi="Arial" w:cs="Arial"/>
        </w:rPr>
        <w:t>Of note, t</w:t>
      </w:r>
      <w:r w:rsidR="000F3117" w:rsidRPr="00570BC9">
        <w:rPr>
          <w:rFonts w:ascii="Arial" w:hAnsi="Arial" w:cs="Arial"/>
        </w:rPr>
        <w:t>he</w:t>
      </w:r>
      <w:r w:rsidR="00644F72" w:rsidRPr="00570BC9">
        <w:rPr>
          <w:rFonts w:ascii="Arial" w:hAnsi="Arial" w:cs="Arial"/>
        </w:rPr>
        <w:t xml:space="preserve"> YFHPI Implementation Plan</w:t>
      </w:r>
      <w:r w:rsidR="000F3117" w:rsidRPr="00570BC9">
        <w:rPr>
          <w:rFonts w:ascii="Arial" w:hAnsi="Arial" w:cs="Arial"/>
        </w:rPr>
        <w:t xml:space="preserve"> further required that</w:t>
      </w:r>
      <w:r w:rsidR="006B63CC" w:rsidRPr="00570BC9">
        <w:rPr>
          <w:rFonts w:ascii="Arial" w:hAnsi="Arial" w:cs="Arial"/>
        </w:rPr>
        <w:t xml:space="preserve">, within six weeks after each RFP process under the YFHPI </w:t>
      </w:r>
      <w:r w:rsidR="00723622" w:rsidRPr="00570BC9">
        <w:rPr>
          <w:rFonts w:ascii="Arial" w:hAnsi="Arial" w:cs="Arial"/>
        </w:rPr>
        <w:t xml:space="preserve">has been concluded, agencies and funding </w:t>
      </w:r>
      <w:r w:rsidR="00723622" w:rsidRPr="00570BC9">
        <w:rPr>
          <w:rFonts w:ascii="Arial" w:hAnsi="Arial" w:cs="Arial"/>
        </w:rPr>
        <w:lastRenderedPageBreak/>
        <w:t xml:space="preserve">amounts have been determined, and contracts are signed, the </w:t>
      </w:r>
      <w:r w:rsidR="00644F72" w:rsidRPr="00570BC9">
        <w:rPr>
          <w:rFonts w:ascii="Arial" w:hAnsi="Arial" w:cs="Arial"/>
        </w:rPr>
        <w:t xml:space="preserve">Executive transmit a report to Council for </w:t>
      </w:r>
      <w:r w:rsidR="00570BC9" w:rsidRPr="00570BC9">
        <w:rPr>
          <w:rFonts w:ascii="Arial" w:hAnsi="Arial" w:cs="Arial"/>
        </w:rPr>
        <w:t>acceptance</w:t>
      </w:r>
      <w:r w:rsidR="00B37C6E">
        <w:rPr>
          <w:rFonts w:ascii="Arial" w:hAnsi="Arial" w:cs="Arial"/>
        </w:rPr>
        <w:t>, by Motion,</w:t>
      </w:r>
      <w:r w:rsidR="008D41FE" w:rsidRPr="00570BC9">
        <w:rPr>
          <w:rFonts w:ascii="Arial" w:hAnsi="Arial" w:cs="Arial"/>
        </w:rPr>
        <w:t xml:space="preserve"> listing the provider agencies to receive funding allocations, as well as the amount of funding allocated to each agency</w:t>
      </w:r>
      <w:r w:rsidR="00723622" w:rsidRPr="00570BC9">
        <w:rPr>
          <w:rFonts w:ascii="Arial" w:hAnsi="Arial" w:cs="Arial"/>
        </w:rPr>
        <w:t xml:space="preserve">. The report </w:t>
      </w:r>
      <w:r w:rsidR="007A6637" w:rsidRPr="00570BC9">
        <w:rPr>
          <w:rFonts w:ascii="Arial" w:hAnsi="Arial" w:cs="Arial"/>
        </w:rPr>
        <w:t xml:space="preserve">that </w:t>
      </w:r>
      <w:r w:rsidR="00723622" w:rsidRPr="00570BC9">
        <w:rPr>
          <w:rFonts w:ascii="Arial" w:hAnsi="Arial" w:cs="Arial"/>
        </w:rPr>
        <w:t xml:space="preserve">Proposed Motion </w:t>
      </w:r>
      <w:r w:rsidR="004776A8" w:rsidRPr="00570BC9">
        <w:rPr>
          <w:rFonts w:ascii="Arial" w:hAnsi="Arial" w:cs="Arial"/>
        </w:rPr>
        <w:t>2017-0038</w:t>
      </w:r>
      <w:r w:rsidR="00723622" w:rsidRPr="00570BC9">
        <w:rPr>
          <w:rFonts w:ascii="Arial" w:hAnsi="Arial" w:cs="Arial"/>
        </w:rPr>
        <w:t xml:space="preserve"> would </w:t>
      </w:r>
      <w:r w:rsidR="00570BC9" w:rsidRPr="00570BC9">
        <w:rPr>
          <w:rFonts w:ascii="Arial" w:hAnsi="Arial" w:cs="Arial"/>
        </w:rPr>
        <w:t>accept</w:t>
      </w:r>
      <w:r w:rsidR="00723622" w:rsidRPr="00570BC9">
        <w:rPr>
          <w:rFonts w:ascii="Arial" w:hAnsi="Arial" w:cs="Arial"/>
        </w:rPr>
        <w:t xml:space="preserve"> responds to this requirement. </w:t>
      </w:r>
      <w:r w:rsidR="008D41FE" w:rsidRPr="00570BC9">
        <w:rPr>
          <w:rFonts w:ascii="Arial" w:hAnsi="Arial" w:cs="Arial"/>
        </w:rPr>
        <w:t xml:space="preserve"> </w:t>
      </w:r>
    </w:p>
    <w:p w14:paraId="1C7C8767" w14:textId="77777777" w:rsidR="00575B03" w:rsidRPr="00570BC9" w:rsidRDefault="00575B03" w:rsidP="005B478C">
      <w:pPr>
        <w:jc w:val="both"/>
        <w:rPr>
          <w:rFonts w:ascii="Arial" w:hAnsi="Arial" w:cs="Arial"/>
          <w:color w:val="4F81BD" w:themeColor="accent1"/>
        </w:rPr>
      </w:pPr>
    </w:p>
    <w:p w14:paraId="70632CD8" w14:textId="77777777" w:rsidR="00264BE1" w:rsidRPr="003531C7" w:rsidRDefault="00264BE1" w:rsidP="005B478C">
      <w:pPr>
        <w:jc w:val="both"/>
        <w:rPr>
          <w:rFonts w:ascii="Arial" w:hAnsi="Arial" w:cs="Arial"/>
          <w:b/>
          <w:smallCaps/>
          <w:szCs w:val="24"/>
          <w:u w:val="single"/>
        </w:rPr>
      </w:pPr>
      <w:r w:rsidRPr="003531C7">
        <w:rPr>
          <w:rFonts w:ascii="Arial" w:hAnsi="Arial" w:cs="Arial"/>
          <w:b/>
          <w:smallCaps/>
          <w:szCs w:val="24"/>
          <w:u w:val="single"/>
        </w:rPr>
        <w:t>ANALYSIS</w:t>
      </w:r>
    </w:p>
    <w:p w14:paraId="27BC3DAD" w14:textId="77777777" w:rsidR="00074A56" w:rsidRPr="00570BC9" w:rsidRDefault="00074A56" w:rsidP="005B478C">
      <w:pPr>
        <w:jc w:val="both"/>
        <w:rPr>
          <w:rFonts w:ascii="Arial" w:hAnsi="Arial" w:cs="Arial"/>
          <w:color w:val="4F81BD" w:themeColor="accent1"/>
        </w:rPr>
      </w:pPr>
    </w:p>
    <w:p w14:paraId="0D169809" w14:textId="5C0BBDE8" w:rsidR="00644F72" w:rsidRPr="003531C7" w:rsidRDefault="000067AA" w:rsidP="00E14A80">
      <w:pPr>
        <w:jc w:val="both"/>
        <w:rPr>
          <w:rFonts w:ascii="Arial" w:hAnsi="Arial" w:cs="Arial"/>
        </w:rPr>
      </w:pPr>
      <w:r w:rsidRPr="003531C7">
        <w:rPr>
          <w:rFonts w:ascii="Arial" w:hAnsi="Arial" w:cs="Arial"/>
        </w:rPr>
        <w:t>Proposed Motion 2017-0038 would accept the Best Starts for Kids Youth and Family Homelessness Prevention Initiative LGBTQ Awareness Training Contract Report (Report) that is required by the YFHPI Implementation Plan. The Report, in accordance with the YFHPI Implementation Plan, describes the award details for RFP-1211-16-LSM relating to the provision of LGBTQ awareness training to agencies awarded funding to implement the services for the YFHPI.</w:t>
      </w:r>
    </w:p>
    <w:p w14:paraId="60A274D6" w14:textId="77777777" w:rsidR="00644F72" w:rsidRPr="00570BC9" w:rsidRDefault="00644F72" w:rsidP="00E14A80">
      <w:pPr>
        <w:jc w:val="both"/>
        <w:rPr>
          <w:rFonts w:ascii="Arial" w:hAnsi="Arial" w:cs="Arial"/>
          <w:color w:val="4F81BD" w:themeColor="accent1"/>
        </w:rPr>
      </w:pPr>
    </w:p>
    <w:p w14:paraId="3CB91F5A" w14:textId="768ECFEA" w:rsidR="00E14A80" w:rsidRPr="00D03B66" w:rsidRDefault="009E2227" w:rsidP="00E14A80">
      <w:pPr>
        <w:jc w:val="both"/>
        <w:rPr>
          <w:rFonts w:ascii="Arial" w:hAnsi="Arial" w:cs="Arial"/>
        </w:rPr>
      </w:pPr>
      <w:r w:rsidRPr="00D03B66">
        <w:rPr>
          <w:rFonts w:ascii="Arial" w:hAnsi="Arial" w:cs="Arial"/>
        </w:rPr>
        <w:t>Four</w:t>
      </w:r>
      <w:r w:rsidR="00644F72" w:rsidRPr="00D03B66">
        <w:rPr>
          <w:rFonts w:ascii="Arial" w:hAnsi="Arial" w:cs="Arial"/>
        </w:rPr>
        <w:t xml:space="preserve"> organizations</w:t>
      </w:r>
      <w:r w:rsidR="00744A44" w:rsidRPr="00D03B66">
        <w:rPr>
          <w:rStyle w:val="FootnoteReference"/>
          <w:rFonts w:ascii="Arial" w:hAnsi="Arial" w:cs="Arial"/>
        </w:rPr>
        <w:footnoteReference w:id="6"/>
      </w:r>
      <w:r w:rsidR="00644F72" w:rsidRPr="00D03B66">
        <w:rPr>
          <w:rFonts w:ascii="Arial" w:hAnsi="Arial" w:cs="Arial"/>
        </w:rPr>
        <w:t xml:space="preserve"> responded to</w:t>
      </w:r>
      <w:r w:rsidR="009812E2" w:rsidRPr="00D03B66">
        <w:rPr>
          <w:rFonts w:ascii="Arial" w:hAnsi="Arial" w:cs="Arial"/>
        </w:rPr>
        <w:t xml:space="preserve"> </w:t>
      </w:r>
      <w:r w:rsidRPr="00D03B66">
        <w:rPr>
          <w:rFonts w:ascii="Arial" w:hAnsi="Arial" w:cs="Arial"/>
        </w:rPr>
        <w:t>RFP-1211-16-LSM</w:t>
      </w:r>
      <w:r w:rsidR="00644F72" w:rsidRPr="00D03B66">
        <w:rPr>
          <w:rFonts w:ascii="Arial" w:hAnsi="Arial" w:cs="Arial"/>
        </w:rPr>
        <w:t xml:space="preserve">. </w:t>
      </w:r>
      <w:r w:rsidR="00E14A80" w:rsidRPr="00D03B66">
        <w:rPr>
          <w:rFonts w:ascii="Arial" w:hAnsi="Arial" w:cs="Arial"/>
        </w:rPr>
        <w:t xml:space="preserve">Of the </w:t>
      </w:r>
      <w:r w:rsidRPr="00D03B66">
        <w:rPr>
          <w:rFonts w:ascii="Arial" w:hAnsi="Arial" w:cs="Arial"/>
        </w:rPr>
        <w:t>four</w:t>
      </w:r>
      <w:r w:rsidR="00E14A80" w:rsidRPr="00D03B66">
        <w:rPr>
          <w:rFonts w:ascii="Arial" w:hAnsi="Arial" w:cs="Arial"/>
        </w:rPr>
        <w:t xml:space="preserve"> </w:t>
      </w:r>
      <w:r w:rsidR="00644F72" w:rsidRPr="00D03B66">
        <w:rPr>
          <w:rFonts w:ascii="Arial" w:hAnsi="Arial" w:cs="Arial"/>
        </w:rPr>
        <w:t>submitted</w:t>
      </w:r>
      <w:r w:rsidR="00E14A80" w:rsidRPr="00D03B66">
        <w:rPr>
          <w:rFonts w:ascii="Arial" w:hAnsi="Arial" w:cs="Arial"/>
        </w:rPr>
        <w:t xml:space="preserve"> RFP proposals, </w:t>
      </w:r>
      <w:r w:rsidRPr="00D03B66">
        <w:rPr>
          <w:rFonts w:ascii="Arial" w:hAnsi="Arial" w:cs="Arial"/>
        </w:rPr>
        <w:t xml:space="preserve">Revelry Media &amp; Methods was selected to receive a contract in the amount of $10,000 to provide LGBTQ awareness training to agencies awarded funding to implement the services for the YFHPI, as a component of a three-day comprehensive </w:t>
      </w:r>
      <w:r w:rsidR="001B5E46">
        <w:rPr>
          <w:rFonts w:ascii="Arial" w:hAnsi="Arial" w:cs="Arial"/>
        </w:rPr>
        <w:t xml:space="preserve">YFHPI implementation training. </w:t>
      </w:r>
      <w:r w:rsidR="00273012" w:rsidRPr="00D03B66">
        <w:rPr>
          <w:rFonts w:ascii="Arial" w:hAnsi="Arial" w:cs="Arial"/>
        </w:rPr>
        <w:t xml:space="preserve">DCHS concluded the RFP process for technical assistance funding on </w:t>
      </w:r>
      <w:r w:rsidR="00D9453E" w:rsidRPr="00D03B66">
        <w:rPr>
          <w:rFonts w:ascii="Arial" w:hAnsi="Arial" w:cs="Arial"/>
        </w:rPr>
        <w:t>September 9</w:t>
      </w:r>
      <w:r w:rsidR="00273012" w:rsidRPr="00D03B66">
        <w:rPr>
          <w:rFonts w:ascii="Arial" w:hAnsi="Arial" w:cs="Arial"/>
        </w:rPr>
        <w:t>, 2016</w:t>
      </w:r>
      <w:r w:rsidR="00850110" w:rsidRPr="00D03B66">
        <w:rPr>
          <w:rFonts w:ascii="Arial" w:hAnsi="Arial" w:cs="Arial"/>
        </w:rPr>
        <w:t>, and the contract</w:t>
      </w:r>
      <w:r w:rsidR="00D03B66" w:rsidRPr="00D03B66">
        <w:rPr>
          <w:rFonts w:ascii="Arial" w:hAnsi="Arial" w:cs="Arial"/>
        </w:rPr>
        <w:t xml:space="preserve"> (January 1, 2017 to December 31, 2017)</w:t>
      </w:r>
      <w:r w:rsidR="00850110" w:rsidRPr="00D03B66">
        <w:rPr>
          <w:rFonts w:ascii="Arial" w:hAnsi="Arial" w:cs="Arial"/>
        </w:rPr>
        <w:t xml:space="preserve"> was signed on January 11, 2017. </w:t>
      </w:r>
      <w:r w:rsidR="00D9453E" w:rsidRPr="00D03B66">
        <w:rPr>
          <w:rFonts w:ascii="Arial" w:hAnsi="Arial" w:cs="Arial"/>
        </w:rPr>
        <w:t xml:space="preserve">On January 27, 2017, a </w:t>
      </w:r>
      <w:r w:rsidR="007A6637" w:rsidRPr="00D03B66">
        <w:rPr>
          <w:rFonts w:ascii="Arial" w:hAnsi="Arial" w:cs="Arial"/>
        </w:rPr>
        <w:t xml:space="preserve">report identifying the provider agency selected to receive funding, and </w:t>
      </w:r>
      <w:r w:rsidR="001608FD" w:rsidRPr="00D03B66">
        <w:rPr>
          <w:rFonts w:ascii="Arial" w:hAnsi="Arial" w:cs="Arial"/>
        </w:rPr>
        <w:t xml:space="preserve">the </w:t>
      </w:r>
      <w:r w:rsidR="007A6637" w:rsidRPr="00D03B66">
        <w:rPr>
          <w:rFonts w:ascii="Arial" w:hAnsi="Arial" w:cs="Arial"/>
        </w:rPr>
        <w:t xml:space="preserve">amount of funding allocated to the selected agency, was transmitted by the Executive to Council with a motion (Proposed Motion </w:t>
      </w:r>
      <w:r w:rsidR="00D9453E" w:rsidRPr="00D03B66">
        <w:rPr>
          <w:rFonts w:ascii="Arial" w:hAnsi="Arial" w:cs="Arial"/>
        </w:rPr>
        <w:t>2017-0038</w:t>
      </w:r>
      <w:r w:rsidR="007A6637" w:rsidRPr="00D03B66">
        <w:rPr>
          <w:rFonts w:ascii="Arial" w:hAnsi="Arial" w:cs="Arial"/>
        </w:rPr>
        <w:t>) to accept the report</w:t>
      </w:r>
      <w:r w:rsidR="001608FD" w:rsidRPr="00D03B66">
        <w:rPr>
          <w:rFonts w:ascii="Arial" w:hAnsi="Arial" w:cs="Arial"/>
        </w:rPr>
        <w:t>,</w:t>
      </w:r>
      <w:r w:rsidR="007A6637" w:rsidRPr="00D03B66">
        <w:rPr>
          <w:rFonts w:ascii="Arial" w:hAnsi="Arial" w:cs="Arial"/>
        </w:rPr>
        <w:t xml:space="preserve"> i</w:t>
      </w:r>
      <w:r w:rsidR="00475AC2" w:rsidRPr="00D03B66">
        <w:rPr>
          <w:rFonts w:ascii="Arial" w:hAnsi="Arial" w:cs="Arial"/>
        </w:rPr>
        <w:t>n fulfilment of the requirement</w:t>
      </w:r>
      <w:r w:rsidR="007A6637" w:rsidRPr="00D03B66">
        <w:rPr>
          <w:rFonts w:ascii="Arial" w:hAnsi="Arial" w:cs="Arial"/>
        </w:rPr>
        <w:t xml:space="preserve"> of the YFHPI Implementation Plan</w:t>
      </w:r>
      <w:r w:rsidR="001608FD" w:rsidRPr="00D03B66">
        <w:rPr>
          <w:rFonts w:ascii="Arial" w:hAnsi="Arial" w:cs="Arial"/>
        </w:rPr>
        <w:t>.</w:t>
      </w:r>
      <w:r w:rsidR="00D9453E" w:rsidRPr="00D03B66">
        <w:rPr>
          <w:rFonts w:ascii="Arial" w:hAnsi="Arial" w:cs="Arial"/>
        </w:rPr>
        <w:t xml:space="preserve"> </w:t>
      </w:r>
    </w:p>
    <w:p w14:paraId="566C771B" w14:textId="77777777" w:rsidR="00F94E33" w:rsidRPr="00570BC9" w:rsidRDefault="00F94E33" w:rsidP="00F94E33">
      <w:pPr>
        <w:jc w:val="both"/>
        <w:rPr>
          <w:rFonts w:ascii="Arial" w:hAnsi="Arial" w:cs="Arial"/>
          <w:color w:val="4F81BD" w:themeColor="accent1"/>
        </w:rPr>
      </w:pPr>
    </w:p>
    <w:p w14:paraId="1ABF4AA8" w14:textId="2B243DF3" w:rsidR="003B56DB" w:rsidRPr="00114BDB" w:rsidRDefault="00395B2F" w:rsidP="00E14A80">
      <w:pPr>
        <w:jc w:val="both"/>
        <w:rPr>
          <w:rFonts w:ascii="Arial" w:hAnsi="Arial" w:cs="Arial"/>
        </w:rPr>
      </w:pPr>
      <w:r w:rsidRPr="00D03B66">
        <w:rPr>
          <w:rFonts w:ascii="Arial" w:hAnsi="Arial" w:cs="Arial"/>
        </w:rPr>
        <w:t xml:space="preserve">The submitted proposals, all of which met eligibility </w:t>
      </w:r>
      <w:r w:rsidR="00D95DE1" w:rsidRPr="00D03B66">
        <w:rPr>
          <w:rFonts w:ascii="Arial" w:hAnsi="Arial" w:cs="Arial"/>
        </w:rPr>
        <w:t xml:space="preserve">criteria, were reviewed by an </w:t>
      </w:r>
      <w:r w:rsidR="00DB0EB0" w:rsidRPr="00D03B66">
        <w:rPr>
          <w:rFonts w:ascii="Arial" w:hAnsi="Arial" w:cs="Arial"/>
        </w:rPr>
        <w:t>eight</w:t>
      </w:r>
      <w:r w:rsidR="00F94E33" w:rsidRPr="00D03B66">
        <w:rPr>
          <w:rFonts w:ascii="Arial" w:hAnsi="Arial" w:cs="Arial"/>
        </w:rPr>
        <w:t xml:space="preserve">-member </w:t>
      </w:r>
      <w:r w:rsidR="00DB0EB0" w:rsidRPr="00D03B66">
        <w:rPr>
          <w:rFonts w:ascii="Arial" w:hAnsi="Arial" w:cs="Arial"/>
        </w:rPr>
        <w:t>application</w:t>
      </w:r>
      <w:r w:rsidR="00F94E33" w:rsidRPr="00D03B66">
        <w:rPr>
          <w:rFonts w:ascii="Arial" w:hAnsi="Arial" w:cs="Arial"/>
        </w:rPr>
        <w:t xml:space="preserve"> review panel</w:t>
      </w:r>
      <w:r w:rsidR="000B7798" w:rsidRPr="00D03B66">
        <w:rPr>
          <w:rFonts w:ascii="Arial" w:hAnsi="Arial" w:cs="Arial"/>
        </w:rPr>
        <w:t xml:space="preserve"> (Panel)</w:t>
      </w:r>
      <w:r w:rsidR="00F94E33" w:rsidRPr="00D03B66">
        <w:rPr>
          <w:rFonts w:ascii="Arial" w:hAnsi="Arial" w:cs="Arial"/>
        </w:rPr>
        <w:t xml:space="preserve">, </w:t>
      </w:r>
      <w:r w:rsidR="00DB0EB0" w:rsidRPr="00D03B66">
        <w:rPr>
          <w:rFonts w:ascii="Arial" w:hAnsi="Arial" w:cs="Arial"/>
        </w:rPr>
        <w:t>including three Council district staff members.</w:t>
      </w:r>
      <w:r w:rsidR="00D03B66" w:rsidRPr="00D03B66">
        <w:rPr>
          <w:rStyle w:val="FootnoteReference"/>
          <w:rFonts w:ascii="Arial" w:hAnsi="Arial" w:cs="Arial"/>
        </w:rPr>
        <w:t xml:space="preserve"> </w:t>
      </w:r>
      <w:r w:rsidR="00D03B66" w:rsidRPr="00D03B66">
        <w:rPr>
          <w:rStyle w:val="FootnoteReference"/>
          <w:rFonts w:ascii="Arial" w:hAnsi="Arial" w:cs="Arial"/>
        </w:rPr>
        <w:footnoteReference w:id="7"/>
      </w:r>
      <w:r w:rsidR="00723C2C" w:rsidRPr="00D03B66">
        <w:rPr>
          <w:rFonts w:ascii="Arial" w:hAnsi="Arial" w:cs="Arial"/>
        </w:rPr>
        <w:t xml:space="preserve"> </w:t>
      </w:r>
      <w:r w:rsidR="000B7798" w:rsidRPr="00D03B66">
        <w:rPr>
          <w:rFonts w:ascii="Arial" w:hAnsi="Arial" w:cs="Arial"/>
        </w:rPr>
        <w:t xml:space="preserve">Per the recommendation of the Panel, the top two scoring applicants were then interviewed by DCHS staff. </w:t>
      </w:r>
      <w:r w:rsidR="00723C2C" w:rsidRPr="00D03B66">
        <w:rPr>
          <w:rFonts w:ascii="Arial" w:hAnsi="Arial" w:cs="Arial"/>
        </w:rPr>
        <w:t>As noted in the Report, R</w:t>
      </w:r>
      <w:r w:rsidR="001B5E46">
        <w:rPr>
          <w:rFonts w:ascii="Arial" w:hAnsi="Arial" w:cs="Arial"/>
        </w:rPr>
        <w:t>evelry Media &amp; Methods received the</w:t>
      </w:r>
      <w:r w:rsidR="00723C2C" w:rsidRPr="00D03B66">
        <w:rPr>
          <w:rFonts w:ascii="Arial" w:hAnsi="Arial" w:cs="Arial"/>
        </w:rPr>
        <w:t xml:space="preserve"> award based on a recommendation</w:t>
      </w:r>
      <w:r w:rsidR="000B7798" w:rsidRPr="00D03B66">
        <w:rPr>
          <w:rFonts w:ascii="Arial" w:hAnsi="Arial" w:cs="Arial"/>
        </w:rPr>
        <w:t xml:space="preserve"> derived</w:t>
      </w:r>
      <w:r w:rsidR="00723C2C" w:rsidRPr="00D03B66">
        <w:rPr>
          <w:rFonts w:ascii="Arial" w:hAnsi="Arial" w:cs="Arial"/>
        </w:rPr>
        <w:t xml:space="preserve"> from a combination of </w:t>
      </w:r>
      <w:r w:rsidR="000B7798" w:rsidRPr="00D03B66">
        <w:rPr>
          <w:rFonts w:ascii="Arial" w:hAnsi="Arial" w:cs="Arial"/>
        </w:rPr>
        <w:t xml:space="preserve">the </w:t>
      </w:r>
      <w:r w:rsidR="00D03B66" w:rsidRPr="00D03B66">
        <w:rPr>
          <w:rFonts w:ascii="Arial" w:hAnsi="Arial" w:cs="Arial"/>
        </w:rPr>
        <w:t>P</w:t>
      </w:r>
      <w:r w:rsidR="00723C2C" w:rsidRPr="00D03B66">
        <w:rPr>
          <w:rFonts w:ascii="Arial" w:hAnsi="Arial" w:cs="Arial"/>
        </w:rPr>
        <w:t>anel application review scores and interview scores.</w:t>
      </w:r>
      <w:r w:rsidR="004D1DF8">
        <w:rPr>
          <w:rFonts w:ascii="Arial" w:hAnsi="Arial" w:cs="Arial"/>
        </w:rPr>
        <w:t xml:space="preserve"> Agency staff indicate that Revelry Media &amp; Methods is contracted to provide two, half-day trainings and four, two-hour learning circle refresher trainings. Agency staff fur</w:t>
      </w:r>
      <w:r w:rsidR="00396212">
        <w:rPr>
          <w:rFonts w:ascii="Arial" w:hAnsi="Arial" w:cs="Arial"/>
        </w:rPr>
        <w:t xml:space="preserve">ther indicate that the first half-day </w:t>
      </w:r>
      <w:r w:rsidR="004D1DF8">
        <w:rPr>
          <w:rFonts w:ascii="Arial" w:hAnsi="Arial" w:cs="Arial"/>
        </w:rPr>
        <w:t>training was scheduled for February 14, 2017.</w:t>
      </w:r>
      <w:r w:rsidR="004D1DF8">
        <w:rPr>
          <w:rStyle w:val="FootnoteReference"/>
          <w:rFonts w:ascii="Arial" w:hAnsi="Arial" w:cs="Arial"/>
        </w:rPr>
        <w:footnoteReference w:id="8"/>
      </w:r>
    </w:p>
    <w:p w14:paraId="658AA63B" w14:textId="77777777" w:rsidR="00264BE1" w:rsidRPr="001C4B19" w:rsidRDefault="00264BE1" w:rsidP="005B478C">
      <w:pPr>
        <w:pStyle w:val="BodyText"/>
        <w:jc w:val="both"/>
        <w:rPr>
          <w:rFonts w:ascii="Arial" w:hAnsi="Arial" w:cs="Arial"/>
          <w:b/>
          <w:i w:val="0"/>
          <w:smallCaps/>
          <w:szCs w:val="24"/>
        </w:rPr>
      </w:pPr>
    </w:p>
    <w:p w14:paraId="131822A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1FF5B510" w14:textId="77777777" w:rsidR="00074A56" w:rsidRDefault="00074A56" w:rsidP="005B478C">
      <w:pPr>
        <w:pStyle w:val="BodyText"/>
        <w:jc w:val="both"/>
        <w:rPr>
          <w:rFonts w:ascii="Arial" w:hAnsi="Arial" w:cs="Arial"/>
          <w:i w:val="0"/>
          <w:szCs w:val="24"/>
        </w:rPr>
      </w:pPr>
    </w:p>
    <w:p w14:paraId="302FE53B" w14:textId="382BF874" w:rsidR="00575B03" w:rsidRPr="00C63C6A" w:rsidRDefault="006D0937" w:rsidP="00B37C6E">
      <w:pPr>
        <w:jc w:val="both"/>
        <w:rPr>
          <w:rFonts w:ascii="Arial" w:hAnsi="Arial" w:cs="Arial"/>
        </w:rPr>
      </w:pPr>
      <w:r w:rsidRPr="00C63C6A">
        <w:rPr>
          <w:rFonts w:ascii="Arial" w:hAnsi="Arial" w:cs="Arial"/>
          <w:szCs w:val="24"/>
        </w:rPr>
        <w:t xml:space="preserve">There are amendments. Striking Amendment S1 </w:t>
      </w:r>
      <w:r w:rsidR="00BD52E2" w:rsidRPr="00C63C6A">
        <w:rPr>
          <w:rFonts w:ascii="Arial" w:hAnsi="Arial" w:cs="Arial"/>
        </w:rPr>
        <w:t>would make</w:t>
      </w:r>
      <w:r w:rsidRPr="00C63C6A">
        <w:rPr>
          <w:rFonts w:ascii="Arial" w:hAnsi="Arial" w:cs="Arial"/>
        </w:rPr>
        <w:t xml:space="preserve"> technical adjustments to reflect that the Best Starts for Kids Youth and Family Homelessness Prevention Initiative (YFHPI) </w:t>
      </w:r>
      <w:r w:rsidR="00F07EEA" w:rsidRPr="00C63C6A">
        <w:rPr>
          <w:rFonts w:ascii="Arial" w:hAnsi="Arial" w:cs="Arial"/>
        </w:rPr>
        <w:t xml:space="preserve">Implementation Plan </w:t>
      </w:r>
      <w:r w:rsidRPr="00C63C6A">
        <w:rPr>
          <w:rFonts w:ascii="Arial" w:hAnsi="Arial" w:cs="Arial"/>
        </w:rPr>
        <w:t xml:space="preserve">was updated on September 19, 2016 by </w:t>
      </w:r>
      <w:r w:rsidRPr="00C63C6A">
        <w:rPr>
          <w:rFonts w:ascii="Arial" w:hAnsi="Arial" w:cs="Arial"/>
        </w:rPr>
        <w:lastRenderedPageBreak/>
        <w:t xml:space="preserve">Ordinance 18373. Additionally, Striking Amendment S1 </w:t>
      </w:r>
      <w:r w:rsidR="00D219C9" w:rsidRPr="00C63C6A">
        <w:rPr>
          <w:rFonts w:ascii="Arial" w:hAnsi="Arial" w:cs="Arial"/>
        </w:rPr>
        <w:t>would attach</w:t>
      </w:r>
      <w:r w:rsidRPr="00C63C6A">
        <w:rPr>
          <w:rFonts w:ascii="Arial" w:hAnsi="Arial" w:cs="Arial"/>
        </w:rPr>
        <w:t xml:space="preserve"> a revised Attachment A, dated </w:t>
      </w:r>
      <w:r w:rsidR="00C63C6A" w:rsidRPr="00C63C6A">
        <w:rPr>
          <w:rFonts w:ascii="Arial" w:hAnsi="Arial" w:cs="Arial"/>
        </w:rPr>
        <w:t>February 22</w:t>
      </w:r>
      <w:r w:rsidRPr="00C63C6A">
        <w:rPr>
          <w:rFonts w:ascii="Arial" w:hAnsi="Arial" w:cs="Arial"/>
        </w:rPr>
        <w:t xml:space="preserve">, 2017, to Proposed Motion </w:t>
      </w:r>
      <w:r w:rsidR="00C63C6A" w:rsidRPr="00C63C6A">
        <w:rPr>
          <w:rFonts w:ascii="Arial" w:hAnsi="Arial" w:cs="Arial"/>
        </w:rPr>
        <w:t>2017-0038</w:t>
      </w:r>
      <w:r w:rsidRPr="00C63C6A">
        <w:rPr>
          <w:rFonts w:ascii="Arial" w:hAnsi="Arial" w:cs="Arial"/>
        </w:rPr>
        <w:t xml:space="preserve">. Title amendment T1 </w:t>
      </w:r>
      <w:r w:rsidR="00BD52E2" w:rsidRPr="00C63C6A">
        <w:rPr>
          <w:rFonts w:ascii="Arial" w:hAnsi="Arial" w:cs="Arial"/>
        </w:rPr>
        <w:t>would correct</w:t>
      </w:r>
      <w:r w:rsidRPr="00C63C6A">
        <w:rPr>
          <w:rFonts w:ascii="Arial" w:hAnsi="Arial" w:cs="Arial"/>
        </w:rPr>
        <w:t xml:space="preserve"> the title of the proposed motion to conform to the motion as amended by Striking Amendment S1.</w:t>
      </w:r>
    </w:p>
    <w:p w14:paraId="3879C7AD" w14:textId="77777777" w:rsidR="00575B03" w:rsidRPr="001C4B19" w:rsidRDefault="00575B03" w:rsidP="005B478C">
      <w:pPr>
        <w:pStyle w:val="BodyText"/>
        <w:jc w:val="both"/>
        <w:rPr>
          <w:rFonts w:ascii="Arial" w:hAnsi="Arial" w:cs="Arial"/>
          <w:i w:val="0"/>
          <w:szCs w:val="24"/>
        </w:rPr>
      </w:pPr>
    </w:p>
    <w:p w14:paraId="32EDF703"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E2A0CA6" w14:textId="77777777" w:rsidR="00B24961" w:rsidRPr="001C4B19" w:rsidRDefault="00B24961" w:rsidP="005B478C">
      <w:pPr>
        <w:pStyle w:val="BodyText"/>
        <w:jc w:val="both"/>
        <w:rPr>
          <w:rFonts w:ascii="Arial" w:hAnsi="Arial" w:cs="Arial"/>
          <w:i w:val="0"/>
          <w:szCs w:val="24"/>
        </w:rPr>
      </w:pPr>
    </w:p>
    <w:p w14:paraId="10958BEE" w14:textId="195DE527" w:rsidR="005704FF" w:rsidRPr="00B37C6E" w:rsidRDefault="00C521D8" w:rsidP="00B37C6E">
      <w:pPr>
        <w:pStyle w:val="BodyText"/>
        <w:numPr>
          <w:ilvl w:val="0"/>
          <w:numId w:val="35"/>
        </w:numPr>
        <w:jc w:val="both"/>
        <w:rPr>
          <w:rFonts w:ascii="Arial" w:hAnsi="Arial" w:cs="Arial"/>
          <w:i w:val="0"/>
          <w:szCs w:val="24"/>
        </w:rPr>
      </w:pPr>
      <w:r w:rsidRPr="00C63C6A">
        <w:rPr>
          <w:rFonts w:ascii="Arial" w:hAnsi="Arial" w:cs="Arial"/>
          <w:i w:val="0"/>
          <w:szCs w:val="24"/>
        </w:rPr>
        <w:t xml:space="preserve">Proposed </w:t>
      </w:r>
      <w:r w:rsidR="00664648" w:rsidRPr="00C63C6A">
        <w:rPr>
          <w:rFonts w:ascii="Arial" w:hAnsi="Arial" w:cs="Arial"/>
          <w:i w:val="0"/>
          <w:szCs w:val="24"/>
        </w:rPr>
        <w:t>Motion</w:t>
      </w:r>
      <w:r w:rsidRPr="00C63C6A">
        <w:rPr>
          <w:rFonts w:ascii="Arial" w:hAnsi="Arial" w:cs="Arial"/>
          <w:i w:val="0"/>
          <w:szCs w:val="24"/>
        </w:rPr>
        <w:t xml:space="preserve"> </w:t>
      </w:r>
      <w:r w:rsidR="00202C8B" w:rsidRPr="00C63C6A">
        <w:rPr>
          <w:rFonts w:ascii="Arial" w:hAnsi="Arial" w:cs="Arial"/>
          <w:i w:val="0"/>
          <w:szCs w:val="24"/>
        </w:rPr>
        <w:t>2017-0038</w:t>
      </w:r>
      <w:r w:rsidR="00B37C6E">
        <w:rPr>
          <w:rFonts w:ascii="Arial" w:hAnsi="Arial" w:cs="Arial"/>
          <w:i w:val="0"/>
          <w:szCs w:val="24"/>
        </w:rPr>
        <w:t xml:space="preserve">, with </w:t>
      </w:r>
      <w:r w:rsidR="005262B4" w:rsidRPr="00B37C6E">
        <w:rPr>
          <w:rFonts w:ascii="Arial" w:hAnsi="Arial" w:cs="Arial"/>
          <w:i w:val="0"/>
          <w:szCs w:val="24"/>
        </w:rPr>
        <w:t xml:space="preserve">Attachment A to Proposed Motion </w:t>
      </w:r>
      <w:r w:rsidR="00202C8B" w:rsidRPr="00B37C6E">
        <w:rPr>
          <w:rFonts w:ascii="Arial" w:hAnsi="Arial" w:cs="Arial"/>
          <w:i w:val="0"/>
          <w:szCs w:val="24"/>
        </w:rPr>
        <w:t>2017-0038</w:t>
      </w:r>
    </w:p>
    <w:p w14:paraId="5425EFE5" w14:textId="4E53F4AC" w:rsidR="005704FF" w:rsidRPr="00C63C6A" w:rsidRDefault="005704FF" w:rsidP="005704FF">
      <w:pPr>
        <w:pStyle w:val="BodyText"/>
        <w:numPr>
          <w:ilvl w:val="0"/>
          <w:numId w:val="35"/>
        </w:numPr>
        <w:jc w:val="both"/>
        <w:rPr>
          <w:rFonts w:ascii="Arial" w:hAnsi="Arial" w:cs="Arial"/>
          <w:i w:val="0"/>
          <w:szCs w:val="24"/>
        </w:rPr>
      </w:pPr>
      <w:r w:rsidRPr="00C63C6A">
        <w:rPr>
          <w:rFonts w:ascii="Arial" w:hAnsi="Arial" w:cs="Arial"/>
          <w:i w:val="0"/>
          <w:szCs w:val="24"/>
        </w:rPr>
        <w:t xml:space="preserve">Executive’s Transmittal Letter, dated </w:t>
      </w:r>
      <w:r w:rsidR="00C63C6A" w:rsidRPr="00C63C6A">
        <w:rPr>
          <w:rFonts w:ascii="Arial" w:hAnsi="Arial" w:cs="Arial"/>
          <w:i w:val="0"/>
          <w:szCs w:val="24"/>
        </w:rPr>
        <w:t>January 27, 2017</w:t>
      </w:r>
    </w:p>
    <w:p w14:paraId="5E52DBA6" w14:textId="3F05A657" w:rsidR="005262B4" w:rsidRPr="00B37C6E" w:rsidRDefault="005262B4" w:rsidP="00B37C6E">
      <w:pPr>
        <w:pStyle w:val="BodyText"/>
        <w:numPr>
          <w:ilvl w:val="0"/>
          <w:numId w:val="35"/>
        </w:numPr>
        <w:jc w:val="both"/>
        <w:rPr>
          <w:rFonts w:ascii="Arial" w:hAnsi="Arial" w:cs="Arial"/>
          <w:i w:val="0"/>
          <w:szCs w:val="24"/>
        </w:rPr>
      </w:pPr>
      <w:r w:rsidRPr="00C63C6A">
        <w:rPr>
          <w:rFonts w:ascii="Arial" w:hAnsi="Arial" w:cs="Arial"/>
          <w:i w:val="0"/>
          <w:szCs w:val="24"/>
        </w:rPr>
        <w:t>Striking Amendment S1</w:t>
      </w:r>
      <w:r w:rsidR="00B37C6E">
        <w:rPr>
          <w:rFonts w:ascii="Arial" w:hAnsi="Arial" w:cs="Arial"/>
          <w:i w:val="0"/>
          <w:szCs w:val="24"/>
        </w:rPr>
        <w:t xml:space="preserve">, with </w:t>
      </w:r>
      <w:r w:rsidRPr="00B37C6E">
        <w:rPr>
          <w:rFonts w:ascii="Arial" w:hAnsi="Arial" w:cs="Arial"/>
          <w:i w:val="0"/>
          <w:szCs w:val="24"/>
        </w:rPr>
        <w:t xml:space="preserve">Attachment A to Proposed Motion </w:t>
      </w:r>
      <w:r w:rsidR="00D10286" w:rsidRPr="00B37C6E">
        <w:rPr>
          <w:rFonts w:ascii="Arial" w:hAnsi="Arial" w:cs="Arial"/>
          <w:i w:val="0"/>
          <w:szCs w:val="24"/>
        </w:rPr>
        <w:t>2017-0038</w:t>
      </w:r>
      <w:r w:rsidRPr="00B37C6E">
        <w:rPr>
          <w:rFonts w:ascii="Arial" w:hAnsi="Arial" w:cs="Arial"/>
          <w:i w:val="0"/>
          <w:szCs w:val="24"/>
        </w:rPr>
        <w:t xml:space="preserve">, </w:t>
      </w:r>
      <w:r w:rsidR="00C63C6A" w:rsidRPr="00B37C6E">
        <w:rPr>
          <w:rFonts w:ascii="Arial" w:hAnsi="Arial" w:cs="Arial"/>
          <w:i w:val="0"/>
          <w:szCs w:val="24"/>
        </w:rPr>
        <w:t>dated February 22, 2017</w:t>
      </w:r>
    </w:p>
    <w:p w14:paraId="2BC14F97" w14:textId="77777777" w:rsidR="005262B4" w:rsidRPr="00C63C6A" w:rsidRDefault="005262B4" w:rsidP="005B478C">
      <w:pPr>
        <w:pStyle w:val="BodyText"/>
        <w:numPr>
          <w:ilvl w:val="0"/>
          <w:numId w:val="35"/>
        </w:numPr>
        <w:jc w:val="both"/>
        <w:rPr>
          <w:rFonts w:ascii="Arial" w:hAnsi="Arial" w:cs="Arial"/>
          <w:i w:val="0"/>
          <w:szCs w:val="24"/>
        </w:rPr>
      </w:pPr>
      <w:r w:rsidRPr="00C63C6A">
        <w:rPr>
          <w:rFonts w:ascii="Arial" w:hAnsi="Arial" w:cs="Arial"/>
          <w:i w:val="0"/>
          <w:szCs w:val="24"/>
        </w:rPr>
        <w:t>Title Amendment T1</w:t>
      </w:r>
    </w:p>
    <w:p w14:paraId="321716FE" w14:textId="77777777" w:rsidR="005262B4" w:rsidRPr="005262B4" w:rsidRDefault="005262B4" w:rsidP="005704FF">
      <w:pPr>
        <w:pStyle w:val="BodyText"/>
        <w:jc w:val="both"/>
        <w:rPr>
          <w:rFonts w:ascii="Arial" w:hAnsi="Arial" w:cs="Arial"/>
          <w:i w:val="0"/>
          <w:szCs w:val="24"/>
        </w:rPr>
      </w:pPr>
    </w:p>
    <w:p w14:paraId="3AD9DE86"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533A82C3" w14:textId="77777777" w:rsidR="00734F2E" w:rsidRPr="001C4B19" w:rsidRDefault="00734F2E" w:rsidP="005B478C">
      <w:pPr>
        <w:jc w:val="both"/>
        <w:rPr>
          <w:rFonts w:ascii="Arial" w:hAnsi="Arial" w:cs="Arial"/>
          <w:szCs w:val="24"/>
        </w:rPr>
      </w:pPr>
    </w:p>
    <w:p w14:paraId="0DB209D8" w14:textId="4B8B1BB7" w:rsidR="004A1B2D" w:rsidRDefault="004A1B2D" w:rsidP="005B478C">
      <w:pPr>
        <w:pStyle w:val="ListParagraph0"/>
        <w:numPr>
          <w:ilvl w:val="0"/>
          <w:numId w:val="24"/>
        </w:numPr>
        <w:spacing w:line="240" w:lineRule="auto"/>
        <w:jc w:val="both"/>
        <w:rPr>
          <w:rFonts w:ascii="Arial" w:hAnsi="Arial" w:cs="Arial"/>
        </w:rPr>
      </w:pPr>
      <w:r>
        <w:rPr>
          <w:rFonts w:ascii="Arial" w:hAnsi="Arial" w:cs="Arial"/>
        </w:rPr>
        <w:t>Josephine Wong, Deputy Director, Department of Com</w:t>
      </w:r>
      <w:r w:rsidR="00B37C6E">
        <w:rPr>
          <w:rFonts w:ascii="Arial" w:hAnsi="Arial" w:cs="Arial"/>
        </w:rPr>
        <w:t>munity and Human Services</w:t>
      </w:r>
    </w:p>
    <w:p w14:paraId="2B38DAAB" w14:textId="77777777" w:rsidR="00B37C6E" w:rsidRDefault="00041FD6" w:rsidP="00B37C6E">
      <w:pPr>
        <w:pStyle w:val="ListParagraph0"/>
        <w:numPr>
          <w:ilvl w:val="0"/>
          <w:numId w:val="24"/>
        </w:numPr>
        <w:spacing w:line="240" w:lineRule="auto"/>
        <w:jc w:val="both"/>
        <w:rPr>
          <w:rFonts w:ascii="Arial" w:hAnsi="Arial" w:cs="Arial"/>
        </w:rPr>
      </w:pPr>
      <w:r w:rsidRPr="00B37C6E">
        <w:rPr>
          <w:rFonts w:ascii="Arial" w:hAnsi="Arial" w:cs="Arial"/>
        </w:rPr>
        <w:t xml:space="preserve">Kim Dodds, Project-Program Manager, Homeless Housing Program, </w:t>
      </w:r>
      <w:r w:rsidR="00B37C6E">
        <w:rPr>
          <w:rFonts w:ascii="Arial" w:hAnsi="Arial" w:cs="Arial"/>
        </w:rPr>
        <w:t>Department of Community and Human Services</w:t>
      </w:r>
    </w:p>
    <w:p w14:paraId="3F845236" w14:textId="0D9BC09C" w:rsidR="001C4B19" w:rsidRPr="00B37C6E" w:rsidRDefault="001C4B19" w:rsidP="00B37C6E">
      <w:pPr>
        <w:pStyle w:val="ListParagraph0"/>
        <w:spacing w:line="240" w:lineRule="auto"/>
        <w:jc w:val="both"/>
        <w:rPr>
          <w:rFonts w:ascii="Arial" w:hAnsi="Arial" w:cs="Arial"/>
        </w:rPr>
      </w:pPr>
      <w:bookmarkStart w:id="0" w:name="_GoBack"/>
      <w:bookmarkEnd w:id="0"/>
    </w:p>
    <w:sectPr w:rsidR="001C4B19" w:rsidRPr="00B37C6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705B" w14:textId="77777777" w:rsidR="00DB50C7" w:rsidRDefault="00DB50C7">
      <w:r>
        <w:separator/>
      </w:r>
    </w:p>
  </w:endnote>
  <w:endnote w:type="continuationSeparator" w:id="0">
    <w:p w14:paraId="2E07A49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8717"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1256"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DFCE"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D448" w14:textId="77777777" w:rsidR="00DB50C7" w:rsidRDefault="00DB50C7">
      <w:r>
        <w:separator/>
      </w:r>
    </w:p>
  </w:footnote>
  <w:footnote w:type="continuationSeparator" w:id="0">
    <w:p w14:paraId="10F55309" w14:textId="77777777" w:rsidR="00DB50C7" w:rsidRDefault="00DB50C7">
      <w:r>
        <w:continuationSeparator/>
      </w:r>
    </w:p>
  </w:footnote>
  <w:footnote w:id="1">
    <w:p w14:paraId="0FE774EC" w14:textId="3C6E9BBF" w:rsidR="008F072F" w:rsidRPr="00114BDB" w:rsidRDefault="008F072F">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Lesbian, Gay, Bi-Sexual, Transgender and Queer or Questioning</w:t>
      </w:r>
      <w:r w:rsidR="005925B7" w:rsidRPr="00114BDB">
        <w:rPr>
          <w:rFonts w:ascii="Arial" w:hAnsi="Arial" w:cs="Arial"/>
        </w:rPr>
        <w:t xml:space="preserve"> (LGBTQ)</w:t>
      </w:r>
      <w:r w:rsidRPr="00114BDB">
        <w:rPr>
          <w:rFonts w:ascii="Arial" w:hAnsi="Arial" w:cs="Arial"/>
        </w:rPr>
        <w:t>.</w:t>
      </w:r>
    </w:p>
  </w:footnote>
  <w:footnote w:id="2">
    <w:p w14:paraId="5A51901C" w14:textId="04938FA9" w:rsidR="00492950" w:rsidRPr="00114BDB" w:rsidRDefault="00492950">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According to the National Alliance to End Homelessness, progressive engagement is a nationally-recognized best practice that provides customized levels of assistance to participants, providing the services needed, but not more than is need</w:t>
      </w:r>
      <w:r w:rsidR="00EE725D" w:rsidRPr="00114BDB">
        <w:rPr>
          <w:rFonts w:ascii="Arial" w:hAnsi="Arial" w:cs="Arial"/>
        </w:rPr>
        <w:t>ed to achieve housing stability.</w:t>
      </w:r>
    </w:p>
  </w:footnote>
  <w:footnote w:id="3">
    <w:p w14:paraId="0FFBEF12" w14:textId="62CD5A72" w:rsidR="00A67B34" w:rsidRPr="00114BDB" w:rsidRDefault="00A67B34" w:rsidP="002C72C4">
      <w:pPr>
        <w:jc w:val="both"/>
        <w:rPr>
          <w:rFonts w:ascii="Arial" w:hAnsi="Arial" w:cs="Arial"/>
          <w:sz w:val="20"/>
        </w:rPr>
      </w:pPr>
      <w:r w:rsidRPr="00114BDB">
        <w:rPr>
          <w:rStyle w:val="FootnoteReference"/>
          <w:rFonts w:ascii="Arial" w:hAnsi="Arial" w:cs="Arial"/>
          <w:sz w:val="20"/>
        </w:rPr>
        <w:footnoteRef/>
      </w:r>
      <w:r w:rsidR="001B5E46">
        <w:rPr>
          <w:rFonts w:ascii="Arial" w:hAnsi="Arial" w:cs="Arial"/>
          <w:sz w:val="20"/>
        </w:rPr>
        <w:t xml:space="preserve"> </w:t>
      </w:r>
      <w:r w:rsidRPr="00114BDB">
        <w:rPr>
          <w:rFonts w:ascii="Arial" w:hAnsi="Arial" w:cs="Arial"/>
          <w:sz w:val="20"/>
        </w:rPr>
        <w:t>Of note, YFHPI program eli</w:t>
      </w:r>
      <w:r w:rsidR="009812E2" w:rsidRPr="00114BDB">
        <w:rPr>
          <w:rFonts w:ascii="Arial" w:hAnsi="Arial" w:cs="Arial"/>
          <w:sz w:val="20"/>
        </w:rPr>
        <w:t>gi</w:t>
      </w:r>
      <w:r w:rsidRPr="00114BDB">
        <w:rPr>
          <w:rFonts w:ascii="Arial" w:hAnsi="Arial" w:cs="Arial"/>
          <w:sz w:val="20"/>
        </w:rPr>
        <w:t>bility is intended for youth and families who are at imminent risk of homelessness, whereas individuals who have already become homeless would be served through the</w:t>
      </w:r>
      <w:r w:rsidR="001F390A" w:rsidRPr="00114BDB">
        <w:rPr>
          <w:rFonts w:ascii="Arial" w:hAnsi="Arial" w:cs="Arial"/>
          <w:sz w:val="20"/>
        </w:rPr>
        <w:t xml:space="preserve"> homeless services system</w:t>
      </w:r>
      <w:r w:rsidRPr="00114BDB">
        <w:rPr>
          <w:rFonts w:ascii="Arial" w:hAnsi="Arial" w:cs="Arial"/>
          <w:sz w:val="20"/>
        </w:rPr>
        <w:t xml:space="preserve">. </w:t>
      </w:r>
    </w:p>
  </w:footnote>
  <w:footnote w:id="4">
    <w:p w14:paraId="25501930" w14:textId="7B13B2A2" w:rsidR="00865E7B" w:rsidRPr="00114BDB" w:rsidRDefault="00865E7B">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w:t>
      </w:r>
      <w:r w:rsidR="00675536" w:rsidRPr="00114BDB">
        <w:rPr>
          <w:rFonts w:ascii="Arial" w:hAnsi="Arial" w:cs="Arial"/>
        </w:rPr>
        <w:t>Nationally, w</w:t>
      </w:r>
      <w:r w:rsidRPr="00114BDB">
        <w:rPr>
          <w:rFonts w:ascii="Arial" w:hAnsi="Arial" w:cs="Arial"/>
        </w:rPr>
        <w:t xml:space="preserve">hile </w:t>
      </w:r>
      <w:r w:rsidR="00637EAC" w:rsidRPr="00114BDB">
        <w:rPr>
          <w:rFonts w:ascii="Arial" w:hAnsi="Arial" w:cs="Arial"/>
        </w:rPr>
        <w:t>less than 7</w:t>
      </w:r>
      <w:r w:rsidRPr="00114BDB">
        <w:rPr>
          <w:rFonts w:ascii="Arial" w:hAnsi="Arial" w:cs="Arial"/>
        </w:rPr>
        <w:t xml:space="preserve"> percent of the </w:t>
      </w:r>
      <w:r w:rsidR="00637EAC" w:rsidRPr="00114BDB">
        <w:rPr>
          <w:rFonts w:ascii="Arial" w:hAnsi="Arial" w:cs="Arial"/>
        </w:rPr>
        <w:t>youth population</w:t>
      </w:r>
      <w:r w:rsidRPr="00114BDB">
        <w:rPr>
          <w:rFonts w:ascii="Arial" w:hAnsi="Arial" w:cs="Arial"/>
        </w:rPr>
        <w:t xml:space="preserve"> identify as LGBTQ, </w:t>
      </w:r>
      <w:r w:rsidR="00637EAC" w:rsidRPr="00114BDB">
        <w:rPr>
          <w:rFonts w:ascii="Arial" w:hAnsi="Arial" w:cs="Arial"/>
        </w:rPr>
        <w:t>approximately 40</w:t>
      </w:r>
      <w:r w:rsidRPr="00114BDB">
        <w:rPr>
          <w:rFonts w:ascii="Arial" w:hAnsi="Arial" w:cs="Arial"/>
        </w:rPr>
        <w:t xml:space="preserve"> percent of homeless youth identify as LGTBQ</w:t>
      </w:r>
      <w:r w:rsidR="00637EAC" w:rsidRPr="00114BDB">
        <w:rPr>
          <w:rFonts w:ascii="Arial" w:hAnsi="Arial" w:cs="Arial"/>
        </w:rPr>
        <w:t xml:space="preserve">. </w:t>
      </w:r>
      <w:r w:rsidR="00675536" w:rsidRPr="00114BDB">
        <w:rPr>
          <w:rFonts w:ascii="Arial" w:hAnsi="Arial" w:cs="Arial"/>
        </w:rPr>
        <w:t xml:space="preserve">Findings from the Count Us In 2016 survey data indicate that 27 percent of homeless and unstably housed youth in King County identify as LGBTQ </w:t>
      </w:r>
      <w:r w:rsidRPr="00114BDB">
        <w:rPr>
          <w:rFonts w:ascii="Arial" w:hAnsi="Arial" w:cs="Arial"/>
        </w:rPr>
        <w:t>(</w:t>
      </w:r>
      <w:r w:rsidR="00675536" w:rsidRPr="00114BDB">
        <w:rPr>
          <w:rFonts w:ascii="Arial" w:hAnsi="Arial" w:cs="Arial"/>
          <w:i/>
        </w:rPr>
        <w:t>#40toNoneDay</w:t>
      </w:r>
      <w:r w:rsidR="00675536" w:rsidRPr="00114BDB">
        <w:rPr>
          <w:rFonts w:ascii="Arial" w:hAnsi="Arial" w:cs="Arial"/>
        </w:rPr>
        <w:t xml:space="preserve">, </w:t>
      </w:r>
      <w:r w:rsidR="00637EAC" w:rsidRPr="00114BDB">
        <w:rPr>
          <w:rFonts w:ascii="Arial" w:hAnsi="Arial" w:cs="Arial"/>
        </w:rPr>
        <w:t xml:space="preserve">All Home Weekly News, </w:t>
      </w:r>
      <w:r w:rsidR="00675536" w:rsidRPr="00114BDB">
        <w:rPr>
          <w:rFonts w:ascii="Arial" w:hAnsi="Arial" w:cs="Arial"/>
        </w:rPr>
        <w:t>April 27, 2016; Count Us In 2016 Report</w:t>
      </w:r>
      <w:r w:rsidR="006C32F5" w:rsidRPr="00114BDB">
        <w:rPr>
          <w:rFonts w:ascii="Arial" w:hAnsi="Arial" w:cs="Arial"/>
        </w:rPr>
        <w:t>, March 2016, page 10).</w:t>
      </w:r>
    </w:p>
  </w:footnote>
  <w:footnote w:id="5">
    <w:p w14:paraId="1E16AD46" w14:textId="1167C40C" w:rsidR="006B63CC" w:rsidRDefault="006B63CC">
      <w:pPr>
        <w:pStyle w:val="FootnoteText"/>
      </w:pPr>
      <w:r w:rsidRPr="00114BDB">
        <w:rPr>
          <w:rStyle w:val="FootnoteReference"/>
          <w:rFonts w:ascii="Arial" w:hAnsi="Arial" w:cs="Arial"/>
        </w:rPr>
        <w:footnoteRef/>
      </w:r>
      <w:r w:rsidRPr="00114BDB">
        <w:rPr>
          <w:rFonts w:ascii="Arial" w:hAnsi="Arial" w:cs="Arial"/>
        </w:rPr>
        <w:t xml:space="preserve"> YFHPI Implementation Plan, Updated September 19, 2016, page 21.</w:t>
      </w:r>
    </w:p>
  </w:footnote>
  <w:footnote w:id="6">
    <w:p w14:paraId="47E8B991" w14:textId="177483DC" w:rsidR="00744A44" w:rsidRPr="00114BDB" w:rsidRDefault="00744A44">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w:t>
      </w:r>
      <w:r w:rsidR="00AB6850" w:rsidRPr="00114BDB">
        <w:rPr>
          <w:rFonts w:ascii="Arial" w:hAnsi="Arial" w:cs="Arial"/>
        </w:rPr>
        <w:t>Proposals were submitted from</w:t>
      </w:r>
      <w:r w:rsidR="009E2227" w:rsidRPr="00114BDB">
        <w:rPr>
          <w:rFonts w:ascii="Arial" w:hAnsi="Arial" w:cs="Arial"/>
        </w:rPr>
        <w:t xml:space="preserve"> </w:t>
      </w:r>
      <w:r w:rsidR="00D95DE1" w:rsidRPr="00114BDB">
        <w:rPr>
          <w:rFonts w:ascii="Arial" w:hAnsi="Arial" w:cs="Arial"/>
        </w:rPr>
        <w:t>Health Management Associates, The Northwest Network of Bi, Trans, Lesbian and Gay Survivors of Abuse</w:t>
      </w:r>
      <w:r w:rsidR="003531C7" w:rsidRPr="00114BDB">
        <w:rPr>
          <w:rFonts w:ascii="Arial" w:hAnsi="Arial" w:cs="Arial"/>
        </w:rPr>
        <w:t>, ProBiz Associates</w:t>
      </w:r>
      <w:r w:rsidR="00D95DE1" w:rsidRPr="00114BDB">
        <w:rPr>
          <w:rFonts w:ascii="Arial" w:hAnsi="Arial" w:cs="Arial"/>
        </w:rPr>
        <w:t>, and Revelry Media &amp; Methods</w:t>
      </w:r>
      <w:r w:rsidRPr="00114BDB">
        <w:rPr>
          <w:rFonts w:ascii="Arial" w:hAnsi="Arial" w:cs="Arial"/>
        </w:rPr>
        <w:t xml:space="preserve">. </w:t>
      </w:r>
    </w:p>
  </w:footnote>
  <w:footnote w:id="7">
    <w:p w14:paraId="39B918FB" w14:textId="77777777" w:rsidR="00D03B66" w:rsidRPr="00114BDB" w:rsidRDefault="00D03B66" w:rsidP="00D03B66">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Up to three Council district staff, per councilmember designation and Chair approval, were allowed serve on each RFP scoring panel for the YFHPI.</w:t>
      </w:r>
    </w:p>
  </w:footnote>
  <w:footnote w:id="8">
    <w:p w14:paraId="414A700D" w14:textId="078AD08D" w:rsidR="004D1DF8" w:rsidRPr="00114BDB" w:rsidRDefault="004D1DF8">
      <w:pPr>
        <w:pStyle w:val="FootnoteText"/>
      </w:pPr>
      <w:r w:rsidRPr="00114BDB">
        <w:rPr>
          <w:rStyle w:val="FootnoteReference"/>
          <w:rFonts w:ascii="Arial" w:hAnsi="Arial" w:cs="Arial"/>
        </w:rPr>
        <w:footnoteRef/>
      </w:r>
      <w:r w:rsidRPr="00114BDB">
        <w:rPr>
          <w:rFonts w:ascii="Arial" w:hAnsi="Arial" w:cs="Arial"/>
        </w:rPr>
        <w:t xml:space="preserve"> </w:t>
      </w:r>
      <w:r w:rsidR="00114BDB" w:rsidRPr="00114BDB">
        <w:rPr>
          <w:rFonts w:ascii="Arial" w:hAnsi="Arial" w:cs="Arial"/>
        </w:rPr>
        <w:t xml:space="preserve">It was announced in December 2016 that twenty-seven community-based nonprofit agencies were each awarded $150,000, totaling approximately $4 million, in YFHPI services funding. A list of the twenty-seven agencies selected is available at: </w:t>
      </w:r>
      <w:hyperlink r:id="rId1" w:history="1">
        <w:r w:rsidR="00114BDB" w:rsidRPr="00114BDB">
          <w:rPr>
            <w:rStyle w:val="Hyperlink"/>
            <w:rFonts w:ascii="Arial" w:hAnsi="Arial" w:cs="Arial"/>
          </w:rPr>
          <w:t>http://www.kingcounty.gov/elected/executive/constantine/news/release/2016/December/15-launch-best-starts-for-kids.aspx</w:t>
        </w:r>
      </w:hyperlink>
      <w:r w:rsidR="00114BDB" w:rsidRPr="00114BDB">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5D1B"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9C56"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CFF0" w14:textId="77777777" w:rsidR="00C75025" w:rsidRDefault="00C75025" w:rsidP="00C75025">
    <w:pPr>
      <w:jc w:val="center"/>
    </w:pPr>
    <w:r>
      <w:rPr>
        <w:noProof/>
      </w:rPr>
      <w:drawing>
        <wp:inline distT="0" distB="0" distL="0" distR="0" wp14:anchorId="32309610" wp14:editId="0CF9AC1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E900EAB" w14:textId="77777777" w:rsidR="00C75025" w:rsidRPr="003B03EF" w:rsidRDefault="00C75025" w:rsidP="00C75025">
    <w:pPr>
      <w:jc w:val="center"/>
      <w:rPr>
        <w:rFonts w:ascii="Arial" w:hAnsi="Arial"/>
        <w:szCs w:val="22"/>
      </w:rPr>
    </w:pPr>
  </w:p>
  <w:p w14:paraId="378F7FD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7289DD9"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48121E"/>
    <w:multiLevelType w:val="hybridMultilevel"/>
    <w:tmpl w:val="49B06376"/>
    <w:lvl w:ilvl="0" w:tplc="E3586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C77D2"/>
    <w:multiLevelType w:val="hybridMultilevel"/>
    <w:tmpl w:val="09706B9E"/>
    <w:lvl w:ilvl="0" w:tplc="C8481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5"/>
  </w:num>
  <w:num w:numId="37">
    <w:abstractNumId w:val="36"/>
  </w:num>
  <w:num w:numId="38">
    <w:abstractNumId w:val="19"/>
  </w:num>
  <w:num w:numId="39">
    <w:abstractNumId w:val="31"/>
  </w:num>
  <w:num w:numId="40">
    <w:abstractNumId w:val="27"/>
  </w:num>
  <w:num w:numId="41">
    <w:abstractNumId w:val="37"/>
  </w:num>
  <w:num w:numId="42">
    <w:abstractNumId w:val="35"/>
  </w:num>
  <w:num w:numId="4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7AA"/>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AF5"/>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7EA1"/>
    <w:rsid w:val="00041FD6"/>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C8B"/>
    <w:rsid w:val="00076F58"/>
    <w:rsid w:val="00080295"/>
    <w:rsid w:val="00081382"/>
    <w:rsid w:val="000818AA"/>
    <w:rsid w:val="00082009"/>
    <w:rsid w:val="00082F92"/>
    <w:rsid w:val="0008325A"/>
    <w:rsid w:val="00086A9B"/>
    <w:rsid w:val="00087BF6"/>
    <w:rsid w:val="000913B6"/>
    <w:rsid w:val="00092D8F"/>
    <w:rsid w:val="00093E2E"/>
    <w:rsid w:val="000940FB"/>
    <w:rsid w:val="000956D8"/>
    <w:rsid w:val="00095A14"/>
    <w:rsid w:val="00096652"/>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B7798"/>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1D09"/>
    <w:rsid w:val="000E4781"/>
    <w:rsid w:val="000E60A4"/>
    <w:rsid w:val="000E7EFC"/>
    <w:rsid w:val="000F29F5"/>
    <w:rsid w:val="000F3117"/>
    <w:rsid w:val="000F4DCA"/>
    <w:rsid w:val="000F5E4A"/>
    <w:rsid w:val="00101ADC"/>
    <w:rsid w:val="00103094"/>
    <w:rsid w:val="00103C91"/>
    <w:rsid w:val="00105382"/>
    <w:rsid w:val="0010576B"/>
    <w:rsid w:val="00106179"/>
    <w:rsid w:val="001062E7"/>
    <w:rsid w:val="001074C3"/>
    <w:rsid w:val="00110AC4"/>
    <w:rsid w:val="00111799"/>
    <w:rsid w:val="00113B09"/>
    <w:rsid w:val="00114BDB"/>
    <w:rsid w:val="00117D3D"/>
    <w:rsid w:val="00117E3D"/>
    <w:rsid w:val="00121D0A"/>
    <w:rsid w:val="0012573D"/>
    <w:rsid w:val="00125D79"/>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991"/>
    <w:rsid w:val="001440C8"/>
    <w:rsid w:val="001440E6"/>
    <w:rsid w:val="001463CF"/>
    <w:rsid w:val="00147799"/>
    <w:rsid w:val="001509B2"/>
    <w:rsid w:val="001510B2"/>
    <w:rsid w:val="0015229A"/>
    <w:rsid w:val="00152D09"/>
    <w:rsid w:val="00154E2E"/>
    <w:rsid w:val="00157334"/>
    <w:rsid w:val="001608FD"/>
    <w:rsid w:val="00163DEF"/>
    <w:rsid w:val="0016552E"/>
    <w:rsid w:val="00166774"/>
    <w:rsid w:val="001702C8"/>
    <w:rsid w:val="001718C9"/>
    <w:rsid w:val="00171FE0"/>
    <w:rsid w:val="0017311B"/>
    <w:rsid w:val="001738AC"/>
    <w:rsid w:val="00173D99"/>
    <w:rsid w:val="00174080"/>
    <w:rsid w:val="00174BB6"/>
    <w:rsid w:val="00174FEE"/>
    <w:rsid w:val="00177734"/>
    <w:rsid w:val="0018083E"/>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6ED2"/>
    <w:rsid w:val="00197513"/>
    <w:rsid w:val="001A1721"/>
    <w:rsid w:val="001A1D18"/>
    <w:rsid w:val="001A1F93"/>
    <w:rsid w:val="001A2421"/>
    <w:rsid w:val="001A3BDD"/>
    <w:rsid w:val="001A4D65"/>
    <w:rsid w:val="001A5603"/>
    <w:rsid w:val="001A5669"/>
    <w:rsid w:val="001A69FC"/>
    <w:rsid w:val="001A79D0"/>
    <w:rsid w:val="001B4E6F"/>
    <w:rsid w:val="001B5E46"/>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BAE"/>
    <w:rsid w:val="001E2BAC"/>
    <w:rsid w:val="001E3244"/>
    <w:rsid w:val="001E45BF"/>
    <w:rsid w:val="001E5D41"/>
    <w:rsid w:val="001E6331"/>
    <w:rsid w:val="001E6DFB"/>
    <w:rsid w:val="001E7A70"/>
    <w:rsid w:val="001F018C"/>
    <w:rsid w:val="001F1B21"/>
    <w:rsid w:val="001F3766"/>
    <w:rsid w:val="001F390A"/>
    <w:rsid w:val="001F3996"/>
    <w:rsid w:val="001F447F"/>
    <w:rsid w:val="001F4FC3"/>
    <w:rsid w:val="001F5169"/>
    <w:rsid w:val="001F6119"/>
    <w:rsid w:val="001F624F"/>
    <w:rsid w:val="002005DF"/>
    <w:rsid w:val="00201498"/>
    <w:rsid w:val="00202C8B"/>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7D5"/>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45"/>
    <w:rsid w:val="00264BE1"/>
    <w:rsid w:val="00265D03"/>
    <w:rsid w:val="00265EB7"/>
    <w:rsid w:val="00270412"/>
    <w:rsid w:val="00270739"/>
    <w:rsid w:val="002720F5"/>
    <w:rsid w:val="00272475"/>
    <w:rsid w:val="00273012"/>
    <w:rsid w:val="00275B58"/>
    <w:rsid w:val="00276EE4"/>
    <w:rsid w:val="00276FDA"/>
    <w:rsid w:val="0028252E"/>
    <w:rsid w:val="00283483"/>
    <w:rsid w:val="00283B58"/>
    <w:rsid w:val="002859EF"/>
    <w:rsid w:val="00285AF1"/>
    <w:rsid w:val="0029050E"/>
    <w:rsid w:val="00292DEC"/>
    <w:rsid w:val="00293B99"/>
    <w:rsid w:val="00293D02"/>
    <w:rsid w:val="00294222"/>
    <w:rsid w:val="00295BF7"/>
    <w:rsid w:val="00296690"/>
    <w:rsid w:val="002A1127"/>
    <w:rsid w:val="002A1228"/>
    <w:rsid w:val="002A2420"/>
    <w:rsid w:val="002A6326"/>
    <w:rsid w:val="002B0E1F"/>
    <w:rsid w:val="002B376D"/>
    <w:rsid w:val="002B76A4"/>
    <w:rsid w:val="002B7D72"/>
    <w:rsid w:val="002C13D3"/>
    <w:rsid w:val="002C1543"/>
    <w:rsid w:val="002C42B2"/>
    <w:rsid w:val="002C4D38"/>
    <w:rsid w:val="002C72C4"/>
    <w:rsid w:val="002D1993"/>
    <w:rsid w:val="002D6D64"/>
    <w:rsid w:val="002E0EBA"/>
    <w:rsid w:val="002E4150"/>
    <w:rsid w:val="002E6164"/>
    <w:rsid w:val="002E61CB"/>
    <w:rsid w:val="002E6554"/>
    <w:rsid w:val="002E6838"/>
    <w:rsid w:val="002E71BD"/>
    <w:rsid w:val="002F1DA5"/>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76EB"/>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C7"/>
    <w:rsid w:val="003531FC"/>
    <w:rsid w:val="003536EA"/>
    <w:rsid w:val="00353F01"/>
    <w:rsid w:val="00355729"/>
    <w:rsid w:val="00356FD8"/>
    <w:rsid w:val="00361436"/>
    <w:rsid w:val="003616DB"/>
    <w:rsid w:val="00362EF8"/>
    <w:rsid w:val="00363CBA"/>
    <w:rsid w:val="003648B8"/>
    <w:rsid w:val="00365DAD"/>
    <w:rsid w:val="00366F46"/>
    <w:rsid w:val="00367DF2"/>
    <w:rsid w:val="00367E02"/>
    <w:rsid w:val="00372554"/>
    <w:rsid w:val="00373A3A"/>
    <w:rsid w:val="00374D05"/>
    <w:rsid w:val="00375708"/>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B2F"/>
    <w:rsid w:val="00396212"/>
    <w:rsid w:val="003967B7"/>
    <w:rsid w:val="00397BE5"/>
    <w:rsid w:val="003A0E1D"/>
    <w:rsid w:val="003A12AE"/>
    <w:rsid w:val="003A188D"/>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6DB"/>
    <w:rsid w:val="003C027F"/>
    <w:rsid w:val="003C3117"/>
    <w:rsid w:val="003C31C2"/>
    <w:rsid w:val="003C3AE8"/>
    <w:rsid w:val="003C651F"/>
    <w:rsid w:val="003C6B62"/>
    <w:rsid w:val="003C7596"/>
    <w:rsid w:val="003C78B5"/>
    <w:rsid w:val="003D06D2"/>
    <w:rsid w:val="003D24A2"/>
    <w:rsid w:val="003D3E56"/>
    <w:rsid w:val="003D7347"/>
    <w:rsid w:val="003E0A75"/>
    <w:rsid w:val="003E2957"/>
    <w:rsid w:val="003E32E3"/>
    <w:rsid w:val="003E52FC"/>
    <w:rsid w:val="003E54B1"/>
    <w:rsid w:val="003E7E56"/>
    <w:rsid w:val="003F252B"/>
    <w:rsid w:val="003F3805"/>
    <w:rsid w:val="003F635B"/>
    <w:rsid w:val="003F7F18"/>
    <w:rsid w:val="004004FE"/>
    <w:rsid w:val="00400A17"/>
    <w:rsid w:val="00400C1C"/>
    <w:rsid w:val="00401E29"/>
    <w:rsid w:val="00402D08"/>
    <w:rsid w:val="00403695"/>
    <w:rsid w:val="00404CAA"/>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6C7A"/>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5AC2"/>
    <w:rsid w:val="004776A8"/>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950"/>
    <w:rsid w:val="00494B53"/>
    <w:rsid w:val="00495152"/>
    <w:rsid w:val="004973DF"/>
    <w:rsid w:val="004A139B"/>
    <w:rsid w:val="004A1529"/>
    <w:rsid w:val="004A16D6"/>
    <w:rsid w:val="004A1B2D"/>
    <w:rsid w:val="004A3EEF"/>
    <w:rsid w:val="004A56A4"/>
    <w:rsid w:val="004A59B3"/>
    <w:rsid w:val="004A6E4B"/>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C7A3D"/>
    <w:rsid w:val="004D160D"/>
    <w:rsid w:val="004D1DF8"/>
    <w:rsid w:val="004D2FE8"/>
    <w:rsid w:val="004D30D7"/>
    <w:rsid w:val="004D31B6"/>
    <w:rsid w:val="004D3E48"/>
    <w:rsid w:val="004D4AF9"/>
    <w:rsid w:val="004D5297"/>
    <w:rsid w:val="004D6102"/>
    <w:rsid w:val="004E03AF"/>
    <w:rsid w:val="004E0E02"/>
    <w:rsid w:val="004E25F6"/>
    <w:rsid w:val="004E48AE"/>
    <w:rsid w:val="004E646C"/>
    <w:rsid w:val="004E6D1D"/>
    <w:rsid w:val="004E7F9B"/>
    <w:rsid w:val="004F0FCB"/>
    <w:rsid w:val="004F400E"/>
    <w:rsid w:val="004F482E"/>
    <w:rsid w:val="004F504F"/>
    <w:rsid w:val="004F57F7"/>
    <w:rsid w:val="004F70E1"/>
    <w:rsid w:val="00500D13"/>
    <w:rsid w:val="00501362"/>
    <w:rsid w:val="00502028"/>
    <w:rsid w:val="0050458D"/>
    <w:rsid w:val="0050612C"/>
    <w:rsid w:val="00506C30"/>
    <w:rsid w:val="0050732B"/>
    <w:rsid w:val="00507D97"/>
    <w:rsid w:val="00510434"/>
    <w:rsid w:val="005110FE"/>
    <w:rsid w:val="00511CC0"/>
    <w:rsid w:val="00512D34"/>
    <w:rsid w:val="00512F16"/>
    <w:rsid w:val="00515150"/>
    <w:rsid w:val="00515368"/>
    <w:rsid w:val="005161FC"/>
    <w:rsid w:val="00516686"/>
    <w:rsid w:val="005218F6"/>
    <w:rsid w:val="00522D68"/>
    <w:rsid w:val="005262B4"/>
    <w:rsid w:val="00527709"/>
    <w:rsid w:val="005314D8"/>
    <w:rsid w:val="0053306D"/>
    <w:rsid w:val="00537A1F"/>
    <w:rsid w:val="00537B98"/>
    <w:rsid w:val="00541E71"/>
    <w:rsid w:val="005461D9"/>
    <w:rsid w:val="0054685E"/>
    <w:rsid w:val="00547D83"/>
    <w:rsid w:val="00547FA2"/>
    <w:rsid w:val="00550611"/>
    <w:rsid w:val="00551D64"/>
    <w:rsid w:val="00554CE6"/>
    <w:rsid w:val="00554DD2"/>
    <w:rsid w:val="00554E38"/>
    <w:rsid w:val="00555444"/>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4FF"/>
    <w:rsid w:val="00570BC9"/>
    <w:rsid w:val="0057198B"/>
    <w:rsid w:val="00571FF0"/>
    <w:rsid w:val="00575B03"/>
    <w:rsid w:val="00576BCE"/>
    <w:rsid w:val="00581625"/>
    <w:rsid w:val="00581978"/>
    <w:rsid w:val="00581B47"/>
    <w:rsid w:val="00581C94"/>
    <w:rsid w:val="0058291D"/>
    <w:rsid w:val="00583A0C"/>
    <w:rsid w:val="005878CE"/>
    <w:rsid w:val="00590A54"/>
    <w:rsid w:val="00590C7D"/>
    <w:rsid w:val="005925B7"/>
    <w:rsid w:val="00592A33"/>
    <w:rsid w:val="00594980"/>
    <w:rsid w:val="00596ACA"/>
    <w:rsid w:val="005A0964"/>
    <w:rsid w:val="005A1377"/>
    <w:rsid w:val="005A2AE5"/>
    <w:rsid w:val="005A2BC9"/>
    <w:rsid w:val="005A2C1C"/>
    <w:rsid w:val="005A3FD9"/>
    <w:rsid w:val="005A4155"/>
    <w:rsid w:val="005A5CC1"/>
    <w:rsid w:val="005A7B2A"/>
    <w:rsid w:val="005A7E12"/>
    <w:rsid w:val="005A7EB5"/>
    <w:rsid w:val="005B0541"/>
    <w:rsid w:val="005B0FD8"/>
    <w:rsid w:val="005B478C"/>
    <w:rsid w:val="005B7D1A"/>
    <w:rsid w:val="005C44C6"/>
    <w:rsid w:val="005C4A49"/>
    <w:rsid w:val="005C4BCC"/>
    <w:rsid w:val="005C624B"/>
    <w:rsid w:val="005D056C"/>
    <w:rsid w:val="005D1733"/>
    <w:rsid w:val="005E440F"/>
    <w:rsid w:val="005E59DE"/>
    <w:rsid w:val="005E611A"/>
    <w:rsid w:val="005E70A9"/>
    <w:rsid w:val="005E7CF0"/>
    <w:rsid w:val="005E7D2A"/>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010"/>
    <w:rsid w:val="00606970"/>
    <w:rsid w:val="00607026"/>
    <w:rsid w:val="00610EE1"/>
    <w:rsid w:val="006117B6"/>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EAC"/>
    <w:rsid w:val="00641390"/>
    <w:rsid w:val="006425FE"/>
    <w:rsid w:val="00642D44"/>
    <w:rsid w:val="00643BA7"/>
    <w:rsid w:val="00643DFB"/>
    <w:rsid w:val="00643E28"/>
    <w:rsid w:val="00644F72"/>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536"/>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3CC"/>
    <w:rsid w:val="006B6B31"/>
    <w:rsid w:val="006B7D68"/>
    <w:rsid w:val="006B7DA0"/>
    <w:rsid w:val="006C0C61"/>
    <w:rsid w:val="006C1861"/>
    <w:rsid w:val="006C32F5"/>
    <w:rsid w:val="006C7139"/>
    <w:rsid w:val="006C71C9"/>
    <w:rsid w:val="006D0937"/>
    <w:rsid w:val="006D1FAB"/>
    <w:rsid w:val="006D3174"/>
    <w:rsid w:val="006D4A90"/>
    <w:rsid w:val="006D5B17"/>
    <w:rsid w:val="006D6BEA"/>
    <w:rsid w:val="006D6C04"/>
    <w:rsid w:val="006D7272"/>
    <w:rsid w:val="006E1DED"/>
    <w:rsid w:val="006E3EC7"/>
    <w:rsid w:val="006E7771"/>
    <w:rsid w:val="006F129F"/>
    <w:rsid w:val="006F2B65"/>
    <w:rsid w:val="006F4AD3"/>
    <w:rsid w:val="006F5E92"/>
    <w:rsid w:val="006F62F4"/>
    <w:rsid w:val="006F7148"/>
    <w:rsid w:val="006F715B"/>
    <w:rsid w:val="006F74E7"/>
    <w:rsid w:val="007014C3"/>
    <w:rsid w:val="007015B2"/>
    <w:rsid w:val="0070235C"/>
    <w:rsid w:val="00703B2A"/>
    <w:rsid w:val="0070539F"/>
    <w:rsid w:val="00705D32"/>
    <w:rsid w:val="00706E67"/>
    <w:rsid w:val="007100C0"/>
    <w:rsid w:val="00711A85"/>
    <w:rsid w:val="00711DBF"/>
    <w:rsid w:val="00716FDD"/>
    <w:rsid w:val="007216BF"/>
    <w:rsid w:val="007219D8"/>
    <w:rsid w:val="00722569"/>
    <w:rsid w:val="00723622"/>
    <w:rsid w:val="00723C2C"/>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4A44"/>
    <w:rsid w:val="007470ED"/>
    <w:rsid w:val="00750388"/>
    <w:rsid w:val="007506B8"/>
    <w:rsid w:val="007532A9"/>
    <w:rsid w:val="00753E84"/>
    <w:rsid w:val="00755A77"/>
    <w:rsid w:val="00755B13"/>
    <w:rsid w:val="00755C37"/>
    <w:rsid w:val="00756DB3"/>
    <w:rsid w:val="007574DF"/>
    <w:rsid w:val="007607D5"/>
    <w:rsid w:val="00760BB9"/>
    <w:rsid w:val="007635B2"/>
    <w:rsid w:val="0076386D"/>
    <w:rsid w:val="0076457F"/>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6007"/>
    <w:rsid w:val="00797DDB"/>
    <w:rsid w:val="007A0645"/>
    <w:rsid w:val="007A0F27"/>
    <w:rsid w:val="007A21CD"/>
    <w:rsid w:val="007A34C5"/>
    <w:rsid w:val="007A6637"/>
    <w:rsid w:val="007B10B0"/>
    <w:rsid w:val="007B1136"/>
    <w:rsid w:val="007B3A44"/>
    <w:rsid w:val="007B4108"/>
    <w:rsid w:val="007B5ED6"/>
    <w:rsid w:val="007B63B1"/>
    <w:rsid w:val="007B688B"/>
    <w:rsid w:val="007B76B3"/>
    <w:rsid w:val="007C1EA8"/>
    <w:rsid w:val="007C20EE"/>
    <w:rsid w:val="007C263B"/>
    <w:rsid w:val="007C6843"/>
    <w:rsid w:val="007C7BDF"/>
    <w:rsid w:val="007D178B"/>
    <w:rsid w:val="007D17ED"/>
    <w:rsid w:val="007D2C57"/>
    <w:rsid w:val="007D72EC"/>
    <w:rsid w:val="007D78E8"/>
    <w:rsid w:val="007D7D5A"/>
    <w:rsid w:val="007E3231"/>
    <w:rsid w:val="007E3F66"/>
    <w:rsid w:val="007E4DDC"/>
    <w:rsid w:val="007E53C3"/>
    <w:rsid w:val="007F0F9A"/>
    <w:rsid w:val="007F2EFD"/>
    <w:rsid w:val="007F566F"/>
    <w:rsid w:val="0080188E"/>
    <w:rsid w:val="008028FF"/>
    <w:rsid w:val="008029E9"/>
    <w:rsid w:val="00803607"/>
    <w:rsid w:val="00803ADB"/>
    <w:rsid w:val="0080466D"/>
    <w:rsid w:val="008054C0"/>
    <w:rsid w:val="00806E8B"/>
    <w:rsid w:val="00812649"/>
    <w:rsid w:val="0081445B"/>
    <w:rsid w:val="00816B49"/>
    <w:rsid w:val="00820136"/>
    <w:rsid w:val="008203C8"/>
    <w:rsid w:val="008212BA"/>
    <w:rsid w:val="00821AC4"/>
    <w:rsid w:val="00821B8A"/>
    <w:rsid w:val="0082285D"/>
    <w:rsid w:val="00822B84"/>
    <w:rsid w:val="008240CE"/>
    <w:rsid w:val="0082419F"/>
    <w:rsid w:val="00824FBF"/>
    <w:rsid w:val="00826536"/>
    <w:rsid w:val="00826643"/>
    <w:rsid w:val="008276D2"/>
    <w:rsid w:val="00827831"/>
    <w:rsid w:val="00827EA6"/>
    <w:rsid w:val="008306BE"/>
    <w:rsid w:val="00830BB1"/>
    <w:rsid w:val="008327CE"/>
    <w:rsid w:val="00833D81"/>
    <w:rsid w:val="0083560B"/>
    <w:rsid w:val="00836398"/>
    <w:rsid w:val="00836694"/>
    <w:rsid w:val="008376FD"/>
    <w:rsid w:val="008421B3"/>
    <w:rsid w:val="008444FD"/>
    <w:rsid w:val="008455FA"/>
    <w:rsid w:val="0084565D"/>
    <w:rsid w:val="008462F0"/>
    <w:rsid w:val="00846649"/>
    <w:rsid w:val="00850110"/>
    <w:rsid w:val="00855067"/>
    <w:rsid w:val="00855EED"/>
    <w:rsid w:val="00860271"/>
    <w:rsid w:val="00864C8A"/>
    <w:rsid w:val="00865E7B"/>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3ED3"/>
    <w:rsid w:val="008848DC"/>
    <w:rsid w:val="00885C43"/>
    <w:rsid w:val="00886402"/>
    <w:rsid w:val="0088732D"/>
    <w:rsid w:val="00887986"/>
    <w:rsid w:val="00892075"/>
    <w:rsid w:val="00892A2F"/>
    <w:rsid w:val="0089377A"/>
    <w:rsid w:val="008942E2"/>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1FE"/>
    <w:rsid w:val="008D460A"/>
    <w:rsid w:val="008D5716"/>
    <w:rsid w:val="008D79B2"/>
    <w:rsid w:val="008D7ED0"/>
    <w:rsid w:val="008E2972"/>
    <w:rsid w:val="008E30E9"/>
    <w:rsid w:val="008E5F44"/>
    <w:rsid w:val="008F072F"/>
    <w:rsid w:val="008F18D1"/>
    <w:rsid w:val="008F3077"/>
    <w:rsid w:val="008F4FEE"/>
    <w:rsid w:val="008F5106"/>
    <w:rsid w:val="008F5B95"/>
    <w:rsid w:val="008F7BDE"/>
    <w:rsid w:val="0090274A"/>
    <w:rsid w:val="00903C11"/>
    <w:rsid w:val="00904115"/>
    <w:rsid w:val="00905154"/>
    <w:rsid w:val="00905286"/>
    <w:rsid w:val="00907379"/>
    <w:rsid w:val="009114C1"/>
    <w:rsid w:val="00912FC1"/>
    <w:rsid w:val="00913647"/>
    <w:rsid w:val="00913FE4"/>
    <w:rsid w:val="009149B1"/>
    <w:rsid w:val="0091571C"/>
    <w:rsid w:val="0092081A"/>
    <w:rsid w:val="00920D44"/>
    <w:rsid w:val="0092110D"/>
    <w:rsid w:val="009211DA"/>
    <w:rsid w:val="00923832"/>
    <w:rsid w:val="00923F1E"/>
    <w:rsid w:val="00924047"/>
    <w:rsid w:val="009240E9"/>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58D"/>
    <w:rsid w:val="00954BC9"/>
    <w:rsid w:val="009551E7"/>
    <w:rsid w:val="00955248"/>
    <w:rsid w:val="0096284C"/>
    <w:rsid w:val="00964D95"/>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2E2"/>
    <w:rsid w:val="009822E3"/>
    <w:rsid w:val="009864F8"/>
    <w:rsid w:val="00986BAF"/>
    <w:rsid w:val="009879E6"/>
    <w:rsid w:val="009904BB"/>
    <w:rsid w:val="0099121E"/>
    <w:rsid w:val="00991B8E"/>
    <w:rsid w:val="00993FA2"/>
    <w:rsid w:val="00994872"/>
    <w:rsid w:val="00995A87"/>
    <w:rsid w:val="009A11A6"/>
    <w:rsid w:val="009A2222"/>
    <w:rsid w:val="009A504B"/>
    <w:rsid w:val="009A52E8"/>
    <w:rsid w:val="009A5B2B"/>
    <w:rsid w:val="009A672D"/>
    <w:rsid w:val="009B0304"/>
    <w:rsid w:val="009B0F66"/>
    <w:rsid w:val="009B110A"/>
    <w:rsid w:val="009B17E9"/>
    <w:rsid w:val="009B29D4"/>
    <w:rsid w:val="009B2F8B"/>
    <w:rsid w:val="009B3570"/>
    <w:rsid w:val="009B3672"/>
    <w:rsid w:val="009B4DBC"/>
    <w:rsid w:val="009B50B9"/>
    <w:rsid w:val="009B56EA"/>
    <w:rsid w:val="009B6861"/>
    <w:rsid w:val="009B7F0E"/>
    <w:rsid w:val="009C0CBB"/>
    <w:rsid w:val="009C245A"/>
    <w:rsid w:val="009C3B05"/>
    <w:rsid w:val="009C516E"/>
    <w:rsid w:val="009C597F"/>
    <w:rsid w:val="009C69CB"/>
    <w:rsid w:val="009C7DC6"/>
    <w:rsid w:val="009D2DE6"/>
    <w:rsid w:val="009D48A1"/>
    <w:rsid w:val="009D48CE"/>
    <w:rsid w:val="009D4FCF"/>
    <w:rsid w:val="009D55BB"/>
    <w:rsid w:val="009E2227"/>
    <w:rsid w:val="009E3F80"/>
    <w:rsid w:val="009E3FF6"/>
    <w:rsid w:val="009E652E"/>
    <w:rsid w:val="009E78A9"/>
    <w:rsid w:val="009F356D"/>
    <w:rsid w:val="009F5577"/>
    <w:rsid w:val="009F58A1"/>
    <w:rsid w:val="009F5C8B"/>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67B34"/>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4C1"/>
    <w:rsid w:val="00AB2549"/>
    <w:rsid w:val="00AB546C"/>
    <w:rsid w:val="00AB5D11"/>
    <w:rsid w:val="00AB62CD"/>
    <w:rsid w:val="00AB6850"/>
    <w:rsid w:val="00AB745F"/>
    <w:rsid w:val="00AB7EDB"/>
    <w:rsid w:val="00AC1CD2"/>
    <w:rsid w:val="00AC515D"/>
    <w:rsid w:val="00AC79F6"/>
    <w:rsid w:val="00AC7D17"/>
    <w:rsid w:val="00AD04A9"/>
    <w:rsid w:val="00AD04B2"/>
    <w:rsid w:val="00AD0F78"/>
    <w:rsid w:val="00AD234A"/>
    <w:rsid w:val="00AD2CDA"/>
    <w:rsid w:val="00AD3A0E"/>
    <w:rsid w:val="00AD3B91"/>
    <w:rsid w:val="00AD41FD"/>
    <w:rsid w:val="00AD4C01"/>
    <w:rsid w:val="00AD704E"/>
    <w:rsid w:val="00AE0314"/>
    <w:rsid w:val="00AE080A"/>
    <w:rsid w:val="00AE1BE8"/>
    <w:rsid w:val="00AE1F16"/>
    <w:rsid w:val="00AE24B0"/>
    <w:rsid w:val="00AE34D3"/>
    <w:rsid w:val="00AE4AD5"/>
    <w:rsid w:val="00AE6101"/>
    <w:rsid w:val="00AE69C3"/>
    <w:rsid w:val="00AE7C51"/>
    <w:rsid w:val="00AE7DFD"/>
    <w:rsid w:val="00AF0AFE"/>
    <w:rsid w:val="00AF361D"/>
    <w:rsid w:val="00AF3FD8"/>
    <w:rsid w:val="00AF61B5"/>
    <w:rsid w:val="00AF705B"/>
    <w:rsid w:val="00B00C8F"/>
    <w:rsid w:val="00B0176F"/>
    <w:rsid w:val="00B039FE"/>
    <w:rsid w:val="00B03C3D"/>
    <w:rsid w:val="00B03F64"/>
    <w:rsid w:val="00B051C0"/>
    <w:rsid w:val="00B07990"/>
    <w:rsid w:val="00B07BB9"/>
    <w:rsid w:val="00B10483"/>
    <w:rsid w:val="00B1061E"/>
    <w:rsid w:val="00B1260C"/>
    <w:rsid w:val="00B12B60"/>
    <w:rsid w:val="00B12F4B"/>
    <w:rsid w:val="00B13D04"/>
    <w:rsid w:val="00B15DFA"/>
    <w:rsid w:val="00B16296"/>
    <w:rsid w:val="00B17CEA"/>
    <w:rsid w:val="00B2043E"/>
    <w:rsid w:val="00B21EA6"/>
    <w:rsid w:val="00B23613"/>
    <w:rsid w:val="00B23B35"/>
    <w:rsid w:val="00B23E7A"/>
    <w:rsid w:val="00B2452A"/>
    <w:rsid w:val="00B2456C"/>
    <w:rsid w:val="00B24961"/>
    <w:rsid w:val="00B267EA"/>
    <w:rsid w:val="00B276F7"/>
    <w:rsid w:val="00B32CF9"/>
    <w:rsid w:val="00B33ED2"/>
    <w:rsid w:val="00B34180"/>
    <w:rsid w:val="00B37B8A"/>
    <w:rsid w:val="00B37C6E"/>
    <w:rsid w:val="00B403E7"/>
    <w:rsid w:val="00B40488"/>
    <w:rsid w:val="00B410AF"/>
    <w:rsid w:val="00B418C2"/>
    <w:rsid w:val="00B424FA"/>
    <w:rsid w:val="00B445B5"/>
    <w:rsid w:val="00B46027"/>
    <w:rsid w:val="00B47954"/>
    <w:rsid w:val="00B5059B"/>
    <w:rsid w:val="00B51CA8"/>
    <w:rsid w:val="00B51EFC"/>
    <w:rsid w:val="00B5298C"/>
    <w:rsid w:val="00B622D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991"/>
    <w:rsid w:val="00B82F0D"/>
    <w:rsid w:val="00B83DD6"/>
    <w:rsid w:val="00B84F08"/>
    <w:rsid w:val="00B850AC"/>
    <w:rsid w:val="00B85BB0"/>
    <w:rsid w:val="00B90238"/>
    <w:rsid w:val="00B943D8"/>
    <w:rsid w:val="00B9491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CAE"/>
    <w:rsid w:val="00BD1F11"/>
    <w:rsid w:val="00BD2360"/>
    <w:rsid w:val="00BD24E9"/>
    <w:rsid w:val="00BD2A49"/>
    <w:rsid w:val="00BD52E2"/>
    <w:rsid w:val="00BD560A"/>
    <w:rsid w:val="00BD63E2"/>
    <w:rsid w:val="00BE1EFD"/>
    <w:rsid w:val="00BE251E"/>
    <w:rsid w:val="00BE26C0"/>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0734B"/>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57D"/>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0DCF"/>
    <w:rsid w:val="00C5212E"/>
    <w:rsid w:val="00C521D8"/>
    <w:rsid w:val="00C536D5"/>
    <w:rsid w:val="00C538F7"/>
    <w:rsid w:val="00C54D05"/>
    <w:rsid w:val="00C57065"/>
    <w:rsid w:val="00C574BA"/>
    <w:rsid w:val="00C57C4A"/>
    <w:rsid w:val="00C62C87"/>
    <w:rsid w:val="00C635C0"/>
    <w:rsid w:val="00C63C6A"/>
    <w:rsid w:val="00C64A17"/>
    <w:rsid w:val="00C66760"/>
    <w:rsid w:val="00C70D06"/>
    <w:rsid w:val="00C71C5B"/>
    <w:rsid w:val="00C71D66"/>
    <w:rsid w:val="00C72AEF"/>
    <w:rsid w:val="00C731F0"/>
    <w:rsid w:val="00C73CC3"/>
    <w:rsid w:val="00C74F26"/>
    <w:rsid w:val="00C75025"/>
    <w:rsid w:val="00C7503E"/>
    <w:rsid w:val="00C75E36"/>
    <w:rsid w:val="00C76F9B"/>
    <w:rsid w:val="00C771DE"/>
    <w:rsid w:val="00C80EB8"/>
    <w:rsid w:val="00C814A3"/>
    <w:rsid w:val="00C81634"/>
    <w:rsid w:val="00C81879"/>
    <w:rsid w:val="00C822A0"/>
    <w:rsid w:val="00C8489E"/>
    <w:rsid w:val="00C84D9E"/>
    <w:rsid w:val="00C85437"/>
    <w:rsid w:val="00C856CB"/>
    <w:rsid w:val="00C8595A"/>
    <w:rsid w:val="00C86972"/>
    <w:rsid w:val="00C9201A"/>
    <w:rsid w:val="00C93EEF"/>
    <w:rsid w:val="00C953AF"/>
    <w:rsid w:val="00C96E22"/>
    <w:rsid w:val="00C97211"/>
    <w:rsid w:val="00C9726A"/>
    <w:rsid w:val="00C975AC"/>
    <w:rsid w:val="00C976B6"/>
    <w:rsid w:val="00CA0067"/>
    <w:rsid w:val="00CA0929"/>
    <w:rsid w:val="00CA0C81"/>
    <w:rsid w:val="00CA1FE3"/>
    <w:rsid w:val="00CA31AA"/>
    <w:rsid w:val="00CA3C74"/>
    <w:rsid w:val="00CA4211"/>
    <w:rsid w:val="00CA4C49"/>
    <w:rsid w:val="00CA585D"/>
    <w:rsid w:val="00CA63F4"/>
    <w:rsid w:val="00CA74BD"/>
    <w:rsid w:val="00CB0923"/>
    <w:rsid w:val="00CB1443"/>
    <w:rsid w:val="00CB175C"/>
    <w:rsid w:val="00CB2BF5"/>
    <w:rsid w:val="00CB4508"/>
    <w:rsid w:val="00CB5C22"/>
    <w:rsid w:val="00CB6682"/>
    <w:rsid w:val="00CC0F0F"/>
    <w:rsid w:val="00CC319A"/>
    <w:rsid w:val="00CC35C9"/>
    <w:rsid w:val="00CC36CE"/>
    <w:rsid w:val="00CC383B"/>
    <w:rsid w:val="00CC3C11"/>
    <w:rsid w:val="00CC3CB7"/>
    <w:rsid w:val="00CC4C3C"/>
    <w:rsid w:val="00CC53FD"/>
    <w:rsid w:val="00CC5878"/>
    <w:rsid w:val="00CD1725"/>
    <w:rsid w:val="00CD299A"/>
    <w:rsid w:val="00CD2CEA"/>
    <w:rsid w:val="00CE0613"/>
    <w:rsid w:val="00CE1231"/>
    <w:rsid w:val="00CE1F3A"/>
    <w:rsid w:val="00CE3A29"/>
    <w:rsid w:val="00CE74FD"/>
    <w:rsid w:val="00CE792B"/>
    <w:rsid w:val="00CE7E1D"/>
    <w:rsid w:val="00CF0085"/>
    <w:rsid w:val="00CF079B"/>
    <w:rsid w:val="00CF1D35"/>
    <w:rsid w:val="00CF5A97"/>
    <w:rsid w:val="00CF6A55"/>
    <w:rsid w:val="00CF7E2E"/>
    <w:rsid w:val="00D00BB2"/>
    <w:rsid w:val="00D0107F"/>
    <w:rsid w:val="00D016C8"/>
    <w:rsid w:val="00D01C73"/>
    <w:rsid w:val="00D020C1"/>
    <w:rsid w:val="00D03B66"/>
    <w:rsid w:val="00D04B87"/>
    <w:rsid w:val="00D10286"/>
    <w:rsid w:val="00D12FCB"/>
    <w:rsid w:val="00D13B13"/>
    <w:rsid w:val="00D13DD3"/>
    <w:rsid w:val="00D143D7"/>
    <w:rsid w:val="00D16257"/>
    <w:rsid w:val="00D167BB"/>
    <w:rsid w:val="00D16B63"/>
    <w:rsid w:val="00D17A09"/>
    <w:rsid w:val="00D20DDB"/>
    <w:rsid w:val="00D219C9"/>
    <w:rsid w:val="00D2488B"/>
    <w:rsid w:val="00D24E56"/>
    <w:rsid w:val="00D26358"/>
    <w:rsid w:val="00D26513"/>
    <w:rsid w:val="00D278B5"/>
    <w:rsid w:val="00D31BCF"/>
    <w:rsid w:val="00D3323E"/>
    <w:rsid w:val="00D341C4"/>
    <w:rsid w:val="00D361E1"/>
    <w:rsid w:val="00D37B5C"/>
    <w:rsid w:val="00D37BBD"/>
    <w:rsid w:val="00D40474"/>
    <w:rsid w:val="00D41340"/>
    <w:rsid w:val="00D413F7"/>
    <w:rsid w:val="00D4155B"/>
    <w:rsid w:val="00D45063"/>
    <w:rsid w:val="00D475C8"/>
    <w:rsid w:val="00D50969"/>
    <w:rsid w:val="00D578D3"/>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3550"/>
    <w:rsid w:val="00D9453E"/>
    <w:rsid w:val="00D946F8"/>
    <w:rsid w:val="00D94FB0"/>
    <w:rsid w:val="00D95887"/>
    <w:rsid w:val="00D9590C"/>
    <w:rsid w:val="00D95DE1"/>
    <w:rsid w:val="00D96D1C"/>
    <w:rsid w:val="00D97225"/>
    <w:rsid w:val="00DA06CC"/>
    <w:rsid w:val="00DA243B"/>
    <w:rsid w:val="00DA2597"/>
    <w:rsid w:val="00DA298D"/>
    <w:rsid w:val="00DA60CC"/>
    <w:rsid w:val="00DA6BFB"/>
    <w:rsid w:val="00DA7766"/>
    <w:rsid w:val="00DB0574"/>
    <w:rsid w:val="00DB0EB0"/>
    <w:rsid w:val="00DB254D"/>
    <w:rsid w:val="00DB268C"/>
    <w:rsid w:val="00DB353C"/>
    <w:rsid w:val="00DB3B68"/>
    <w:rsid w:val="00DB4590"/>
    <w:rsid w:val="00DB4DFD"/>
    <w:rsid w:val="00DB50C7"/>
    <w:rsid w:val="00DB6A20"/>
    <w:rsid w:val="00DC0EB7"/>
    <w:rsid w:val="00DC15FF"/>
    <w:rsid w:val="00DC1F18"/>
    <w:rsid w:val="00DC1F8D"/>
    <w:rsid w:val="00DC4642"/>
    <w:rsid w:val="00DC49A8"/>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71C2"/>
    <w:rsid w:val="00DE7334"/>
    <w:rsid w:val="00DE7B42"/>
    <w:rsid w:val="00DE7EB8"/>
    <w:rsid w:val="00DF020E"/>
    <w:rsid w:val="00DF132C"/>
    <w:rsid w:val="00DF4519"/>
    <w:rsid w:val="00DF5528"/>
    <w:rsid w:val="00DF58D2"/>
    <w:rsid w:val="00DF747E"/>
    <w:rsid w:val="00E003CD"/>
    <w:rsid w:val="00E03679"/>
    <w:rsid w:val="00E03BED"/>
    <w:rsid w:val="00E04DC5"/>
    <w:rsid w:val="00E05578"/>
    <w:rsid w:val="00E07502"/>
    <w:rsid w:val="00E1103D"/>
    <w:rsid w:val="00E1337E"/>
    <w:rsid w:val="00E147A2"/>
    <w:rsid w:val="00E14A80"/>
    <w:rsid w:val="00E15C29"/>
    <w:rsid w:val="00E15DB3"/>
    <w:rsid w:val="00E17D34"/>
    <w:rsid w:val="00E17E42"/>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D27"/>
    <w:rsid w:val="00E41F8A"/>
    <w:rsid w:val="00E429B5"/>
    <w:rsid w:val="00E42F19"/>
    <w:rsid w:val="00E4449D"/>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1727"/>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014F"/>
    <w:rsid w:val="00EB1647"/>
    <w:rsid w:val="00EB1EDE"/>
    <w:rsid w:val="00EB2B7C"/>
    <w:rsid w:val="00EB2C3E"/>
    <w:rsid w:val="00EB474B"/>
    <w:rsid w:val="00EB5A13"/>
    <w:rsid w:val="00EC11DC"/>
    <w:rsid w:val="00EC1332"/>
    <w:rsid w:val="00EC2659"/>
    <w:rsid w:val="00EC29CC"/>
    <w:rsid w:val="00EC2C28"/>
    <w:rsid w:val="00EC64B1"/>
    <w:rsid w:val="00EC6A46"/>
    <w:rsid w:val="00ED0178"/>
    <w:rsid w:val="00ED1833"/>
    <w:rsid w:val="00ED1C6C"/>
    <w:rsid w:val="00ED4C66"/>
    <w:rsid w:val="00ED520F"/>
    <w:rsid w:val="00ED7379"/>
    <w:rsid w:val="00EE00F3"/>
    <w:rsid w:val="00EE1077"/>
    <w:rsid w:val="00EE164A"/>
    <w:rsid w:val="00EE4EFC"/>
    <w:rsid w:val="00EE5893"/>
    <w:rsid w:val="00EE5F51"/>
    <w:rsid w:val="00EE725D"/>
    <w:rsid w:val="00EF0F70"/>
    <w:rsid w:val="00EF2157"/>
    <w:rsid w:val="00EF2C25"/>
    <w:rsid w:val="00EF340E"/>
    <w:rsid w:val="00EF47FF"/>
    <w:rsid w:val="00EF73AB"/>
    <w:rsid w:val="00EF74E2"/>
    <w:rsid w:val="00F01092"/>
    <w:rsid w:val="00F028A0"/>
    <w:rsid w:val="00F02BC8"/>
    <w:rsid w:val="00F051CE"/>
    <w:rsid w:val="00F06C8C"/>
    <w:rsid w:val="00F07EEA"/>
    <w:rsid w:val="00F13527"/>
    <w:rsid w:val="00F142C6"/>
    <w:rsid w:val="00F14ED2"/>
    <w:rsid w:val="00F178CA"/>
    <w:rsid w:val="00F20B79"/>
    <w:rsid w:val="00F20BE0"/>
    <w:rsid w:val="00F2211A"/>
    <w:rsid w:val="00F230D6"/>
    <w:rsid w:val="00F24770"/>
    <w:rsid w:val="00F275EE"/>
    <w:rsid w:val="00F27CFB"/>
    <w:rsid w:val="00F301F8"/>
    <w:rsid w:val="00F31CDD"/>
    <w:rsid w:val="00F32E77"/>
    <w:rsid w:val="00F3709D"/>
    <w:rsid w:val="00F3763B"/>
    <w:rsid w:val="00F409B8"/>
    <w:rsid w:val="00F420E4"/>
    <w:rsid w:val="00F446CC"/>
    <w:rsid w:val="00F44ED5"/>
    <w:rsid w:val="00F45EB3"/>
    <w:rsid w:val="00F466F4"/>
    <w:rsid w:val="00F50181"/>
    <w:rsid w:val="00F51C8A"/>
    <w:rsid w:val="00F53584"/>
    <w:rsid w:val="00F540CB"/>
    <w:rsid w:val="00F54215"/>
    <w:rsid w:val="00F54770"/>
    <w:rsid w:val="00F54BE3"/>
    <w:rsid w:val="00F55BD7"/>
    <w:rsid w:val="00F56EBC"/>
    <w:rsid w:val="00F57996"/>
    <w:rsid w:val="00F57E55"/>
    <w:rsid w:val="00F60C80"/>
    <w:rsid w:val="00F628E5"/>
    <w:rsid w:val="00F62D63"/>
    <w:rsid w:val="00F65642"/>
    <w:rsid w:val="00F6619B"/>
    <w:rsid w:val="00F66401"/>
    <w:rsid w:val="00F75F37"/>
    <w:rsid w:val="00F768EB"/>
    <w:rsid w:val="00F77845"/>
    <w:rsid w:val="00F8004A"/>
    <w:rsid w:val="00F80769"/>
    <w:rsid w:val="00F80795"/>
    <w:rsid w:val="00F80B33"/>
    <w:rsid w:val="00F8340D"/>
    <w:rsid w:val="00F835BA"/>
    <w:rsid w:val="00F85B55"/>
    <w:rsid w:val="00F864A5"/>
    <w:rsid w:val="00F8749A"/>
    <w:rsid w:val="00F87C2E"/>
    <w:rsid w:val="00F90F69"/>
    <w:rsid w:val="00F92AB0"/>
    <w:rsid w:val="00F92FA0"/>
    <w:rsid w:val="00F935F2"/>
    <w:rsid w:val="00F94922"/>
    <w:rsid w:val="00F94E33"/>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178B1"/>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ingcounty.gov/elected/executive/constantine/news/release/2016/December/15-launch-best-starts-for-kid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1AF4-294B-43BD-A8DB-D02C894B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6</cp:revision>
  <cp:lastPrinted>2017-02-13T17:54:00Z</cp:lastPrinted>
  <dcterms:created xsi:type="dcterms:W3CDTF">2017-02-14T21:42:00Z</dcterms:created>
  <dcterms:modified xsi:type="dcterms:W3CDTF">2017-02-16T18:28:00Z</dcterms:modified>
</cp:coreProperties>
</file>