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461E9" w14:textId="77777777" w:rsidR="00EB5A13" w:rsidRPr="00A46A5D" w:rsidRDefault="00EB5A13" w:rsidP="00EB5A13">
      <w:pPr>
        <w:pStyle w:val="Heading2"/>
        <w:rPr>
          <w:b w:val="0"/>
          <w:sz w:val="24"/>
          <w:u w:val="none"/>
        </w:rPr>
      </w:pPr>
    </w:p>
    <w:p w14:paraId="39ED0CE0"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5613B00F"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0EEB04D6"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C56229D"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1F7AC1D8" w14:textId="695482D4" w:rsidR="00EB5A13" w:rsidRPr="009349D6" w:rsidRDefault="004C5DB7" w:rsidP="00074A56">
            <w:pPr>
              <w:spacing w:before="40" w:after="40"/>
              <w:rPr>
                <w:rFonts w:ascii="Arial" w:hAnsi="Arial" w:cs="Arial"/>
              </w:rPr>
            </w:pPr>
            <w:r>
              <w:rPr>
                <w:rFonts w:ascii="Arial" w:hAnsi="Arial" w:cs="Arial"/>
              </w:rPr>
              <w:t>5</w:t>
            </w:r>
          </w:p>
        </w:tc>
        <w:tc>
          <w:tcPr>
            <w:tcW w:w="1170" w:type="dxa"/>
            <w:tcBorders>
              <w:top w:val="single" w:sz="4" w:space="0" w:color="auto"/>
              <w:left w:val="single" w:sz="4" w:space="0" w:color="auto"/>
              <w:bottom w:val="single" w:sz="4" w:space="0" w:color="auto"/>
              <w:right w:val="single" w:sz="4" w:space="0" w:color="auto"/>
            </w:tcBorders>
            <w:vAlign w:val="center"/>
          </w:tcPr>
          <w:p w14:paraId="436B4905"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05DD1E96" w14:textId="3D102BD1" w:rsidR="00EB5A13" w:rsidRPr="009349D6" w:rsidRDefault="00E052E2" w:rsidP="00074A56">
            <w:pPr>
              <w:spacing w:before="40" w:after="40"/>
              <w:rPr>
                <w:rFonts w:ascii="Arial" w:hAnsi="Arial" w:cs="Arial"/>
              </w:rPr>
            </w:pPr>
            <w:r>
              <w:rPr>
                <w:rFonts w:ascii="Arial" w:hAnsi="Arial" w:cs="Arial"/>
              </w:rPr>
              <w:t>Council Central Staff</w:t>
            </w:r>
          </w:p>
        </w:tc>
      </w:tr>
      <w:tr w:rsidR="00EB5A13" w:rsidRPr="009349D6" w14:paraId="3986C680"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69253CE3"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549DC4AD" w14:textId="7F5BE481" w:rsidR="00EB5A13" w:rsidRPr="009349D6" w:rsidRDefault="00E052E2" w:rsidP="00074A56">
            <w:pPr>
              <w:spacing w:before="40" w:after="40"/>
              <w:rPr>
                <w:rFonts w:ascii="Arial" w:hAnsi="Arial" w:cs="Arial"/>
              </w:rPr>
            </w:pPr>
            <w:r>
              <w:rPr>
                <w:rFonts w:ascii="Arial" w:hAnsi="Arial" w:cs="Arial"/>
              </w:rPr>
              <w:t>2016-0475</w:t>
            </w:r>
          </w:p>
        </w:tc>
        <w:tc>
          <w:tcPr>
            <w:tcW w:w="1170" w:type="dxa"/>
            <w:tcBorders>
              <w:top w:val="single" w:sz="4" w:space="0" w:color="auto"/>
              <w:left w:val="single" w:sz="4" w:space="0" w:color="auto"/>
              <w:bottom w:val="single" w:sz="4" w:space="0" w:color="auto"/>
              <w:right w:val="single" w:sz="4" w:space="0" w:color="auto"/>
            </w:tcBorders>
            <w:vAlign w:val="center"/>
          </w:tcPr>
          <w:p w14:paraId="438F167C"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635E73A1" w14:textId="6ED67467" w:rsidR="00EB5A13" w:rsidRPr="009349D6" w:rsidRDefault="00EA0002" w:rsidP="00AE06E9">
            <w:pPr>
              <w:spacing w:before="40" w:after="40"/>
              <w:rPr>
                <w:rFonts w:ascii="Arial" w:hAnsi="Arial" w:cs="Arial"/>
              </w:rPr>
            </w:pPr>
            <w:r>
              <w:rPr>
                <w:rFonts w:ascii="Arial" w:hAnsi="Arial" w:cs="Arial"/>
              </w:rPr>
              <w:t xml:space="preserve">November </w:t>
            </w:r>
            <w:r w:rsidR="009F5B15">
              <w:rPr>
                <w:rFonts w:ascii="Arial" w:hAnsi="Arial" w:cs="Arial"/>
              </w:rPr>
              <w:t>10</w:t>
            </w:r>
            <w:r w:rsidR="005079C6">
              <w:rPr>
                <w:rFonts w:ascii="Arial" w:hAnsi="Arial" w:cs="Arial"/>
              </w:rPr>
              <w:t>, 2016</w:t>
            </w:r>
          </w:p>
        </w:tc>
      </w:tr>
    </w:tbl>
    <w:p w14:paraId="0279DC45" w14:textId="77777777" w:rsidR="00C37A37" w:rsidRPr="009864F8" w:rsidRDefault="00C37A37" w:rsidP="00C37A37">
      <w:pPr>
        <w:rPr>
          <w:rFonts w:ascii="Arial" w:hAnsi="Arial" w:cs="Arial"/>
          <w:b/>
          <w:smallCaps/>
          <w:szCs w:val="24"/>
          <w:u w:val="single"/>
        </w:rPr>
      </w:pPr>
    </w:p>
    <w:p w14:paraId="1803E649" w14:textId="77777777" w:rsidR="0014066B" w:rsidRPr="009349D6" w:rsidRDefault="0014066B" w:rsidP="0014066B">
      <w:pPr>
        <w:jc w:val="both"/>
        <w:rPr>
          <w:rFonts w:ascii="Arial" w:hAnsi="Arial" w:cs="Arial"/>
          <w:b/>
          <w:u w:val="single"/>
        </w:rPr>
      </w:pPr>
      <w:r w:rsidRPr="009349D6">
        <w:rPr>
          <w:rFonts w:ascii="Arial" w:hAnsi="Arial" w:cs="Arial"/>
          <w:b/>
          <w:u w:val="single"/>
        </w:rPr>
        <w:t>SUBJECT</w:t>
      </w:r>
    </w:p>
    <w:p w14:paraId="68A6403B" w14:textId="77777777" w:rsidR="0014066B" w:rsidRDefault="0014066B" w:rsidP="0014066B">
      <w:pPr>
        <w:jc w:val="both"/>
        <w:rPr>
          <w:rFonts w:ascii="Arial" w:hAnsi="Arial" w:cs="Arial"/>
        </w:rPr>
      </w:pPr>
    </w:p>
    <w:p w14:paraId="4CFB13BD" w14:textId="47DC8546" w:rsidR="0014066B" w:rsidRDefault="001A32D1" w:rsidP="0014066B">
      <w:pPr>
        <w:jc w:val="both"/>
        <w:rPr>
          <w:rFonts w:ascii="Arial" w:hAnsi="Arial" w:cs="Arial"/>
        </w:rPr>
      </w:pPr>
      <w:r>
        <w:rPr>
          <w:rFonts w:ascii="Arial" w:hAnsi="Arial" w:cs="Arial"/>
        </w:rPr>
        <w:t>Proposed Ordinance 2016-</w:t>
      </w:r>
      <w:r w:rsidR="00404EE1">
        <w:rPr>
          <w:rFonts w:ascii="Arial" w:hAnsi="Arial" w:cs="Arial"/>
        </w:rPr>
        <w:t>0475</w:t>
      </w:r>
      <w:r w:rsidR="0014066B">
        <w:rPr>
          <w:rFonts w:ascii="Arial" w:hAnsi="Arial" w:cs="Arial"/>
        </w:rPr>
        <w:t xml:space="preserve"> </w:t>
      </w:r>
      <w:r w:rsidR="00404EE1">
        <w:rPr>
          <w:rFonts w:ascii="Arial" w:hAnsi="Arial" w:cs="Arial"/>
        </w:rPr>
        <w:t>proposes the Executive’s 2017-2018 biennial budget</w:t>
      </w:r>
      <w:r w:rsidR="00EA0002">
        <w:rPr>
          <w:rFonts w:ascii="Arial" w:hAnsi="Arial" w:cs="Arial"/>
        </w:rPr>
        <w:t>.</w:t>
      </w:r>
    </w:p>
    <w:p w14:paraId="7CC369F7" w14:textId="77777777" w:rsidR="00EA0002" w:rsidRDefault="00EA0002" w:rsidP="0014066B">
      <w:pPr>
        <w:jc w:val="both"/>
        <w:rPr>
          <w:rFonts w:ascii="Arial" w:hAnsi="Arial" w:cs="Arial"/>
          <w:b/>
          <w:smallCaps/>
          <w:szCs w:val="24"/>
          <w:u w:val="single"/>
        </w:rPr>
      </w:pPr>
    </w:p>
    <w:p w14:paraId="12BCF08B" w14:textId="77777777" w:rsidR="0014066B" w:rsidRDefault="0014066B" w:rsidP="0014066B">
      <w:pPr>
        <w:jc w:val="both"/>
        <w:rPr>
          <w:rFonts w:ascii="Arial" w:hAnsi="Arial" w:cs="Arial"/>
          <w:b/>
          <w:smallCaps/>
          <w:szCs w:val="24"/>
          <w:u w:val="single"/>
        </w:rPr>
      </w:pPr>
      <w:r w:rsidRPr="009864F8">
        <w:rPr>
          <w:rFonts w:ascii="Arial" w:hAnsi="Arial" w:cs="Arial"/>
          <w:b/>
          <w:smallCaps/>
          <w:szCs w:val="24"/>
          <w:u w:val="single"/>
        </w:rPr>
        <w:t>SUMMARY</w:t>
      </w:r>
    </w:p>
    <w:p w14:paraId="7564BF3D" w14:textId="77777777" w:rsidR="0014066B" w:rsidRDefault="0014066B" w:rsidP="0014066B">
      <w:pPr>
        <w:jc w:val="both"/>
        <w:rPr>
          <w:rFonts w:ascii="Arial" w:hAnsi="Arial" w:cs="Arial"/>
        </w:rPr>
      </w:pPr>
    </w:p>
    <w:p w14:paraId="47320714" w14:textId="186B4445" w:rsidR="00404EE1" w:rsidRDefault="00404EE1" w:rsidP="0014066B">
      <w:pPr>
        <w:jc w:val="both"/>
        <w:rPr>
          <w:rFonts w:ascii="Arial" w:hAnsi="Arial" w:cs="Arial"/>
          <w:bCs/>
        </w:rPr>
      </w:pPr>
      <w:r>
        <w:rPr>
          <w:rFonts w:ascii="Arial" w:hAnsi="Arial" w:cs="Arial"/>
          <w:bCs/>
        </w:rPr>
        <w:t>Proposed Ordinance 2016-0475 was transmitted to the Council on September 26, 2016.  The Budget and Fiscal Management Committee began its review of the Executive’s proposed 2017-2018 budget with a briefing on October 5</w:t>
      </w:r>
      <w:r w:rsidRPr="00404EE1">
        <w:rPr>
          <w:rFonts w:ascii="Arial" w:hAnsi="Arial" w:cs="Arial"/>
          <w:bCs/>
          <w:vertAlign w:val="superscript"/>
        </w:rPr>
        <w:t>th</w:t>
      </w:r>
      <w:r>
        <w:rPr>
          <w:rFonts w:ascii="Arial" w:hAnsi="Arial" w:cs="Arial"/>
          <w:bCs/>
        </w:rPr>
        <w:t xml:space="preserve"> from King County’s separately elected officials on the potential effect the proposed budget would have on the services they provide.  In addition, the Council heard testimony on the proposed budget at </w:t>
      </w:r>
      <w:r w:rsidRPr="00286F6A">
        <w:rPr>
          <w:rFonts w:ascii="Arial" w:hAnsi="Arial" w:cs="Arial"/>
          <w:bCs/>
        </w:rPr>
        <w:t>five</w:t>
      </w:r>
      <w:r>
        <w:rPr>
          <w:rFonts w:ascii="Arial" w:hAnsi="Arial" w:cs="Arial"/>
          <w:bCs/>
        </w:rPr>
        <w:t xml:space="preserve"> </w:t>
      </w:r>
      <w:bookmarkStart w:id="0" w:name="_GoBack"/>
      <w:bookmarkEnd w:id="0"/>
      <w:r>
        <w:rPr>
          <w:rFonts w:ascii="Arial" w:hAnsi="Arial" w:cs="Arial"/>
          <w:bCs/>
        </w:rPr>
        <w:t xml:space="preserve">public hearings. </w:t>
      </w:r>
    </w:p>
    <w:p w14:paraId="46761BEF" w14:textId="77777777" w:rsidR="00404EE1" w:rsidRDefault="00404EE1" w:rsidP="0014066B">
      <w:pPr>
        <w:jc w:val="both"/>
        <w:rPr>
          <w:rFonts w:ascii="Arial" w:hAnsi="Arial" w:cs="Arial"/>
          <w:bCs/>
        </w:rPr>
      </w:pPr>
    </w:p>
    <w:p w14:paraId="2AC5DD6C" w14:textId="313E50FE" w:rsidR="009F5B15" w:rsidRDefault="009F5B15" w:rsidP="0014066B">
      <w:pPr>
        <w:jc w:val="both"/>
        <w:rPr>
          <w:rFonts w:ascii="Arial" w:hAnsi="Arial" w:cs="Arial"/>
          <w:bCs/>
        </w:rPr>
      </w:pPr>
      <w:r>
        <w:rPr>
          <w:rFonts w:ascii="Arial" w:hAnsi="Arial" w:cs="Arial"/>
          <w:bCs/>
        </w:rPr>
        <w:t xml:space="preserve">The Budget and Fiscal Management Committee Chair anticipates </w:t>
      </w:r>
      <w:r w:rsidR="00365504">
        <w:rPr>
          <w:rFonts w:ascii="Arial" w:hAnsi="Arial" w:cs="Arial"/>
          <w:bCs/>
        </w:rPr>
        <w:t xml:space="preserve">committee </w:t>
      </w:r>
      <w:r>
        <w:rPr>
          <w:rFonts w:ascii="Arial" w:hAnsi="Arial" w:cs="Arial"/>
          <w:bCs/>
        </w:rPr>
        <w:t xml:space="preserve">action on </w:t>
      </w:r>
      <w:r w:rsidR="0000218B">
        <w:rPr>
          <w:rFonts w:ascii="Arial" w:hAnsi="Arial" w:cs="Arial"/>
          <w:bCs/>
        </w:rPr>
        <w:t>Proposed Ordinance 2016-0475</w:t>
      </w:r>
      <w:r w:rsidR="00D65FF7">
        <w:rPr>
          <w:rFonts w:ascii="Arial" w:hAnsi="Arial" w:cs="Arial"/>
          <w:bCs/>
        </w:rPr>
        <w:t xml:space="preserve"> and the striking amendment, S1,</w:t>
      </w:r>
      <w:r w:rsidR="00365504">
        <w:rPr>
          <w:rFonts w:ascii="Arial" w:hAnsi="Arial" w:cs="Arial"/>
          <w:bCs/>
        </w:rPr>
        <w:t xml:space="preserve"> on November 10</w:t>
      </w:r>
      <w:r w:rsidR="00365504" w:rsidRPr="00365504">
        <w:rPr>
          <w:rFonts w:ascii="Arial" w:hAnsi="Arial" w:cs="Arial"/>
          <w:bCs/>
          <w:vertAlign w:val="superscript"/>
        </w:rPr>
        <w:t>th</w:t>
      </w:r>
      <w:r w:rsidR="00365504">
        <w:rPr>
          <w:rFonts w:ascii="Arial" w:hAnsi="Arial" w:cs="Arial"/>
          <w:bCs/>
        </w:rPr>
        <w:t xml:space="preserve"> and action at full Council on November 14</w:t>
      </w:r>
      <w:r w:rsidR="00365504" w:rsidRPr="00365504">
        <w:rPr>
          <w:rFonts w:ascii="Arial" w:hAnsi="Arial" w:cs="Arial"/>
          <w:bCs/>
          <w:vertAlign w:val="superscript"/>
        </w:rPr>
        <w:t>th</w:t>
      </w:r>
      <w:r w:rsidR="00365504">
        <w:rPr>
          <w:rFonts w:ascii="Arial" w:hAnsi="Arial" w:cs="Arial"/>
          <w:bCs/>
        </w:rPr>
        <w:t>.</w:t>
      </w:r>
    </w:p>
    <w:p w14:paraId="32749FD9" w14:textId="77777777" w:rsidR="00C542E4" w:rsidRDefault="00C542E4" w:rsidP="0014066B">
      <w:pPr>
        <w:jc w:val="both"/>
        <w:rPr>
          <w:rFonts w:ascii="Arial" w:hAnsi="Arial" w:cs="Arial"/>
          <w:bCs/>
        </w:rPr>
      </w:pPr>
    </w:p>
    <w:p w14:paraId="097EA930" w14:textId="711DC2D6" w:rsidR="00C542E4" w:rsidRDefault="00C542E4" w:rsidP="0014066B">
      <w:pPr>
        <w:jc w:val="both"/>
        <w:rPr>
          <w:rFonts w:ascii="Arial" w:hAnsi="Arial" w:cs="Arial"/>
          <w:b/>
          <w:bCs/>
          <w:u w:val="single"/>
        </w:rPr>
      </w:pPr>
      <w:r>
        <w:rPr>
          <w:rFonts w:ascii="Arial" w:hAnsi="Arial" w:cs="Arial"/>
          <w:b/>
          <w:bCs/>
          <w:u w:val="single"/>
        </w:rPr>
        <w:t>AMENDMENT</w:t>
      </w:r>
    </w:p>
    <w:p w14:paraId="5B2D3A2D" w14:textId="77777777" w:rsidR="00C542E4" w:rsidRDefault="00C542E4" w:rsidP="0014066B">
      <w:pPr>
        <w:jc w:val="both"/>
        <w:rPr>
          <w:rFonts w:ascii="Arial" w:hAnsi="Arial" w:cs="Arial"/>
          <w:b/>
          <w:bCs/>
          <w:u w:val="single"/>
        </w:rPr>
      </w:pPr>
    </w:p>
    <w:p w14:paraId="1DC87A90" w14:textId="79AFECDE" w:rsidR="00C542E4" w:rsidRDefault="00C542E4" w:rsidP="0014066B">
      <w:pPr>
        <w:jc w:val="both"/>
        <w:rPr>
          <w:rFonts w:ascii="Arial" w:hAnsi="Arial" w:cs="Arial"/>
          <w:bCs/>
        </w:rPr>
      </w:pPr>
      <w:r>
        <w:rPr>
          <w:rFonts w:ascii="Arial" w:hAnsi="Arial" w:cs="Arial"/>
          <w:bCs/>
        </w:rPr>
        <w:t>The striking amendment, S1, would make the following significant changes to Proposed Ordinance 2016-0475:</w:t>
      </w:r>
    </w:p>
    <w:p w14:paraId="65CFBFD9" w14:textId="77777777" w:rsidR="00C542E4" w:rsidRDefault="00C542E4" w:rsidP="0014066B">
      <w:pPr>
        <w:jc w:val="both"/>
        <w:rPr>
          <w:rFonts w:ascii="Arial" w:hAnsi="Arial" w:cs="Arial"/>
          <w:bCs/>
        </w:rPr>
      </w:pPr>
    </w:p>
    <w:p w14:paraId="6DFFE256" w14:textId="41B775E8" w:rsidR="00C542E4" w:rsidRDefault="00C542E4" w:rsidP="00C542E4">
      <w:pPr>
        <w:pStyle w:val="ListParagraph0"/>
        <w:numPr>
          <w:ilvl w:val="0"/>
          <w:numId w:val="23"/>
        </w:numPr>
        <w:jc w:val="both"/>
        <w:rPr>
          <w:rFonts w:ascii="Arial" w:hAnsi="Arial" w:cs="Arial"/>
          <w:bCs/>
        </w:rPr>
      </w:pPr>
      <w:r>
        <w:rPr>
          <w:rFonts w:ascii="Arial" w:hAnsi="Arial" w:cs="Arial"/>
          <w:b/>
          <w:bCs/>
          <w:u w:val="single"/>
        </w:rPr>
        <w:t xml:space="preserve">Address </w:t>
      </w:r>
      <w:r w:rsidRPr="00C542E4">
        <w:rPr>
          <w:rFonts w:ascii="Arial" w:hAnsi="Arial" w:cs="Arial"/>
          <w:b/>
          <w:bCs/>
          <w:u w:val="single"/>
        </w:rPr>
        <w:t>the homelessness crisis</w:t>
      </w:r>
      <w:r>
        <w:rPr>
          <w:rFonts w:ascii="Arial" w:hAnsi="Arial" w:cs="Arial"/>
          <w:bCs/>
        </w:rPr>
        <w:t xml:space="preserve">:  </w:t>
      </w:r>
      <w:r w:rsidR="00522C6E">
        <w:rPr>
          <w:rFonts w:ascii="Arial" w:hAnsi="Arial" w:cs="Arial"/>
          <w:bCs/>
        </w:rPr>
        <w:t>The striking amendment would d</w:t>
      </w:r>
      <w:r>
        <w:rPr>
          <w:rFonts w:ascii="Arial" w:hAnsi="Arial" w:cs="Arial"/>
          <w:bCs/>
        </w:rPr>
        <w:t xml:space="preserve">irect $5 million of General Fund, $1 million in Mental Illness and Drug Dependency sales tax revenues, and $1 million from the Housing and Community Development Fund to support a </w:t>
      </w:r>
      <w:r w:rsidR="00993293">
        <w:rPr>
          <w:rFonts w:ascii="Arial" w:hAnsi="Arial" w:cs="Arial"/>
          <w:bCs/>
        </w:rPr>
        <w:t xml:space="preserve">24/7 </w:t>
      </w:r>
      <w:r>
        <w:rPr>
          <w:rFonts w:ascii="Arial" w:hAnsi="Arial" w:cs="Arial"/>
          <w:bCs/>
        </w:rPr>
        <w:t>navigation center at county-owned property on 4</w:t>
      </w:r>
      <w:r w:rsidRPr="00C542E4">
        <w:rPr>
          <w:rFonts w:ascii="Arial" w:hAnsi="Arial" w:cs="Arial"/>
          <w:bCs/>
          <w:vertAlign w:val="superscript"/>
        </w:rPr>
        <w:t>th</w:t>
      </w:r>
      <w:r>
        <w:rPr>
          <w:rFonts w:ascii="Arial" w:hAnsi="Arial" w:cs="Arial"/>
          <w:bCs/>
        </w:rPr>
        <w:t xml:space="preserve"> Avenue or at another suitable location and a shelter (or other housing services) at county-owned property on the Harborview Medical Center campus.</w:t>
      </w:r>
      <w:r w:rsidR="00993293">
        <w:rPr>
          <w:rFonts w:ascii="Arial" w:hAnsi="Arial" w:cs="Arial"/>
          <w:bCs/>
        </w:rPr>
        <w:t xml:space="preserve">  The striking amendment would also support shelters and services for families in need around the county.</w:t>
      </w:r>
    </w:p>
    <w:p w14:paraId="2DFE3EAC" w14:textId="77777777" w:rsidR="00C542E4" w:rsidRDefault="00C542E4" w:rsidP="00C542E4">
      <w:pPr>
        <w:pStyle w:val="ListParagraph0"/>
        <w:jc w:val="both"/>
        <w:rPr>
          <w:rFonts w:ascii="Arial" w:hAnsi="Arial" w:cs="Arial"/>
          <w:bCs/>
        </w:rPr>
      </w:pPr>
    </w:p>
    <w:p w14:paraId="6DCD4C4C" w14:textId="69AB1786" w:rsidR="00C542E4" w:rsidRDefault="00C542E4" w:rsidP="00C542E4">
      <w:pPr>
        <w:pStyle w:val="ListParagraph0"/>
        <w:numPr>
          <w:ilvl w:val="0"/>
          <w:numId w:val="23"/>
        </w:numPr>
        <w:jc w:val="both"/>
        <w:rPr>
          <w:rFonts w:ascii="Arial" w:hAnsi="Arial" w:cs="Arial"/>
          <w:bCs/>
        </w:rPr>
      </w:pPr>
      <w:r>
        <w:rPr>
          <w:rFonts w:ascii="Arial" w:hAnsi="Arial" w:cs="Arial"/>
          <w:b/>
          <w:bCs/>
          <w:u w:val="single"/>
        </w:rPr>
        <w:t>Increase</w:t>
      </w:r>
      <w:r w:rsidRPr="00C542E4">
        <w:rPr>
          <w:rFonts w:ascii="Arial" w:hAnsi="Arial" w:cs="Arial"/>
          <w:b/>
          <w:bCs/>
          <w:u w:val="single"/>
        </w:rPr>
        <w:t xml:space="preserve"> funding for public safety</w:t>
      </w:r>
      <w:r>
        <w:rPr>
          <w:rFonts w:ascii="Arial" w:hAnsi="Arial" w:cs="Arial"/>
          <w:bCs/>
        </w:rPr>
        <w:t xml:space="preserve">:  </w:t>
      </w:r>
      <w:r w:rsidR="00522C6E">
        <w:rPr>
          <w:rFonts w:ascii="Arial" w:hAnsi="Arial" w:cs="Arial"/>
          <w:bCs/>
        </w:rPr>
        <w:t xml:space="preserve">The striking amendment would restore </w:t>
      </w:r>
      <w:r>
        <w:rPr>
          <w:rFonts w:ascii="Arial" w:hAnsi="Arial" w:cs="Arial"/>
          <w:bCs/>
        </w:rPr>
        <w:t>the King County Sheriff’s Office Ai</w:t>
      </w:r>
      <w:r w:rsidR="00993293">
        <w:rPr>
          <w:rFonts w:ascii="Arial" w:hAnsi="Arial" w:cs="Arial"/>
          <w:bCs/>
        </w:rPr>
        <w:t xml:space="preserve">r Support and Marine units, </w:t>
      </w:r>
      <w:r w:rsidR="00522C6E">
        <w:rPr>
          <w:rFonts w:ascii="Arial" w:hAnsi="Arial" w:cs="Arial"/>
          <w:bCs/>
        </w:rPr>
        <w:t>increase</w:t>
      </w:r>
      <w:r>
        <w:rPr>
          <w:rFonts w:ascii="Arial" w:hAnsi="Arial" w:cs="Arial"/>
          <w:bCs/>
        </w:rPr>
        <w:t xml:space="preserve"> the number of Sheriff’s deputies, </w:t>
      </w:r>
      <w:r w:rsidR="00993293">
        <w:rPr>
          <w:rFonts w:ascii="Arial" w:hAnsi="Arial" w:cs="Arial"/>
          <w:bCs/>
        </w:rPr>
        <w:t>and restore</w:t>
      </w:r>
      <w:r>
        <w:rPr>
          <w:rFonts w:ascii="Arial" w:hAnsi="Arial" w:cs="Arial"/>
          <w:bCs/>
        </w:rPr>
        <w:t xml:space="preserve"> bookings at the Regional Justice Center.  The striking amendment would also restore electronic home detention for 2018, but </w:t>
      </w:r>
      <w:r>
        <w:rPr>
          <w:rFonts w:ascii="Arial" w:hAnsi="Arial" w:cs="Arial"/>
          <w:bCs/>
        </w:rPr>
        <w:lastRenderedPageBreak/>
        <w:t>require development of a more efficient or better program.  In addition, the striking amendment would add funding for both the Prosecuting Attorney’s Office and the Department of Public Defense, and would increase interpreter compensation for Superior Court and District Court beginning in mid-2017.</w:t>
      </w:r>
    </w:p>
    <w:p w14:paraId="52731C06" w14:textId="77777777" w:rsidR="00C542E4" w:rsidRPr="00C542E4" w:rsidRDefault="00C542E4" w:rsidP="00C542E4">
      <w:pPr>
        <w:pStyle w:val="ListParagraph0"/>
        <w:rPr>
          <w:rFonts w:ascii="Arial" w:hAnsi="Arial" w:cs="Arial"/>
          <w:bCs/>
        </w:rPr>
      </w:pPr>
    </w:p>
    <w:p w14:paraId="647D4AC2" w14:textId="63B2720E" w:rsidR="00C542E4" w:rsidRPr="00C542E4" w:rsidRDefault="0096026E" w:rsidP="00C542E4">
      <w:pPr>
        <w:pStyle w:val="ListParagraph0"/>
        <w:numPr>
          <w:ilvl w:val="0"/>
          <w:numId w:val="23"/>
        </w:numPr>
        <w:jc w:val="both"/>
        <w:rPr>
          <w:rFonts w:ascii="Arial" w:hAnsi="Arial" w:cs="Arial"/>
          <w:bCs/>
        </w:rPr>
      </w:pPr>
      <w:r>
        <w:rPr>
          <w:rFonts w:ascii="Arial" w:hAnsi="Arial" w:cs="Arial"/>
          <w:b/>
          <w:bCs/>
          <w:u w:val="single"/>
        </w:rPr>
        <w:t xml:space="preserve">New </w:t>
      </w:r>
      <w:r w:rsidR="00C542E4" w:rsidRPr="00C542E4">
        <w:rPr>
          <w:rFonts w:ascii="Arial" w:hAnsi="Arial" w:cs="Arial"/>
          <w:b/>
          <w:bCs/>
          <w:u w:val="single"/>
        </w:rPr>
        <w:t>Youth and Amateur Sports</w:t>
      </w:r>
      <w:r>
        <w:rPr>
          <w:rFonts w:ascii="Arial" w:hAnsi="Arial" w:cs="Arial"/>
          <w:b/>
          <w:bCs/>
          <w:u w:val="single"/>
        </w:rPr>
        <w:t xml:space="preserve"> and Activities program</w:t>
      </w:r>
      <w:r w:rsidR="00C542E4">
        <w:rPr>
          <w:rFonts w:ascii="Arial" w:hAnsi="Arial" w:cs="Arial"/>
          <w:bCs/>
        </w:rPr>
        <w:t>:  The</w:t>
      </w:r>
      <w:r w:rsidR="00522C6E">
        <w:rPr>
          <w:rFonts w:ascii="Arial" w:hAnsi="Arial" w:cs="Arial"/>
          <w:bCs/>
        </w:rPr>
        <w:t xml:space="preserve"> striking amendment </w:t>
      </w:r>
      <w:r>
        <w:rPr>
          <w:rFonts w:ascii="Arial" w:hAnsi="Arial" w:cs="Arial"/>
          <w:bCs/>
        </w:rPr>
        <w:t xml:space="preserve">also establishes parameters for a youth and amateur sports </w:t>
      </w:r>
      <w:r w:rsidR="00522C6E">
        <w:rPr>
          <w:rFonts w:ascii="Arial" w:hAnsi="Arial" w:cs="Arial"/>
          <w:bCs/>
        </w:rPr>
        <w:t xml:space="preserve">and </w:t>
      </w:r>
      <w:r>
        <w:rPr>
          <w:rFonts w:ascii="Arial" w:hAnsi="Arial" w:cs="Arial"/>
          <w:bCs/>
        </w:rPr>
        <w:t>activities program, supported by the county’s portion of the sales tax on car rentals beginning in 2017.</w:t>
      </w:r>
    </w:p>
    <w:p w14:paraId="425840E9" w14:textId="77777777" w:rsidR="00E343D6" w:rsidRDefault="00E343D6" w:rsidP="0014066B">
      <w:pPr>
        <w:tabs>
          <w:tab w:val="left" w:pos="990"/>
        </w:tabs>
        <w:jc w:val="both"/>
        <w:rPr>
          <w:rFonts w:ascii="Arial" w:hAnsi="Arial" w:cs="Arial"/>
        </w:rPr>
      </w:pPr>
    </w:p>
    <w:p w14:paraId="3B1D2740" w14:textId="35C1D9B2" w:rsidR="0096026E" w:rsidRDefault="0096026E" w:rsidP="0014066B">
      <w:pPr>
        <w:tabs>
          <w:tab w:val="left" w:pos="990"/>
        </w:tabs>
        <w:jc w:val="both"/>
        <w:rPr>
          <w:rFonts w:ascii="Arial" w:hAnsi="Arial" w:cs="Arial"/>
        </w:rPr>
      </w:pPr>
      <w:r>
        <w:rPr>
          <w:rFonts w:ascii="Arial" w:hAnsi="Arial" w:cs="Arial"/>
        </w:rPr>
        <w:t>The increases were supported by new revenue, including approximately $6 million assumed in 2017-2018 from implementation of a franchise rent program (Ordinance 18403) and higher than projected property tax collections, as well as modest use of debt financing and reserves and reprioritization of some new investments proposed by the Executive in human resources, employee benefits, and other offices.</w:t>
      </w:r>
    </w:p>
    <w:p w14:paraId="687796B1" w14:textId="77777777" w:rsidR="0096026E" w:rsidRDefault="0096026E" w:rsidP="0014066B">
      <w:pPr>
        <w:tabs>
          <w:tab w:val="left" w:pos="990"/>
        </w:tabs>
        <w:jc w:val="both"/>
        <w:rPr>
          <w:rFonts w:ascii="Arial" w:hAnsi="Arial" w:cs="Arial"/>
        </w:rPr>
      </w:pPr>
    </w:p>
    <w:p w14:paraId="6FE468D8" w14:textId="77777777" w:rsidR="0014066B" w:rsidRPr="001C4B19" w:rsidRDefault="0014066B" w:rsidP="0014066B">
      <w:pPr>
        <w:pStyle w:val="BodyText"/>
        <w:jc w:val="both"/>
        <w:rPr>
          <w:rFonts w:ascii="Arial" w:hAnsi="Arial" w:cs="Arial"/>
          <w:i w:val="0"/>
          <w:szCs w:val="24"/>
        </w:rPr>
      </w:pPr>
      <w:r w:rsidRPr="001C4B19">
        <w:rPr>
          <w:rFonts w:ascii="Arial" w:hAnsi="Arial" w:cs="Arial"/>
          <w:b/>
          <w:i w:val="0"/>
          <w:szCs w:val="24"/>
          <w:u w:val="single"/>
        </w:rPr>
        <w:t>ATTACHMENTS</w:t>
      </w:r>
    </w:p>
    <w:p w14:paraId="2897136B" w14:textId="77777777" w:rsidR="0014066B" w:rsidRPr="001C4B19" w:rsidRDefault="0014066B" w:rsidP="0014066B">
      <w:pPr>
        <w:pStyle w:val="BodyText"/>
        <w:jc w:val="both"/>
        <w:rPr>
          <w:rFonts w:ascii="Arial" w:hAnsi="Arial" w:cs="Arial"/>
          <w:i w:val="0"/>
          <w:szCs w:val="24"/>
        </w:rPr>
      </w:pPr>
    </w:p>
    <w:p w14:paraId="46D0A78B" w14:textId="224D6D8B" w:rsidR="0014066B" w:rsidRDefault="0014066B" w:rsidP="0014066B">
      <w:pPr>
        <w:pStyle w:val="BodyText"/>
        <w:numPr>
          <w:ilvl w:val="0"/>
          <w:numId w:val="2"/>
        </w:numPr>
        <w:jc w:val="both"/>
        <w:rPr>
          <w:rFonts w:ascii="Arial" w:hAnsi="Arial" w:cs="Arial"/>
          <w:i w:val="0"/>
          <w:szCs w:val="24"/>
        </w:rPr>
      </w:pPr>
      <w:r w:rsidRPr="001C4B19">
        <w:rPr>
          <w:rFonts w:ascii="Arial" w:hAnsi="Arial" w:cs="Arial"/>
          <w:i w:val="0"/>
          <w:szCs w:val="24"/>
        </w:rPr>
        <w:t xml:space="preserve">Proposed </w:t>
      </w:r>
      <w:r>
        <w:rPr>
          <w:rFonts w:ascii="Arial" w:hAnsi="Arial" w:cs="Arial"/>
          <w:i w:val="0"/>
          <w:szCs w:val="24"/>
        </w:rPr>
        <w:t>Ordinance 2016-</w:t>
      </w:r>
      <w:r w:rsidR="0000218B">
        <w:rPr>
          <w:rFonts w:ascii="Arial" w:hAnsi="Arial" w:cs="Arial"/>
          <w:i w:val="0"/>
          <w:szCs w:val="24"/>
        </w:rPr>
        <w:t>0475</w:t>
      </w:r>
    </w:p>
    <w:p w14:paraId="68AF6305" w14:textId="7EC8E4EC" w:rsidR="00E052E2" w:rsidRDefault="00E052E2" w:rsidP="0014066B">
      <w:pPr>
        <w:pStyle w:val="BodyText"/>
        <w:numPr>
          <w:ilvl w:val="0"/>
          <w:numId w:val="2"/>
        </w:numPr>
        <w:jc w:val="both"/>
        <w:rPr>
          <w:rFonts w:ascii="Arial" w:hAnsi="Arial" w:cs="Arial"/>
          <w:i w:val="0"/>
          <w:szCs w:val="24"/>
        </w:rPr>
      </w:pPr>
      <w:r>
        <w:rPr>
          <w:rFonts w:ascii="Arial" w:hAnsi="Arial" w:cs="Arial"/>
          <w:i w:val="0"/>
          <w:szCs w:val="24"/>
        </w:rPr>
        <w:t>Striking Amendment, S1,</w:t>
      </w:r>
      <w:r w:rsidR="0000218B">
        <w:rPr>
          <w:rFonts w:ascii="Arial" w:hAnsi="Arial" w:cs="Arial"/>
          <w:i w:val="0"/>
          <w:szCs w:val="24"/>
        </w:rPr>
        <w:t xml:space="preserve"> to Proposed Ordinance 2016-0475</w:t>
      </w:r>
    </w:p>
    <w:p w14:paraId="3EEA7FB2" w14:textId="77777777" w:rsidR="0014066B" w:rsidRDefault="0014066B" w:rsidP="0014066B">
      <w:pPr>
        <w:pStyle w:val="BodyText"/>
        <w:jc w:val="both"/>
        <w:rPr>
          <w:rFonts w:ascii="Arial" w:hAnsi="Arial" w:cs="Arial"/>
          <w:i w:val="0"/>
          <w:szCs w:val="24"/>
        </w:rPr>
      </w:pPr>
    </w:p>
    <w:sectPr w:rsidR="0014066B" w:rsidSect="00C7502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7911A" w14:textId="77777777" w:rsidR="00DB50C7" w:rsidRDefault="00DB50C7">
      <w:r>
        <w:separator/>
      </w:r>
    </w:p>
  </w:endnote>
  <w:endnote w:type="continuationSeparator" w:id="0">
    <w:p w14:paraId="5B699FD1" w14:textId="77777777"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B1C9C" w14:textId="77777777" w:rsidR="008A5F35" w:rsidRDefault="008A5F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FC060" w14:textId="77777777" w:rsidR="008A5F35" w:rsidRDefault="008A5F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3B778" w14:textId="77777777" w:rsidR="008A5F35" w:rsidRDefault="008A5F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15052" w14:textId="77777777" w:rsidR="00DB50C7" w:rsidRDefault="00DB50C7">
      <w:r>
        <w:separator/>
      </w:r>
    </w:p>
  </w:footnote>
  <w:footnote w:type="continuationSeparator" w:id="0">
    <w:p w14:paraId="3AE171EB" w14:textId="77777777" w:rsidR="00DB50C7" w:rsidRDefault="00DB5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5AC0C" w14:textId="67BA08B0" w:rsidR="008A5F35" w:rsidRDefault="008A5F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43D10" w14:textId="66EC237F" w:rsidR="008A5F35" w:rsidRDefault="008A5F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EB136" w14:textId="0C8865E7" w:rsidR="00C75025" w:rsidRDefault="00C75025" w:rsidP="00C75025">
    <w:pPr>
      <w:jc w:val="center"/>
    </w:pPr>
    <w:r>
      <w:rPr>
        <w:noProof/>
      </w:rPr>
      <w:drawing>
        <wp:inline distT="0" distB="0" distL="0" distR="0" wp14:anchorId="30E1A2C1" wp14:editId="5B2DA38C">
          <wp:extent cx="1009650" cy="714375"/>
          <wp:effectExtent l="0" t="0" r="0" b="9525"/>
          <wp:docPr id="4" name="Picture 4"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19812894" w14:textId="77777777" w:rsidR="00C75025" w:rsidRPr="003B03EF" w:rsidRDefault="00C75025" w:rsidP="00C75025">
    <w:pPr>
      <w:jc w:val="center"/>
      <w:rPr>
        <w:rFonts w:ascii="Arial" w:hAnsi="Arial"/>
        <w:szCs w:val="22"/>
      </w:rPr>
    </w:pPr>
  </w:p>
  <w:p w14:paraId="0AFE85F1"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61652FA9" w14:textId="77777777" w:rsidR="00C75025" w:rsidRPr="004A1D48" w:rsidRDefault="008A5F35" w:rsidP="00C75025">
    <w:pPr>
      <w:jc w:val="center"/>
      <w:rPr>
        <w:rFonts w:ascii="Verdana" w:hAnsi="Verdana"/>
        <w:b/>
        <w:sz w:val="28"/>
        <w:szCs w:val="28"/>
      </w:rPr>
    </w:pPr>
    <w:r>
      <w:rPr>
        <w:rFonts w:ascii="Verdana" w:hAnsi="Verdana"/>
        <w:b/>
        <w:sz w:val="28"/>
        <w:szCs w:val="28"/>
      </w:rPr>
      <w:t>Budget and Fiscal Management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0E56"/>
    <w:multiLevelType w:val="hybridMultilevel"/>
    <w:tmpl w:val="7752E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A30DF"/>
    <w:multiLevelType w:val="hybridMultilevel"/>
    <w:tmpl w:val="34784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D68E9"/>
    <w:multiLevelType w:val="hybridMultilevel"/>
    <w:tmpl w:val="F34E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62EDA"/>
    <w:multiLevelType w:val="hybridMultilevel"/>
    <w:tmpl w:val="D68EA4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2305E"/>
    <w:multiLevelType w:val="hybridMultilevel"/>
    <w:tmpl w:val="A8B4A0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A20B0B"/>
    <w:multiLevelType w:val="hybridMultilevel"/>
    <w:tmpl w:val="9F8AE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BF520D"/>
    <w:multiLevelType w:val="hybridMultilevel"/>
    <w:tmpl w:val="6ABAC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9F4002"/>
    <w:multiLevelType w:val="hybridMultilevel"/>
    <w:tmpl w:val="A4AE4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7D05E6"/>
    <w:multiLevelType w:val="hybridMultilevel"/>
    <w:tmpl w:val="0EBCA8F4"/>
    <w:lvl w:ilvl="0" w:tplc="C454543A">
      <w:start w:val="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FF4049"/>
    <w:multiLevelType w:val="hybridMultilevel"/>
    <w:tmpl w:val="DC7E8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00F412D"/>
    <w:multiLevelType w:val="hybridMultilevel"/>
    <w:tmpl w:val="7ABCFC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AC42D3"/>
    <w:multiLevelType w:val="hybridMultilevel"/>
    <w:tmpl w:val="A1864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C32DD3"/>
    <w:multiLevelType w:val="hybridMultilevel"/>
    <w:tmpl w:val="84A8C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C43C9A"/>
    <w:multiLevelType w:val="hybridMultilevel"/>
    <w:tmpl w:val="3A624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2D6114"/>
    <w:multiLevelType w:val="hybridMultilevel"/>
    <w:tmpl w:val="2572F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65B530E"/>
    <w:multiLevelType w:val="hybridMultilevel"/>
    <w:tmpl w:val="14A8F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9502C2"/>
    <w:multiLevelType w:val="hybridMultilevel"/>
    <w:tmpl w:val="F858E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326173E"/>
    <w:multiLevelType w:val="hybridMultilevel"/>
    <w:tmpl w:val="B8901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DB123D2"/>
    <w:multiLevelType w:val="hybridMultilevel"/>
    <w:tmpl w:val="B71A1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2139D3"/>
    <w:multiLevelType w:val="hybridMultilevel"/>
    <w:tmpl w:val="2D88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753E07"/>
    <w:multiLevelType w:val="hybridMultilevel"/>
    <w:tmpl w:val="BCCA1808"/>
    <w:lvl w:ilvl="0" w:tplc="C454543A">
      <w:start w:val="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1"/>
  </w:num>
  <w:num w:numId="4">
    <w:abstractNumId w:val="20"/>
  </w:num>
  <w:num w:numId="5">
    <w:abstractNumId w:val="17"/>
  </w:num>
  <w:num w:numId="6">
    <w:abstractNumId w:val="13"/>
  </w:num>
  <w:num w:numId="7">
    <w:abstractNumId w:val="11"/>
  </w:num>
  <w:num w:numId="8">
    <w:abstractNumId w:val="18"/>
  </w:num>
  <w:num w:numId="9">
    <w:abstractNumId w:val="7"/>
  </w:num>
  <w:num w:numId="10">
    <w:abstractNumId w:val="12"/>
  </w:num>
  <w:num w:numId="11">
    <w:abstractNumId w:val="9"/>
  </w:num>
  <w:num w:numId="12">
    <w:abstractNumId w:val="6"/>
  </w:num>
  <w:num w:numId="13">
    <w:abstractNumId w:val="16"/>
  </w:num>
  <w:num w:numId="14">
    <w:abstractNumId w:val="19"/>
  </w:num>
  <w:num w:numId="15">
    <w:abstractNumId w:val="0"/>
  </w:num>
  <w:num w:numId="16">
    <w:abstractNumId w:val="14"/>
  </w:num>
  <w:num w:numId="17">
    <w:abstractNumId w:val="8"/>
  </w:num>
  <w:num w:numId="18">
    <w:abstractNumId w:val="3"/>
  </w:num>
  <w:num w:numId="19">
    <w:abstractNumId w:val="15"/>
  </w:num>
  <w:num w:numId="20">
    <w:abstractNumId w:val="22"/>
  </w:num>
  <w:num w:numId="21">
    <w:abstractNumId w:val="10"/>
  </w:num>
  <w:num w:numId="22">
    <w:abstractNumId w:val="2"/>
  </w:num>
  <w:num w:numId="23">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18B"/>
    <w:rsid w:val="00002565"/>
    <w:rsid w:val="00002EFF"/>
    <w:rsid w:val="000038DD"/>
    <w:rsid w:val="000048A8"/>
    <w:rsid w:val="00006AAA"/>
    <w:rsid w:val="00007170"/>
    <w:rsid w:val="000079A1"/>
    <w:rsid w:val="00011320"/>
    <w:rsid w:val="00011563"/>
    <w:rsid w:val="00012770"/>
    <w:rsid w:val="00014584"/>
    <w:rsid w:val="000157AD"/>
    <w:rsid w:val="00016751"/>
    <w:rsid w:val="000172AB"/>
    <w:rsid w:val="0001760A"/>
    <w:rsid w:val="000179BF"/>
    <w:rsid w:val="00020A63"/>
    <w:rsid w:val="00020C96"/>
    <w:rsid w:val="00020FEE"/>
    <w:rsid w:val="00022BD2"/>
    <w:rsid w:val="00022EE3"/>
    <w:rsid w:val="0002302F"/>
    <w:rsid w:val="000231B1"/>
    <w:rsid w:val="00023EA1"/>
    <w:rsid w:val="00024138"/>
    <w:rsid w:val="0002551E"/>
    <w:rsid w:val="0002555E"/>
    <w:rsid w:val="000311D8"/>
    <w:rsid w:val="000315B2"/>
    <w:rsid w:val="00031E7D"/>
    <w:rsid w:val="0003207F"/>
    <w:rsid w:val="000321D8"/>
    <w:rsid w:val="000333D7"/>
    <w:rsid w:val="000333DA"/>
    <w:rsid w:val="000351B5"/>
    <w:rsid w:val="00042BB8"/>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0652"/>
    <w:rsid w:val="00081382"/>
    <w:rsid w:val="00082009"/>
    <w:rsid w:val="0008325A"/>
    <w:rsid w:val="00086A9B"/>
    <w:rsid w:val="00087BF6"/>
    <w:rsid w:val="000913B6"/>
    <w:rsid w:val="00093E2E"/>
    <w:rsid w:val="000940FB"/>
    <w:rsid w:val="00094FC0"/>
    <w:rsid w:val="000956D8"/>
    <w:rsid w:val="00095A14"/>
    <w:rsid w:val="000967D1"/>
    <w:rsid w:val="00097628"/>
    <w:rsid w:val="000976A4"/>
    <w:rsid w:val="00097FCF"/>
    <w:rsid w:val="000A0800"/>
    <w:rsid w:val="000A0835"/>
    <w:rsid w:val="000A0A31"/>
    <w:rsid w:val="000A26BF"/>
    <w:rsid w:val="000A37C9"/>
    <w:rsid w:val="000A4A4E"/>
    <w:rsid w:val="000A4CB2"/>
    <w:rsid w:val="000A5F9C"/>
    <w:rsid w:val="000A5FD0"/>
    <w:rsid w:val="000A714D"/>
    <w:rsid w:val="000A73BE"/>
    <w:rsid w:val="000A78D8"/>
    <w:rsid w:val="000A7CCC"/>
    <w:rsid w:val="000A7E01"/>
    <w:rsid w:val="000B0291"/>
    <w:rsid w:val="000B3172"/>
    <w:rsid w:val="000B650C"/>
    <w:rsid w:val="000B70C3"/>
    <w:rsid w:val="000C0586"/>
    <w:rsid w:val="000C20E2"/>
    <w:rsid w:val="000C299B"/>
    <w:rsid w:val="000C311D"/>
    <w:rsid w:val="000C44B1"/>
    <w:rsid w:val="000C4BA4"/>
    <w:rsid w:val="000C4E99"/>
    <w:rsid w:val="000C4E9C"/>
    <w:rsid w:val="000C6442"/>
    <w:rsid w:val="000C6F99"/>
    <w:rsid w:val="000D077F"/>
    <w:rsid w:val="000D097E"/>
    <w:rsid w:val="000D0BC5"/>
    <w:rsid w:val="000D0F7A"/>
    <w:rsid w:val="000D4A15"/>
    <w:rsid w:val="000D5202"/>
    <w:rsid w:val="000D6835"/>
    <w:rsid w:val="000D6C72"/>
    <w:rsid w:val="000E0684"/>
    <w:rsid w:val="000E0BBC"/>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10F"/>
    <w:rsid w:val="00113B09"/>
    <w:rsid w:val="00117D3D"/>
    <w:rsid w:val="00121D0A"/>
    <w:rsid w:val="0012573D"/>
    <w:rsid w:val="00126322"/>
    <w:rsid w:val="00131D0E"/>
    <w:rsid w:val="001320CB"/>
    <w:rsid w:val="0013286C"/>
    <w:rsid w:val="00132C16"/>
    <w:rsid w:val="00132DFC"/>
    <w:rsid w:val="00132FA5"/>
    <w:rsid w:val="001330E0"/>
    <w:rsid w:val="00133981"/>
    <w:rsid w:val="0013486D"/>
    <w:rsid w:val="0013536B"/>
    <w:rsid w:val="0013537B"/>
    <w:rsid w:val="00136122"/>
    <w:rsid w:val="00137469"/>
    <w:rsid w:val="00137B21"/>
    <w:rsid w:val="001404CF"/>
    <w:rsid w:val="0014066B"/>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931"/>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5F80"/>
    <w:rsid w:val="00196498"/>
    <w:rsid w:val="001969F5"/>
    <w:rsid w:val="00196D35"/>
    <w:rsid w:val="00197513"/>
    <w:rsid w:val="001A0924"/>
    <w:rsid w:val="001A1721"/>
    <w:rsid w:val="001A1D18"/>
    <w:rsid w:val="001A1E5F"/>
    <w:rsid w:val="001A1F93"/>
    <w:rsid w:val="001A2421"/>
    <w:rsid w:val="001A2684"/>
    <w:rsid w:val="001A32D1"/>
    <w:rsid w:val="001A3BDD"/>
    <w:rsid w:val="001A4D65"/>
    <w:rsid w:val="001A5603"/>
    <w:rsid w:val="001A5669"/>
    <w:rsid w:val="001A69FC"/>
    <w:rsid w:val="001A79D0"/>
    <w:rsid w:val="001B283C"/>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36F1"/>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49FB"/>
    <w:rsid w:val="00246276"/>
    <w:rsid w:val="0024797C"/>
    <w:rsid w:val="00250071"/>
    <w:rsid w:val="00250B96"/>
    <w:rsid w:val="00251853"/>
    <w:rsid w:val="00251D0E"/>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868"/>
    <w:rsid w:val="00283B58"/>
    <w:rsid w:val="002859EF"/>
    <w:rsid w:val="00285AF1"/>
    <w:rsid w:val="00286F6A"/>
    <w:rsid w:val="0029050E"/>
    <w:rsid w:val="00292DEC"/>
    <w:rsid w:val="00293B99"/>
    <w:rsid w:val="00293D02"/>
    <w:rsid w:val="00294222"/>
    <w:rsid w:val="00296690"/>
    <w:rsid w:val="002A0E00"/>
    <w:rsid w:val="002A1127"/>
    <w:rsid w:val="002A1228"/>
    <w:rsid w:val="002A2420"/>
    <w:rsid w:val="002A6326"/>
    <w:rsid w:val="002B0E1F"/>
    <w:rsid w:val="002B376D"/>
    <w:rsid w:val="002B76A4"/>
    <w:rsid w:val="002B7D72"/>
    <w:rsid w:val="002C13D3"/>
    <w:rsid w:val="002C1543"/>
    <w:rsid w:val="002C42B2"/>
    <w:rsid w:val="002C4D38"/>
    <w:rsid w:val="002C7314"/>
    <w:rsid w:val="002D1993"/>
    <w:rsid w:val="002D6D64"/>
    <w:rsid w:val="002E0EBA"/>
    <w:rsid w:val="002E4150"/>
    <w:rsid w:val="002E6164"/>
    <w:rsid w:val="002E61CB"/>
    <w:rsid w:val="002E6554"/>
    <w:rsid w:val="002E6838"/>
    <w:rsid w:val="002E71BD"/>
    <w:rsid w:val="002F2CA1"/>
    <w:rsid w:val="002F3DFD"/>
    <w:rsid w:val="002F6129"/>
    <w:rsid w:val="003002EE"/>
    <w:rsid w:val="00301EF5"/>
    <w:rsid w:val="00302F3E"/>
    <w:rsid w:val="00303D74"/>
    <w:rsid w:val="0030553B"/>
    <w:rsid w:val="00306680"/>
    <w:rsid w:val="00307D40"/>
    <w:rsid w:val="003110A1"/>
    <w:rsid w:val="00311CD5"/>
    <w:rsid w:val="003149CE"/>
    <w:rsid w:val="0031514F"/>
    <w:rsid w:val="00315561"/>
    <w:rsid w:val="0031593D"/>
    <w:rsid w:val="00320700"/>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504"/>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87555"/>
    <w:rsid w:val="00387A10"/>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6BFD"/>
    <w:rsid w:val="003C7596"/>
    <w:rsid w:val="003C78B5"/>
    <w:rsid w:val="003C7D36"/>
    <w:rsid w:val="003D06D2"/>
    <w:rsid w:val="003D24A2"/>
    <w:rsid w:val="003D3E56"/>
    <w:rsid w:val="003D7347"/>
    <w:rsid w:val="003D79C3"/>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EE1"/>
    <w:rsid w:val="00404F31"/>
    <w:rsid w:val="00405402"/>
    <w:rsid w:val="004079CC"/>
    <w:rsid w:val="00413BB8"/>
    <w:rsid w:val="0041435C"/>
    <w:rsid w:val="00415029"/>
    <w:rsid w:val="00415C99"/>
    <w:rsid w:val="004164CB"/>
    <w:rsid w:val="00416EC1"/>
    <w:rsid w:val="00420C6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3EF2"/>
    <w:rsid w:val="00455FE6"/>
    <w:rsid w:val="00456257"/>
    <w:rsid w:val="0045667A"/>
    <w:rsid w:val="004611A4"/>
    <w:rsid w:val="00461BF0"/>
    <w:rsid w:val="0046321B"/>
    <w:rsid w:val="004633C9"/>
    <w:rsid w:val="00465DB5"/>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6370"/>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5DB7"/>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500D13"/>
    <w:rsid w:val="00501362"/>
    <w:rsid w:val="00502028"/>
    <w:rsid w:val="0050458D"/>
    <w:rsid w:val="0050612C"/>
    <w:rsid w:val="0050732B"/>
    <w:rsid w:val="005079C6"/>
    <w:rsid w:val="00507D97"/>
    <w:rsid w:val="00510434"/>
    <w:rsid w:val="005110FE"/>
    <w:rsid w:val="00511CC0"/>
    <w:rsid w:val="00512D34"/>
    <w:rsid w:val="00512F16"/>
    <w:rsid w:val="00515150"/>
    <w:rsid w:val="00515368"/>
    <w:rsid w:val="005161FC"/>
    <w:rsid w:val="00516686"/>
    <w:rsid w:val="005218F6"/>
    <w:rsid w:val="00522C6E"/>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1A7"/>
    <w:rsid w:val="005A1377"/>
    <w:rsid w:val="005A2AE5"/>
    <w:rsid w:val="005A2BC9"/>
    <w:rsid w:val="005A3FD9"/>
    <w:rsid w:val="005A4155"/>
    <w:rsid w:val="005A5CC1"/>
    <w:rsid w:val="005A6B96"/>
    <w:rsid w:val="005A7B2A"/>
    <w:rsid w:val="005A7E12"/>
    <w:rsid w:val="005B0541"/>
    <w:rsid w:val="005B0FD8"/>
    <w:rsid w:val="005B478C"/>
    <w:rsid w:val="005B6097"/>
    <w:rsid w:val="005B7D1A"/>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3A0"/>
    <w:rsid w:val="005F699B"/>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6926"/>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113"/>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0DAD"/>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64B3"/>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A3470"/>
    <w:rsid w:val="007B0B33"/>
    <w:rsid w:val="007B1136"/>
    <w:rsid w:val="007B3A44"/>
    <w:rsid w:val="007B4108"/>
    <w:rsid w:val="007B4F30"/>
    <w:rsid w:val="007B5ED6"/>
    <w:rsid w:val="007B63B1"/>
    <w:rsid w:val="007B688B"/>
    <w:rsid w:val="007B76B3"/>
    <w:rsid w:val="007C20EE"/>
    <w:rsid w:val="007C22C1"/>
    <w:rsid w:val="007C6843"/>
    <w:rsid w:val="007C7BDF"/>
    <w:rsid w:val="007D178B"/>
    <w:rsid w:val="007D17ED"/>
    <w:rsid w:val="007D2C57"/>
    <w:rsid w:val="007D72EC"/>
    <w:rsid w:val="007D78E8"/>
    <w:rsid w:val="007D7D5A"/>
    <w:rsid w:val="007E3231"/>
    <w:rsid w:val="007F0F9A"/>
    <w:rsid w:val="007F2EFD"/>
    <w:rsid w:val="007F566F"/>
    <w:rsid w:val="0080188E"/>
    <w:rsid w:val="008028FF"/>
    <w:rsid w:val="008029E9"/>
    <w:rsid w:val="00803ADB"/>
    <w:rsid w:val="0080466D"/>
    <w:rsid w:val="008054C0"/>
    <w:rsid w:val="00806E8B"/>
    <w:rsid w:val="0081445B"/>
    <w:rsid w:val="00816B49"/>
    <w:rsid w:val="008177CC"/>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169F"/>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18B9"/>
    <w:rsid w:val="00892075"/>
    <w:rsid w:val="00892A2F"/>
    <w:rsid w:val="0089377A"/>
    <w:rsid w:val="00894CDD"/>
    <w:rsid w:val="00897140"/>
    <w:rsid w:val="0089753D"/>
    <w:rsid w:val="008A1766"/>
    <w:rsid w:val="008A2B57"/>
    <w:rsid w:val="008A5B27"/>
    <w:rsid w:val="008A5F35"/>
    <w:rsid w:val="008A706A"/>
    <w:rsid w:val="008B35EE"/>
    <w:rsid w:val="008B3E7C"/>
    <w:rsid w:val="008B4033"/>
    <w:rsid w:val="008B405B"/>
    <w:rsid w:val="008B44E8"/>
    <w:rsid w:val="008B49E0"/>
    <w:rsid w:val="008B556D"/>
    <w:rsid w:val="008B7A46"/>
    <w:rsid w:val="008C01D4"/>
    <w:rsid w:val="008C03EE"/>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8F7C6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026E"/>
    <w:rsid w:val="00960324"/>
    <w:rsid w:val="0096284C"/>
    <w:rsid w:val="0096513A"/>
    <w:rsid w:val="009667CE"/>
    <w:rsid w:val="00966881"/>
    <w:rsid w:val="00966CBF"/>
    <w:rsid w:val="00967CB3"/>
    <w:rsid w:val="00970704"/>
    <w:rsid w:val="009709B0"/>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2FF7"/>
    <w:rsid w:val="00993293"/>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74D"/>
    <w:rsid w:val="009C0CBB"/>
    <w:rsid w:val="009C245A"/>
    <w:rsid w:val="009C3B05"/>
    <w:rsid w:val="009C4B6F"/>
    <w:rsid w:val="009C516E"/>
    <w:rsid w:val="009C597F"/>
    <w:rsid w:val="009C69CB"/>
    <w:rsid w:val="009C7DC6"/>
    <w:rsid w:val="009D2DE6"/>
    <w:rsid w:val="009D48A1"/>
    <w:rsid w:val="009D48CE"/>
    <w:rsid w:val="009D4FCF"/>
    <w:rsid w:val="009D55BB"/>
    <w:rsid w:val="009D6787"/>
    <w:rsid w:val="009E3F80"/>
    <w:rsid w:val="009E3FF6"/>
    <w:rsid w:val="009E652E"/>
    <w:rsid w:val="009F356D"/>
    <w:rsid w:val="009F5577"/>
    <w:rsid w:val="009F5B15"/>
    <w:rsid w:val="009F66D1"/>
    <w:rsid w:val="00A02216"/>
    <w:rsid w:val="00A0380E"/>
    <w:rsid w:val="00A05FB6"/>
    <w:rsid w:val="00A06458"/>
    <w:rsid w:val="00A06776"/>
    <w:rsid w:val="00A07959"/>
    <w:rsid w:val="00A124BC"/>
    <w:rsid w:val="00A13877"/>
    <w:rsid w:val="00A15161"/>
    <w:rsid w:val="00A1689C"/>
    <w:rsid w:val="00A16FC4"/>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6B9"/>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3391"/>
    <w:rsid w:val="00AB401B"/>
    <w:rsid w:val="00AB546C"/>
    <w:rsid w:val="00AB5D11"/>
    <w:rsid w:val="00AB62CD"/>
    <w:rsid w:val="00AB745F"/>
    <w:rsid w:val="00AB7EDB"/>
    <w:rsid w:val="00AC1CD2"/>
    <w:rsid w:val="00AC515D"/>
    <w:rsid w:val="00AC595C"/>
    <w:rsid w:val="00AC79F6"/>
    <w:rsid w:val="00AC7D17"/>
    <w:rsid w:val="00AD04A9"/>
    <w:rsid w:val="00AD04B2"/>
    <w:rsid w:val="00AD18AB"/>
    <w:rsid w:val="00AD234A"/>
    <w:rsid w:val="00AD2CDA"/>
    <w:rsid w:val="00AD3A0E"/>
    <w:rsid w:val="00AD3B91"/>
    <w:rsid w:val="00AD41FD"/>
    <w:rsid w:val="00AD4C01"/>
    <w:rsid w:val="00AD704E"/>
    <w:rsid w:val="00AE06E9"/>
    <w:rsid w:val="00AE080A"/>
    <w:rsid w:val="00AE185C"/>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279A5"/>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0A4E"/>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446F"/>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2E4"/>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C629F"/>
    <w:rsid w:val="00CD299A"/>
    <w:rsid w:val="00CD2CEA"/>
    <w:rsid w:val="00CE0613"/>
    <w:rsid w:val="00CE1231"/>
    <w:rsid w:val="00CE1F3A"/>
    <w:rsid w:val="00CE3A29"/>
    <w:rsid w:val="00CE6B85"/>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65FF7"/>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15F"/>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59CA"/>
    <w:rsid w:val="00DB6A20"/>
    <w:rsid w:val="00DC0EB7"/>
    <w:rsid w:val="00DC15FF"/>
    <w:rsid w:val="00DC1F18"/>
    <w:rsid w:val="00DC1F8D"/>
    <w:rsid w:val="00DC4642"/>
    <w:rsid w:val="00DC4F01"/>
    <w:rsid w:val="00DC600C"/>
    <w:rsid w:val="00DC6642"/>
    <w:rsid w:val="00DC6AED"/>
    <w:rsid w:val="00DC6C13"/>
    <w:rsid w:val="00DD0717"/>
    <w:rsid w:val="00DD19E1"/>
    <w:rsid w:val="00DD1D0C"/>
    <w:rsid w:val="00DD1D99"/>
    <w:rsid w:val="00DD1E33"/>
    <w:rsid w:val="00DD3BC4"/>
    <w:rsid w:val="00DD58A9"/>
    <w:rsid w:val="00DE33C8"/>
    <w:rsid w:val="00DE47C5"/>
    <w:rsid w:val="00DE4D3C"/>
    <w:rsid w:val="00DE5C32"/>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2E2"/>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43D6"/>
    <w:rsid w:val="00E35009"/>
    <w:rsid w:val="00E350AA"/>
    <w:rsid w:val="00E36CCF"/>
    <w:rsid w:val="00E4092E"/>
    <w:rsid w:val="00E41F8A"/>
    <w:rsid w:val="00E429B5"/>
    <w:rsid w:val="00E42F19"/>
    <w:rsid w:val="00E45516"/>
    <w:rsid w:val="00E45905"/>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1011"/>
    <w:rsid w:val="00E85DF1"/>
    <w:rsid w:val="00E86124"/>
    <w:rsid w:val="00E866FF"/>
    <w:rsid w:val="00E867BD"/>
    <w:rsid w:val="00E9054A"/>
    <w:rsid w:val="00E91025"/>
    <w:rsid w:val="00E91CF3"/>
    <w:rsid w:val="00E9450C"/>
    <w:rsid w:val="00E95144"/>
    <w:rsid w:val="00E9591E"/>
    <w:rsid w:val="00E96DDA"/>
    <w:rsid w:val="00EA0002"/>
    <w:rsid w:val="00EA2581"/>
    <w:rsid w:val="00EA4A24"/>
    <w:rsid w:val="00EA5467"/>
    <w:rsid w:val="00EA564A"/>
    <w:rsid w:val="00EB1647"/>
    <w:rsid w:val="00EB1EDE"/>
    <w:rsid w:val="00EB2C3E"/>
    <w:rsid w:val="00EB474B"/>
    <w:rsid w:val="00EB5A13"/>
    <w:rsid w:val="00EC11DC"/>
    <w:rsid w:val="00EC1332"/>
    <w:rsid w:val="00EC2659"/>
    <w:rsid w:val="00EC29CC"/>
    <w:rsid w:val="00EC6572"/>
    <w:rsid w:val="00ED0178"/>
    <w:rsid w:val="00ED1C6C"/>
    <w:rsid w:val="00ED4C66"/>
    <w:rsid w:val="00ED520F"/>
    <w:rsid w:val="00ED7379"/>
    <w:rsid w:val="00EE00F3"/>
    <w:rsid w:val="00EE1077"/>
    <w:rsid w:val="00EE164A"/>
    <w:rsid w:val="00EE4EFC"/>
    <w:rsid w:val="00EE5F51"/>
    <w:rsid w:val="00EF0F70"/>
    <w:rsid w:val="00EF14AF"/>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59F5"/>
    <w:rsid w:val="00F3709D"/>
    <w:rsid w:val="00F3763B"/>
    <w:rsid w:val="00F41F14"/>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4D22"/>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2D7D"/>
    <w:rsid w:val="00FC3DA6"/>
    <w:rsid w:val="00FC69EC"/>
    <w:rsid w:val="00FC70B2"/>
    <w:rsid w:val="00FC71FB"/>
    <w:rsid w:val="00FC7EFC"/>
    <w:rsid w:val="00FD11CE"/>
    <w:rsid w:val="00FD18E1"/>
    <w:rsid w:val="00FD2280"/>
    <w:rsid w:val="00FD22E8"/>
    <w:rsid w:val="00FD24F5"/>
    <w:rsid w:val="00FD6012"/>
    <w:rsid w:val="00FD69DC"/>
    <w:rsid w:val="00FD7938"/>
    <w:rsid w:val="00FE1CCE"/>
    <w:rsid w:val="00FE2412"/>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0"/>
    <o:shapelayout v:ext="edit">
      <o:idmap v:ext="edit" data="1"/>
    </o:shapelayout>
  </w:shapeDefaults>
  <w:decimalSymbol w:val="."/>
  <w:listSeparator w:val=","/>
  <w14:docId w14:val="69504997"/>
  <w15:docId w15:val="{510FA919-346D-4C29-8595-DB662972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semiHidden/>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B4F30"/>
  </w:style>
  <w:style w:type="paragraph" w:customStyle="1" w:styleId="first">
    <w:name w:val="first"/>
    <w:basedOn w:val="Normal"/>
    <w:rsid w:val="0014066B"/>
    <w:pPr>
      <w:spacing w:before="80" w:after="100" w:afterAutospacing="1"/>
    </w:pPr>
    <w:rPr>
      <w:rFonts w:ascii="Arial" w:hAnsi="Arial" w:cs="Arial"/>
      <w:color w:val="000000"/>
      <w:sz w:val="23"/>
      <w:szCs w:val="23"/>
    </w:rPr>
  </w:style>
  <w:style w:type="character" w:customStyle="1" w:styleId="FootnoteTextChar">
    <w:name w:val="Footnote Text Char"/>
    <w:basedOn w:val="DefaultParagraphFont"/>
    <w:link w:val="FootnoteText"/>
    <w:uiPriority w:val="99"/>
    <w:semiHidden/>
    <w:rsid w:val="00140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59BAC-3C90-46C2-AE1B-BD49CCA2F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Soohoo, Wendy</cp:lastModifiedBy>
  <cp:revision>30</cp:revision>
  <cp:lastPrinted>2016-11-09T18:06:00Z</cp:lastPrinted>
  <dcterms:created xsi:type="dcterms:W3CDTF">2016-11-09T15:14:00Z</dcterms:created>
  <dcterms:modified xsi:type="dcterms:W3CDTF">2016-11-09T18:16:00Z</dcterms:modified>
</cp:coreProperties>
</file>