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966D68" w:rsidRPr="007A1C8C" w:rsidTr="00603620">
        <w:trPr>
          <w:trHeight w:val="1187"/>
        </w:trPr>
        <w:tc>
          <w:tcPr>
            <w:tcW w:w="3227" w:type="dxa"/>
          </w:tcPr>
          <w:p w:rsidR="00966D68" w:rsidRPr="007A1C8C" w:rsidRDefault="00597132" w:rsidP="00597132">
            <w:bookmarkStart w:id="0" w:name="_GoBack"/>
            <w:bookmarkEnd w:id="0"/>
            <w:r>
              <w:t>4</w:t>
            </w:r>
            <w:r w:rsidR="00966D68" w:rsidRPr="007A1C8C">
              <w:t>/</w:t>
            </w:r>
            <w:r>
              <w:t>0</w:t>
            </w:r>
            <w:r w:rsidR="00966D68">
              <w:t>1</w:t>
            </w:r>
            <w:r w:rsidR="00966D68" w:rsidRPr="007A1C8C">
              <w:t>/1</w:t>
            </w:r>
            <w:r w:rsidR="00966D68">
              <w:t>4</w:t>
            </w:r>
          </w:p>
        </w:tc>
        <w:tc>
          <w:tcPr>
            <w:tcW w:w="1633" w:type="dxa"/>
          </w:tcPr>
          <w:p w:rsidR="00966D68" w:rsidRPr="007A1C8C" w:rsidRDefault="00966D68" w:rsidP="00603620"/>
        </w:tc>
        <w:tc>
          <w:tcPr>
            <w:tcW w:w="2345" w:type="dxa"/>
            <w:tcBorders>
              <w:right w:val="single" w:sz="4" w:space="0" w:color="auto"/>
            </w:tcBorders>
          </w:tcPr>
          <w:p w:rsidR="00966D68" w:rsidRPr="007A1C8C" w:rsidRDefault="00966D68" w:rsidP="0060362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8" w:rsidRPr="007A1C8C" w:rsidRDefault="00653A07" w:rsidP="00603620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</w:tr>
      <w:tr w:rsidR="00966D68" w:rsidRPr="007A1C8C" w:rsidTr="00603620">
        <w:tc>
          <w:tcPr>
            <w:tcW w:w="3227" w:type="dxa"/>
          </w:tcPr>
          <w:p w:rsidR="00966D68" w:rsidRDefault="00597132" w:rsidP="00603620">
            <w:r>
              <w:t>Shade Cloth exemption</w:t>
            </w:r>
          </w:p>
          <w:p w:rsidR="00405870" w:rsidRDefault="00405870" w:rsidP="00603620"/>
          <w:p w:rsidR="00405870" w:rsidRPr="007A1C8C" w:rsidRDefault="00405870" w:rsidP="00603620"/>
        </w:tc>
        <w:tc>
          <w:tcPr>
            <w:tcW w:w="1633" w:type="dxa"/>
          </w:tcPr>
          <w:p w:rsidR="00966D68" w:rsidRPr="007A1C8C" w:rsidRDefault="00966D68" w:rsidP="00603620"/>
        </w:tc>
        <w:tc>
          <w:tcPr>
            <w:tcW w:w="2345" w:type="dxa"/>
          </w:tcPr>
          <w:p w:rsidR="00966D68" w:rsidRPr="007A1C8C" w:rsidRDefault="00966D68" w:rsidP="00603620"/>
        </w:tc>
        <w:tc>
          <w:tcPr>
            <w:tcW w:w="1435" w:type="dxa"/>
          </w:tcPr>
          <w:p w:rsidR="00966D68" w:rsidRPr="007A1C8C" w:rsidRDefault="00966D68" w:rsidP="00603620"/>
        </w:tc>
      </w:tr>
      <w:tr w:rsidR="00966D68" w:rsidRPr="007A1C8C" w:rsidTr="00603620">
        <w:tc>
          <w:tcPr>
            <w:tcW w:w="3227" w:type="dxa"/>
          </w:tcPr>
          <w:p w:rsidR="00405870" w:rsidRPr="007A1C8C" w:rsidRDefault="00405870" w:rsidP="00603620"/>
        </w:tc>
        <w:tc>
          <w:tcPr>
            <w:tcW w:w="1633" w:type="dxa"/>
          </w:tcPr>
          <w:p w:rsidR="00966D68" w:rsidRPr="007A1C8C" w:rsidRDefault="00966D68" w:rsidP="00603620">
            <w:r w:rsidRPr="007A1C8C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66D68" w:rsidRPr="007A1C8C" w:rsidRDefault="00597132" w:rsidP="00603620">
            <w:r>
              <w:t>Kathy Lambert</w:t>
            </w:r>
          </w:p>
        </w:tc>
      </w:tr>
      <w:tr w:rsidR="00966D68" w:rsidRPr="007A1C8C" w:rsidTr="00603620">
        <w:tc>
          <w:tcPr>
            <w:tcW w:w="3227" w:type="dxa"/>
          </w:tcPr>
          <w:p w:rsidR="00966D68" w:rsidRDefault="00966D68" w:rsidP="00603620"/>
          <w:p w:rsidR="00405870" w:rsidRPr="007A1C8C" w:rsidRDefault="00405870" w:rsidP="00603620"/>
        </w:tc>
        <w:tc>
          <w:tcPr>
            <w:tcW w:w="1633" w:type="dxa"/>
          </w:tcPr>
          <w:p w:rsidR="00405870" w:rsidRDefault="00405870" w:rsidP="00603620"/>
          <w:p w:rsidR="00966D68" w:rsidRPr="007A1C8C" w:rsidRDefault="00966D68" w:rsidP="00603620">
            <w:r w:rsidRPr="007A1C8C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5870" w:rsidRDefault="00405870" w:rsidP="00966D68"/>
          <w:p w:rsidR="00966D68" w:rsidRPr="007A1C8C" w:rsidRDefault="00966D68" w:rsidP="00597132">
            <w:r w:rsidRPr="007A1C8C">
              <w:t>201</w:t>
            </w:r>
            <w:r w:rsidR="00597132">
              <w:t>4</w:t>
            </w:r>
            <w:r w:rsidRPr="007A1C8C">
              <w:t>-</w:t>
            </w:r>
            <w:r>
              <w:t>04</w:t>
            </w:r>
            <w:r w:rsidR="00597132">
              <w:t>80</w:t>
            </w:r>
          </w:p>
        </w:tc>
      </w:tr>
    </w:tbl>
    <w:p w:rsidR="00966D68" w:rsidRPr="007A1C8C" w:rsidRDefault="00966D68" w:rsidP="00405870">
      <w:pPr>
        <w:suppressLineNumbers/>
        <w:spacing w:line="480" w:lineRule="auto"/>
        <w:rPr>
          <w:b/>
          <w:u w:val="single"/>
        </w:rPr>
      </w:pPr>
    </w:p>
    <w:p w:rsidR="00966D68" w:rsidRPr="007A1C8C" w:rsidRDefault="00966D68" w:rsidP="00405870">
      <w:pPr>
        <w:suppressLineNumbers/>
        <w:spacing w:line="480" w:lineRule="auto"/>
        <w:rPr>
          <w:b/>
          <w:u w:val="single"/>
        </w:rPr>
      </w:pPr>
      <w:r w:rsidRPr="007A1C8C">
        <w:rPr>
          <w:b/>
          <w:u w:val="single"/>
        </w:rPr>
        <w:t xml:space="preserve">AMENDMENT TO PROPOSED </w:t>
      </w:r>
      <w:r>
        <w:rPr>
          <w:b/>
          <w:u w:val="single"/>
        </w:rPr>
        <w:t xml:space="preserve">ORDINANCE </w:t>
      </w:r>
      <w:r w:rsidRPr="007A1C8C">
        <w:rPr>
          <w:b/>
          <w:u w:val="single"/>
        </w:rPr>
        <w:t>2013-</w:t>
      </w:r>
      <w:r>
        <w:rPr>
          <w:b/>
          <w:u w:val="single"/>
        </w:rPr>
        <w:t>0</w:t>
      </w:r>
      <w:r w:rsidRPr="007A1C8C">
        <w:rPr>
          <w:b/>
          <w:u w:val="single"/>
        </w:rPr>
        <w:t>4</w:t>
      </w:r>
      <w:r w:rsidR="00597132">
        <w:rPr>
          <w:b/>
          <w:u w:val="single"/>
        </w:rPr>
        <w:t>80</w:t>
      </w:r>
      <w:r w:rsidRPr="007A1C8C">
        <w:rPr>
          <w:b/>
          <w:u w:val="single"/>
        </w:rPr>
        <w:t>, VERSION 1</w:t>
      </w:r>
    </w:p>
    <w:p w:rsidR="00597132" w:rsidRDefault="00966D68" w:rsidP="009D1EB5">
      <w:pPr>
        <w:suppressLineNumbers/>
        <w:spacing w:line="480" w:lineRule="auto"/>
      </w:pPr>
      <w:r>
        <w:t>O</w:t>
      </w:r>
      <w:r w:rsidRPr="007A1C8C">
        <w:t xml:space="preserve">n page </w:t>
      </w:r>
      <w:r w:rsidR="00597132">
        <w:t>13</w:t>
      </w:r>
      <w:r w:rsidRPr="007A1C8C">
        <w:t xml:space="preserve">, </w:t>
      </w:r>
      <w:r w:rsidR="00597132">
        <w:t>lines 284 and 285, delete:</w:t>
      </w:r>
    </w:p>
    <w:p w:rsidR="00597132" w:rsidRDefault="00597132" w:rsidP="00597132">
      <w:pPr>
        <w:suppressLineNumbers/>
        <w:spacing w:line="480" w:lineRule="auto"/>
        <w:rPr>
          <w:lang w:val="de-DE" w:eastAsia="de-DE" w:bidi="de-DE"/>
        </w:rPr>
      </w:pPr>
      <w:r>
        <w:t xml:space="preserve"> </w:t>
      </w:r>
      <w:proofErr w:type="gramStart"/>
      <w:r>
        <w:t>“</w:t>
      </w:r>
      <w:r>
        <w:rPr>
          <w:lang w:val="de-DE" w:eastAsia="de-DE" w:bidi="de-DE"/>
        </w:rPr>
        <w:t>((</w:t>
      </w:r>
      <w:r>
        <w:rPr>
          <w:strike/>
          <w:lang w:val="de-DE" w:eastAsia="de-DE" w:bidi="de-DE"/>
        </w:rPr>
        <w:t>11.</w:t>
      </w:r>
      <w:r>
        <w:rPr>
          <w:lang w:val="de-DE" w:eastAsia="de-DE" w:bidi="de-DE"/>
        </w:rPr>
        <w:t xml:space="preserve">)) </w:t>
      </w:r>
      <w:r>
        <w:rPr>
          <w:u w:val="single"/>
          <w:lang w:val="de-DE" w:eastAsia="de-DE" w:bidi="de-DE"/>
        </w:rPr>
        <w:t>10.</w:t>
      </w:r>
      <w:proofErr w:type="gramEnd"/>
      <w:r>
        <w:rPr>
          <w:lang w:val="de-DE" w:eastAsia="de-DE" w:bidi="de-DE"/>
        </w:rPr>
        <w:t xml:space="preserve">  Shade cloth structures </w:t>
      </w:r>
      <w:r>
        <w:rPr>
          <w:u w:val="single"/>
          <w:lang w:val="de-DE" w:eastAsia="de-DE" w:bidi="de-DE"/>
        </w:rPr>
        <w:t>that are not open to the public</w:t>
      </w:r>
      <w:r>
        <w:rPr>
          <w:lang w:val="de-DE" w:eastAsia="de-DE" w:bidi="de-DE"/>
        </w:rPr>
        <w:t xml:space="preserve"> constructed for nursery or agricultural purposes</w:t>
      </w:r>
      <w:r>
        <w:rPr>
          <w:u w:val="single"/>
          <w:lang w:val="de-DE" w:eastAsia="de-DE" w:bidi="de-DE"/>
        </w:rPr>
        <w:t>,</w:t>
      </w:r>
      <w:r>
        <w:rPr>
          <w:lang w:val="de-DE" w:eastAsia="de-DE" w:bidi="de-DE"/>
        </w:rPr>
        <w:t xml:space="preserve"> ((</w:t>
      </w:r>
      <w:r>
        <w:rPr>
          <w:strike/>
          <w:lang w:val="de-DE" w:eastAsia="de-DE" w:bidi="de-DE"/>
        </w:rPr>
        <w:t>and</w:t>
      </w:r>
      <w:r>
        <w:rPr>
          <w:lang w:val="de-DE" w:eastAsia="de-DE" w:bidi="de-DE"/>
        </w:rPr>
        <w:t xml:space="preserve">)) not including service systems.“ </w:t>
      </w:r>
    </w:p>
    <w:p w:rsidR="00597132" w:rsidRDefault="00597132" w:rsidP="00597132">
      <w:pPr>
        <w:suppressLineNumbers/>
        <w:spacing w:line="480" w:lineRule="auto"/>
        <w:rPr>
          <w:lang w:val="de-DE" w:eastAsia="de-DE" w:bidi="de-DE"/>
        </w:rPr>
      </w:pPr>
      <w:r>
        <w:rPr>
          <w:lang w:val="de-DE" w:eastAsia="de-DE" w:bidi="de-DE"/>
        </w:rPr>
        <w:t>and insert</w:t>
      </w:r>
    </w:p>
    <w:p w:rsidR="00597132" w:rsidRDefault="00597132" w:rsidP="00597132">
      <w:pPr>
        <w:suppressLineNumbers/>
        <w:spacing w:line="480" w:lineRule="auto"/>
        <w:rPr>
          <w:lang w:val="de-DE" w:eastAsia="de-DE" w:bidi="de-DE"/>
        </w:rPr>
      </w:pPr>
      <w:proofErr w:type="gramStart"/>
      <w:r>
        <w:t>“</w:t>
      </w:r>
      <w:r>
        <w:rPr>
          <w:lang w:val="de-DE" w:eastAsia="de-DE" w:bidi="de-DE"/>
        </w:rPr>
        <w:t>((</w:t>
      </w:r>
      <w:r>
        <w:rPr>
          <w:strike/>
          <w:lang w:val="de-DE" w:eastAsia="de-DE" w:bidi="de-DE"/>
        </w:rPr>
        <w:t>11.</w:t>
      </w:r>
      <w:r>
        <w:rPr>
          <w:lang w:val="de-DE" w:eastAsia="de-DE" w:bidi="de-DE"/>
        </w:rPr>
        <w:t xml:space="preserve">)) </w:t>
      </w:r>
      <w:r>
        <w:rPr>
          <w:u w:val="single"/>
          <w:lang w:val="de-DE" w:eastAsia="de-DE" w:bidi="de-DE"/>
        </w:rPr>
        <w:t>10.</w:t>
      </w:r>
      <w:proofErr w:type="gramEnd"/>
      <w:r>
        <w:rPr>
          <w:lang w:val="de-DE" w:eastAsia="de-DE" w:bidi="de-DE"/>
        </w:rPr>
        <w:t xml:space="preserve">  Shade cloth structures constructed for nursery or agricultural purposes, and not including service systems.“ </w:t>
      </w:r>
    </w:p>
    <w:p w:rsidR="00597132" w:rsidRDefault="00597132" w:rsidP="009D1EB5">
      <w:pPr>
        <w:suppressLineNumbers/>
        <w:spacing w:line="480" w:lineRule="auto"/>
      </w:pPr>
    </w:p>
    <w:p w:rsidR="00966D68" w:rsidRDefault="00966D68" w:rsidP="00405870">
      <w:pPr>
        <w:suppressLineNumbers/>
        <w:spacing w:line="480" w:lineRule="auto"/>
        <w:rPr>
          <w:b/>
        </w:rPr>
      </w:pPr>
    </w:p>
    <w:p w:rsidR="009D1EB5" w:rsidRPr="009D1EB5" w:rsidRDefault="00966D68" w:rsidP="00597132">
      <w:pPr>
        <w:suppressLineNumbers/>
        <w:rPr>
          <w:b/>
        </w:rPr>
      </w:pPr>
      <w:r w:rsidRPr="008D02E4">
        <w:rPr>
          <w:b/>
        </w:rPr>
        <w:t xml:space="preserve">Effect:  </w:t>
      </w:r>
      <w:r w:rsidR="00597132">
        <w:rPr>
          <w:b/>
        </w:rPr>
        <w:t>retains current text that exempt shade cloth structures for nurseries and agriculture buildings from needing a building permit</w:t>
      </w:r>
    </w:p>
    <w:p w:rsidR="00405870" w:rsidRPr="009D1EB5" w:rsidRDefault="00405870" w:rsidP="009D1EB5">
      <w:pPr>
        <w:suppressLineNumbers/>
        <w:ind w:left="360"/>
        <w:rPr>
          <w:b/>
        </w:rPr>
      </w:pPr>
    </w:p>
    <w:sectPr w:rsidR="00405870" w:rsidRPr="009D1EB5" w:rsidSect="00A465B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C1" w:rsidRDefault="00165BC1" w:rsidP="00165BC1">
      <w:r>
        <w:separator/>
      </w:r>
    </w:p>
  </w:endnote>
  <w:endnote w:type="continuationSeparator" w:id="0">
    <w:p w:rsidR="00165BC1" w:rsidRDefault="00165BC1" w:rsidP="0016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17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BC1" w:rsidRDefault="00165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1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5BC1" w:rsidRDefault="00165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C1" w:rsidRDefault="00165BC1" w:rsidP="00165BC1">
      <w:r>
        <w:separator/>
      </w:r>
    </w:p>
  </w:footnote>
  <w:footnote w:type="continuationSeparator" w:id="0">
    <w:p w:rsidR="00165BC1" w:rsidRDefault="00165BC1" w:rsidP="0016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B8" w:rsidRDefault="000A0ADE" w:rsidP="000A0ADE">
    <w:pPr>
      <w:pStyle w:val="Header"/>
      <w:jc w:val="right"/>
    </w:pPr>
    <w:r>
      <w:tab/>
    </w:r>
    <w:r>
      <w:tab/>
      <w:t>ATTACHMENT 3</w:t>
    </w:r>
    <w:r w:rsidR="00A465B8"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5" w:rsidRDefault="000B6935" w:rsidP="000B6935">
    <w:pPr>
      <w:pStyle w:val="Header"/>
      <w:jc w:val="right"/>
    </w:pPr>
    <w:r>
      <w:t>ATTACHMENT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389"/>
    <w:multiLevelType w:val="hybridMultilevel"/>
    <w:tmpl w:val="275E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6CA4"/>
    <w:multiLevelType w:val="hybridMultilevel"/>
    <w:tmpl w:val="43324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E"/>
    <w:rsid w:val="00092855"/>
    <w:rsid w:val="000A0ADE"/>
    <w:rsid w:val="000B6935"/>
    <w:rsid w:val="00142E63"/>
    <w:rsid w:val="00165BC1"/>
    <w:rsid w:val="003A43B4"/>
    <w:rsid w:val="003B304E"/>
    <w:rsid w:val="00405870"/>
    <w:rsid w:val="00550DD2"/>
    <w:rsid w:val="00597132"/>
    <w:rsid w:val="0064625E"/>
    <w:rsid w:val="00653A07"/>
    <w:rsid w:val="007D71F9"/>
    <w:rsid w:val="00966D68"/>
    <w:rsid w:val="009D1EB5"/>
    <w:rsid w:val="009D2A6C"/>
    <w:rsid w:val="00A465B8"/>
    <w:rsid w:val="00EE132E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6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66D68"/>
  </w:style>
  <w:style w:type="paragraph" w:customStyle="1" w:styleId="Normal0">
    <w:name w:val="[Normal]"/>
    <w:rsid w:val="0064625E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tx">
    <w:name w:val="tx"/>
    <w:basedOn w:val="Normal"/>
    <w:next w:val="Normal"/>
    <w:rsid w:val="0064625E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</w:rPr>
  </w:style>
  <w:style w:type="paragraph" w:styleId="Header">
    <w:name w:val="header"/>
    <w:basedOn w:val="Normal"/>
    <w:link w:val="HeaderChar"/>
    <w:uiPriority w:val="99"/>
    <w:unhideWhenUsed/>
    <w:rsid w:val="00165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C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6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66D68"/>
  </w:style>
  <w:style w:type="paragraph" w:customStyle="1" w:styleId="Normal0">
    <w:name w:val="[Normal]"/>
    <w:rsid w:val="0064625E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tx">
    <w:name w:val="tx"/>
    <w:basedOn w:val="Normal"/>
    <w:next w:val="Normal"/>
    <w:rsid w:val="0064625E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</w:rPr>
  </w:style>
  <w:style w:type="paragraph" w:styleId="Header">
    <w:name w:val="header"/>
    <w:basedOn w:val="Normal"/>
    <w:link w:val="HeaderChar"/>
    <w:uiPriority w:val="99"/>
    <w:unhideWhenUsed/>
    <w:rsid w:val="00165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C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Bautista, Ricardo</dc:creator>
  <cp:lastModifiedBy>Mansfield, Janice</cp:lastModifiedBy>
  <cp:revision>6</cp:revision>
  <cp:lastPrinted>2014-01-15T22:09:00Z</cp:lastPrinted>
  <dcterms:created xsi:type="dcterms:W3CDTF">2014-03-28T22:08:00Z</dcterms:created>
  <dcterms:modified xsi:type="dcterms:W3CDTF">2014-03-31T16:02:00Z</dcterms:modified>
</cp:coreProperties>
</file>