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DAF0" w14:textId="77777777" w:rsidR="00EB5A13" w:rsidRPr="00A46A5D" w:rsidRDefault="00EB5A13" w:rsidP="00EB5A13">
      <w:pPr>
        <w:pStyle w:val="Heading2"/>
        <w:rPr>
          <w:b w:val="0"/>
          <w:sz w:val="24"/>
          <w:u w:val="none"/>
        </w:rPr>
      </w:pPr>
    </w:p>
    <w:p w14:paraId="69AEC7FB"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713ADB20"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5C4C3A63"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9F53D87"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50465B41" w14:textId="71ECE390" w:rsidR="00EB5A13" w:rsidRPr="009349D6" w:rsidRDefault="00D5451F" w:rsidP="00074A56">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3627A627"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2A1E0255" w14:textId="2E848CFB" w:rsidR="00EB5A13" w:rsidRPr="009349D6" w:rsidRDefault="00FC3FA2" w:rsidP="00074A56">
            <w:pPr>
              <w:spacing w:before="40" w:after="40"/>
              <w:rPr>
                <w:rFonts w:ascii="Arial" w:hAnsi="Arial" w:cs="Arial"/>
              </w:rPr>
            </w:pPr>
            <w:r>
              <w:rPr>
                <w:rFonts w:ascii="Arial" w:hAnsi="Arial" w:cs="Arial"/>
              </w:rPr>
              <w:t>Brandi Paribello</w:t>
            </w:r>
          </w:p>
        </w:tc>
      </w:tr>
      <w:tr w:rsidR="00EB5A13" w:rsidRPr="009349D6" w14:paraId="1796571F"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368DB0D"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8A881ED" w14:textId="06250E06" w:rsidR="00EB5A13" w:rsidRPr="009349D6" w:rsidRDefault="00FC3FA2" w:rsidP="00074A56">
            <w:pPr>
              <w:spacing w:before="40" w:after="40"/>
              <w:rPr>
                <w:rFonts w:ascii="Arial" w:hAnsi="Arial" w:cs="Arial"/>
              </w:rPr>
            </w:pPr>
            <w:r>
              <w:rPr>
                <w:rFonts w:ascii="Arial" w:hAnsi="Arial" w:cs="Arial"/>
              </w:rPr>
              <w:t>2026-0016</w:t>
            </w:r>
          </w:p>
        </w:tc>
        <w:tc>
          <w:tcPr>
            <w:tcW w:w="1170" w:type="dxa"/>
            <w:tcBorders>
              <w:top w:val="single" w:sz="4" w:space="0" w:color="auto"/>
              <w:left w:val="single" w:sz="4" w:space="0" w:color="auto"/>
              <w:bottom w:val="single" w:sz="4" w:space="0" w:color="auto"/>
              <w:right w:val="single" w:sz="4" w:space="0" w:color="auto"/>
            </w:tcBorders>
            <w:vAlign w:val="center"/>
          </w:tcPr>
          <w:p w14:paraId="138D32D9"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AE468D4" w14:textId="00A81595" w:rsidR="00EB5A13" w:rsidRPr="009349D6" w:rsidRDefault="00D5451F" w:rsidP="00074A56">
            <w:pPr>
              <w:spacing w:before="40" w:after="40"/>
              <w:rPr>
                <w:rFonts w:ascii="Arial" w:hAnsi="Arial" w:cs="Arial"/>
              </w:rPr>
            </w:pPr>
            <w:r>
              <w:rPr>
                <w:rFonts w:ascii="Arial" w:hAnsi="Arial" w:cs="Arial"/>
              </w:rPr>
              <w:t>June 17, 2026</w:t>
            </w:r>
          </w:p>
        </w:tc>
      </w:tr>
    </w:tbl>
    <w:p w14:paraId="737D20C8" w14:textId="77777777" w:rsidR="004349B7" w:rsidRDefault="004349B7" w:rsidP="00F31CDD">
      <w:pPr>
        <w:rPr>
          <w:rFonts w:ascii="Arial" w:hAnsi="Arial" w:cs="Arial"/>
          <w:b/>
          <w:smallCaps/>
          <w:szCs w:val="24"/>
          <w:u w:val="single"/>
        </w:rPr>
      </w:pPr>
    </w:p>
    <w:p w14:paraId="225F8B60" w14:textId="77777777" w:rsidR="00C75025" w:rsidRPr="009349D6" w:rsidRDefault="00C75025" w:rsidP="005B478C">
      <w:pPr>
        <w:jc w:val="both"/>
        <w:rPr>
          <w:rFonts w:ascii="Arial" w:hAnsi="Arial" w:cs="Arial"/>
          <w:b/>
          <w:u w:val="single"/>
        </w:rPr>
      </w:pPr>
      <w:r w:rsidRPr="009349D6">
        <w:rPr>
          <w:rFonts w:ascii="Arial" w:hAnsi="Arial" w:cs="Arial"/>
          <w:b/>
          <w:u w:val="single"/>
        </w:rPr>
        <w:t>SUBJECT</w:t>
      </w:r>
    </w:p>
    <w:p w14:paraId="467298F2" w14:textId="77777777" w:rsidR="00074A56" w:rsidRDefault="00074A56" w:rsidP="005B478C">
      <w:pPr>
        <w:jc w:val="both"/>
        <w:rPr>
          <w:rFonts w:ascii="Arial" w:hAnsi="Arial" w:cs="Arial"/>
        </w:rPr>
      </w:pPr>
    </w:p>
    <w:p w14:paraId="1B691D4B" w14:textId="73C06174" w:rsidR="00C75025" w:rsidRDefault="008D157E" w:rsidP="000D156D">
      <w:pPr>
        <w:jc w:val="both"/>
        <w:rPr>
          <w:rFonts w:ascii="Arial" w:hAnsi="Arial" w:cs="Arial"/>
        </w:rPr>
      </w:pPr>
      <w:r w:rsidRPr="007A71FF">
        <w:rPr>
          <w:rFonts w:ascii="Arial" w:hAnsi="Arial" w:cs="Arial"/>
        </w:rPr>
        <w:t xml:space="preserve">An ordinance </w:t>
      </w:r>
      <w:r w:rsidR="006A5846" w:rsidRPr="007A71FF">
        <w:rPr>
          <w:rFonts w:ascii="Arial" w:hAnsi="Arial" w:cs="Arial"/>
        </w:rPr>
        <w:t xml:space="preserve">approving </w:t>
      </w:r>
      <w:r w:rsidR="000D156D" w:rsidRPr="000D156D">
        <w:rPr>
          <w:rFonts w:ascii="Arial" w:hAnsi="Arial" w:cs="Arial"/>
        </w:rPr>
        <w:t>the City of Auburn</w:t>
      </w:r>
      <w:r w:rsidR="000D156D">
        <w:rPr>
          <w:rFonts w:ascii="Arial" w:hAnsi="Arial" w:cs="Arial"/>
        </w:rPr>
        <w:t xml:space="preserve"> </w:t>
      </w:r>
      <w:r w:rsidR="000D156D" w:rsidRPr="000D156D">
        <w:rPr>
          <w:rFonts w:ascii="Arial" w:hAnsi="Arial" w:cs="Arial"/>
        </w:rPr>
        <w:t>2024 Water System Plan dated July 2025</w:t>
      </w:r>
      <w:r w:rsidR="00FD0FA7" w:rsidRPr="007A71FF">
        <w:rPr>
          <w:rFonts w:ascii="Arial" w:hAnsi="Arial" w:cs="Arial"/>
        </w:rPr>
        <w:t>.</w:t>
      </w:r>
    </w:p>
    <w:p w14:paraId="1AB2B25B" w14:textId="77777777" w:rsidR="008D157E" w:rsidRDefault="008D157E" w:rsidP="005B478C">
      <w:pPr>
        <w:jc w:val="both"/>
        <w:rPr>
          <w:rFonts w:ascii="Arial" w:hAnsi="Arial" w:cs="Arial"/>
          <w:b/>
          <w:smallCaps/>
          <w:szCs w:val="24"/>
          <w:u w:val="single"/>
        </w:rPr>
      </w:pPr>
    </w:p>
    <w:p w14:paraId="2A958018" w14:textId="77777777" w:rsidR="00C37A37" w:rsidRDefault="007470ED" w:rsidP="005B478C">
      <w:pPr>
        <w:jc w:val="both"/>
        <w:rPr>
          <w:rFonts w:ascii="Arial" w:hAnsi="Arial" w:cs="Arial"/>
          <w:b/>
          <w:smallCaps/>
          <w:szCs w:val="24"/>
          <w:u w:val="single"/>
        </w:rPr>
      </w:pPr>
      <w:r w:rsidRPr="009864F8">
        <w:rPr>
          <w:rFonts w:ascii="Arial" w:hAnsi="Arial" w:cs="Arial"/>
          <w:b/>
          <w:smallCaps/>
          <w:szCs w:val="24"/>
          <w:u w:val="single"/>
        </w:rPr>
        <w:t>SUMMARY</w:t>
      </w:r>
    </w:p>
    <w:p w14:paraId="445FD4E3" w14:textId="77777777" w:rsidR="00074A56" w:rsidRDefault="00074A56" w:rsidP="005B478C">
      <w:pPr>
        <w:jc w:val="both"/>
        <w:rPr>
          <w:rFonts w:ascii="Arial" w:hAnsi="Arial" w:cs="Arial"/>
        </w:rPr>
      </w:pPr>
    </w:p>
    <w:p w14:paraId="275DA019" w14:textId="1F0D6754" w:rsidR="00C75025" w:rsidRDefault="004727D2" w:rsidP="00EA085C">
      <w:pPr>
        <w:jc w:val="both"/>
        <w:rPr>
          <w:rFonts w:ascii="Arial" w:hAnsi="Arial" w:cs="Arial"/>
        </w:rPr>
      </w:pPr>
      <w:r>
        <w:rPr>
          <w:rFonts w:ascii="Arial" w:hAnsi="Arial" w:cs="Arial"/>
        </w:rPr>
        <w:t>If adopted, P</w:t>
      </w:r>
      <w:r w:rsidR="008D157E">
        <w:rPr>
          <w:rFonts w:ascii="Arial" w:hAnsi="Arial" w:cs="Arial"/>
        </w:rPr>
        <w:t xml:space="preserve">roposed </w:t>
      </w:r>
      <w:r w:rsidR="004A336F">
        <w:rPr>
          <w:rFonts w:ascii="Arial" w:hAnsi="Arial" w:cs="Arial"/>
        </w:rPr>
        <w:t>O</w:t>
      </w:r>
      <w:r w:rsidR="008D157E">
        <w:rPr>
          <w:rFonts w:ascii="Arial" w:hAnsi="Arial" w:cs="Arial"/>
        </w:rPr>
        <w:t xml:space="preserve">rdinance </w:t>
      </w:r>
      <w:r w:rsidR="000D156D">
        <w:rPr>
          <w:rFonts w:ascii="Arial" w:hAnsi="Arial" w:cs="Arial"/>
        </w:rPr>
        <w:t>2026-</w:t>
      </w:r>
      <w:r>
        <w:rPr>
          <w:rFonts w:ascii="Arial" w:hAnsi="Arial" w:cs="Arial"/>
        </w:rPr>
        <w:t xml:space="preserve">0016 would </w:t>
      </w:r>
      <w:r w:rsidR="006A5846">
        <w:rPr>
          <w:rFonts w:ascii="Arial" w:hAnsi="Arial" w:cs="Arial"/>
        </w:rPr>
        <w:t>approve</w:t>
      </w:r>
      <w:r w:rsidR="006A5846" w:rsidRPr="006A5846">
        <w:rPr>
          <w:rFonts w:ascii="Arial" w:hAnsi="Arial" w:cs="Arial"/>
        </w:rPr>
        <w:t xml:space="preserve"> the </w:t>
      </w:r>
      <w:r w:rsidR="00BA0D31" w:rsidRPr="00BA0D31">
        <w:rPr>
          <w:rFonts w:ascii="Arial" w:hAnsi="Arial" w:cs="Arial"/>
        </w:rPr>
        <w:t>City of Auburn 2024 Water System Plan dated July 2025</w:t>
      </w:r>
      <w:r w:rsidR="00BA0D31">
        <w:rPr>
          <w:rFonts w:ascii="Arial" w:hAnsi="Arial" w:cs="Arial"/>
        </w:rPr>
        <w:t xml:space="preserve"> </w:t>
      </w:r>
      <w:r w:rsidR="00737F64">
        <w:rPr>
          <w:rFonts w:ascii="Arial" w:hAnsi="Arial" w:cs="Arial"/>
        </w:rPr>
        <w:t xml:space="preserve">which was reviewed by the Utilities and Technical Review Committee (UTRC) </w:t>
      </w:r>
      <w:r w:rsidR="00EA085C" w:rsidRPr="00EA085C">
        <w:rPr>
          <w:rFonts w:ascii="Arial" w:hAnsi="Arial" w:cs="Arial"/>
        </w:rPr>
        <w:t xml:space="preserve">for conformance with </w:t>
      </w:r>
      <w:r w:rsidR="00737F64">
        <w:rPr>
          <w:rFonts w:ascii="Arial" w:hAnsi="Arial" w:cs="Arial"/>
        </w:rPr>
        <w:t xml:space="preserve">King County </w:t>
      </w:r>
      <w:r w:rsidR="00A23314">
        <w:rPr>
          <w:rFonts w:ascii="Arial" w:hAnsi="Arial" w:cs="Arial"/>
        </w:rPr>
        <w:t>C</w:t>
      </w:r>
      <w:r w:rsidR="00737F64">
        <w:rPr>
          <w:rFonts w:ascii="Arial" w:hAnsi="Arial" w:cs="Arial"/>
        </w:rPr>
        <w:t>ode</w:t>
      </w:r>
      <w:r w:rsidR="00A23314">
        <w:rPr>
          <w:rFonts w:ascii="Arial" w:hAnsi="Arial" w:cs="Arial"/>
        </w:rPr>
        <w:t xml:space="preserve"> (K</w:t>
      </w:r>
      <w:r w:rsidR="009A5D21">
        <w:rPr>
          <w:rFonts w:ascii="Arial" w:hAnsi="Arial" w:cs="Arial"/>
        </w:rPr>
        <w:t>.</w:t>
      </w:r>
      <w:r w:rsidR="00A23314">
        <w:rPr>
          <w:rFonts w:ascii="Arial" w:hAnsi="Arial" w:cs="Arial"/>
        </w:rPr>
        <w:t>C</w:t>
      </w:r>
      <w:r w:rsidR="009A5D21">
        <w:rPr>
          <w:rFonts w:ascii="Arial" w:hAnsi="Arial" w:cs="Arial"/>
        </w:rPr>
        <w:t>.</w:t>
      </w:r>
      <w:r w:rsidR="00A23314">
        <w:rPr>
          <w:rFonts w:ascii="Arial" w:hAnsi="Arial" w:cs="Arial"/>
        </w:rPr>
        <w:t>C</w:t>
      </w:r>
      <w:r w:rsidR="009A5D21">
        <w:rPr>
          <w:rFonts w:ascii="Arial" w:hAnsi="Arial" w:cs="Arial"/>
        </w:rPr>
        <w:t>.</w:t>
      </w:r>
      <w:r w:rsidR="00962F8E">
        <w:rPr>
          <w:rFonts w:ascii="Arial" w:hAnsi="Arial" w:cs="Arial"/>
        </w:rPr>
        <w:t>)</w:t>
      </w:r>
      <w:r w:rsidR="00EA085C" w:rsidRPr="00EA085C">
        <w:rPr>
          <w:rFonts w:ascii="Arial" w:hAnsi="Arial" w:cs="Arial"/>
        </w:rPr>
        <w:t xml:space="preserve"> and recommended approval on</w:t>
      </w:r>
      <w:r w:rsidR="00737F64">
        <w:rPr>
          <w:rFonts w:ascii="Arial" w:hAnsi="Arial" w:cs="Arial"/>
        </w:rPr>
        <w:t xml:space="preserve"> </w:t>
      </w:r>
      <w:r w:rsidR="00EA085C" w:rsidRPr="00EA085C">
        <w:rPr>
          <w:rFonts w:ascii="Arial" w:hAnsi="Arial" w:cs="Arial"/>
        </w:rPr>
        <w:t>November 19, 2025.</w:t>
      </w:r>
    </w:p>
    <w:p w14:paraId="19C488E8" w14:textId="68C35817" w:rsidR="006346DC" w:rsidRDefault="006346DC" w:rsidP="005B478C">
      <w:pPr>
        <w:jc w:val="both"/>
        <w:rPr>
          <w:rFonts w:ascii="Arial" w:hAnsi="Arial" w:cs="Arial"/>
          <w:szCs w:val="24"/>
        </w:rPr>
      </w:pPr>
    </w:p>
    <w:p w14:paraId="6277AB0B" w14:textId="28DD073F" w:rsidR="00E15C29" w:rsidRPr="006346DC" w:rsidRDefault="00E15C29" w:rsidP="005B478C">
      <w:pPr>
        <w:jc w:val="both"/>
        <w:rPr>
          <w:rFonts w:ascii="Arial" w:hAnsi="Arial" w:cs="Arial"/>
          <w:szCs w:val="24"/>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23E9B697" w14:textId="77777777" w:rsidR="00074A56" w:rsidRDefault="00074A56" w:rsidP="005B478C">
      <w:pPr>
        <w:jc w:val="both"/>
        <w:rPr>
          <w:rFonts w:ascii="Arial" w:hAnsi="Arial" w:cs="Arial"/>
        </w:rPr>
      </w:pPr>
    </w:p>
    <w:p w14:paraId="21F0A8BD" w14:textId="3B441175" w:rsidR="008F6F7A" w:rsidRDefault="00977135" w:rsidP="008D27F6">
      <w:pPr>
        <w:jc w:val="both"/>
        <w:rPr>
          <w:rFonts w:ascii="Arial" w:hAnsi="Arial" w:cs="Arial"/>
        </w:rPr>
      </w:pPr>
      <w:r>
        <w:rPr>
          <w:rFonts w:ascii="Arial" w:hAnsi="Arial" w:cs="Arial"/>
        </w:rPr>
        <w:t xml:space="preserve">The City of Auburn </w:t>
      </w:r>
      <w:r w:rsidR="005355DC">
        <w:rPr>
          <w:rFonts w:ascii="Arial" w:hAnsi="Arial" w:cs="Arial"/>
        </w:rPr>
        <w:t>is</w:t>
      </w:r>
      <w:r w:rsidR="009A78C1" w:rsidRPr="00897605">
        <w:rPr>
          <w:rFonts w:ascii="Arial" w:hAnsi="Arial" w:cs="Arial"/>
        </w:rPr>
        <w:t xml:space="preserve"> </w:t>
      </w:r>
      <w:r w:rsidR="00A9101A" w:rsidRPr="00897605">
        <w:rPr>
          <w:rFonts w:ascii="Arial" w:hAnsi="Arial" w:cs="Arial"/>
        </w:rPr>
        <w:t xml:space="preserve">located </w:t>
      </w:r>
      <w:r w:rsidRPr="00897605">
        <w:rPr>
          <w:rFonts w:ascii="Arial" w:hAnsi="Arial" w:cs="Arial"/>
        </w:rPr>
        <w:t>south-central</w:t>
      </w:r>
      <w:r w:rsidR="008F63F6" w:rsidRPr="00897605">
        <w:rPr>
          <w:rFonts w:ascii="Arial" w:hAnsi="Arial" w:cs="Arial"/>
        </w:rPr>
        <w:t xml:space="preserve"> King County. </w:t>
      </w:r>
      <w:r w:rsidR="004B6D5A">
        <w:rPr>
          <w:rFonts w:ascii="Arial" w:hAnsi="Arial" w:cs="Arial"/>
        </w:rPr>
        <w:t xml:space="preserve">The purpose of this proposed plan update is </w:t>
      </w:r>
      <w:r w:rsidR="004B6D5A" w:rsidRPr="004B6D5A">
        <w:rPr>
          <w:rFonts w:ascii="Arial" w:hAnsi="Arial" w:cs="Arial"/>
        </w:rPr>
        <w:t>develop</w:t>
      </w:r>
      <w:r w:rsidR="004B6D5A">
        <w:rPr>
          <w:rFonts w:ascii="Arial" w:hAnsi="Arial" w:cs="Arial"/>
        </w:rPr>
        <w:t>ment of</w:t>
      </w:r>
      <w:r w:rsidR="004B6D5A" w:rsidRPr="004B6D5A">
        <w:rPr>
          <w:rFonts w:ascii="Arial" w:hAnsi="Arial" w:cs="Arial"/>
        </w:rPr>
        <w:t xml:space="preserve"> a long-term planning strategy for the City’s Retail Water Service Area</w:t>
      </w:r>
      <w:r w:rsidR="00695870">
        <w:rPr>
          <w:rFonts w:ascii="Arial" w:hAnsi="Arial" w:cs="Arial"/>
        </w:rPr>
        <w:t xml:space="preserve"> (RWSA).  </w:t>
      </w:r>
      <w:r w:rsidR="00256737">
        <w:rPr>
          <w:rFonts w:ascii="Arial" w:hAnsi="Arial" w:cs="Arial"/>
        </w:rPr>
        <w:t>Th</w:t>
      </w:r>
      <w:r w:rsidR="00256737" w:rsidRPr="00256737">
        <w:rPr>
          <w:rFonts w:ascii="Arial" w:hAnsi="Arial" w:cs="Arial"/>
        </w:rPr>
        <w:t>e City’s RWSA encompasses approximately 30 square miles</w:t>
      </w:r>
      <w:r w:rsidR="005F2275" w:rsidRPr="005F2275">
        <w:t xml:space="preserve"> </w:t>
      </w:r>
      <w:r w:rsidR="005F2275" w:rsidRPr="005F2275">
        <w:rPr>
          <w:rFonts w:ascii="Arial" w:hAnsi="Arial" w:cs="Arial"/>
        </w:rPr>
        <w:t>and includes property within unincorporated King County</w:t>
      </w:r>
      <w:r w:rsidR="005F2275">
        <w:rPr>
          <w:rFonts w:ascii="Arial" w:hAnsi="Arial" w:cs="Arial"/>
        </w:rPr>
        <w:t>. T</w:t>
      </w:r>
      <w:r w:rsidR="008D27F6">
        <w:rPr>
          <w:rFonts w:ascii="Arial" w:hAnsi="Arial" w:cs="Arial"/>
        </w:rPr>
        <w:t>he plan states that t</w:t>
      </w:r>
      <w:r w:rsidR="008D27F6" w:rsidRPr="008D27F6">
        <w:rPr>
          <w:rFonts w:ascii="Arial" w:hAnsi="Arial" w:cs="Arial"/>
        </w:rPr>
        <w:t xml:space="preserve">he </w:t>
      </w:r>
      <w:proofErr w:type="gramStart"/>
      <w:r w:rsidR="008D27F6" w:rsidRPr="008D27F6">
        <w:rPr>
          <w:rFonts w:ascii="Arial" w:hAnsi="Arial" w:cs="Arial"/>
        </w:rPr>
        <w:t>City</w:t>
      </w:r>
      <w:proofErr w:type="gramEnd"/>
      <w:r w:rsidR="008D27F6" w:rsidRPr="008D27F6">
        <w:rPr>
          <w:rFonts w:ascii="Arial" w:hAnsi="Arial" w:cs="Arial"/>
        </w:rPr>
        <w:t xml:space="preserve"> provided water to approximately 63,450 customers through 15,046 connections as of the end </w:t>
      </w:r>
      <w:r w:rsidR="008D27F6">
        <w:rPr>
          <w:rFonts w:ascii="Arial" w:hAnsi="Arial" w:cs="Arial"/>
        </w:rPr>
        <w:t>o</w:t>
      </w:r>
      <w:r w:rsidR="008D27F6" w:rsidRPr="008D27F6">
        <w:rPr>
          <w:rFonts w:ascii="Arial" w:hAnsi="Arial" w:cs="Arial"/>
        </w:rPr>
        <w:t>f</w:t>
      </w:r>
      <w:r w:rsidR="008D27F6">
        <w:rPr>
          <w:rFonts w:ascii="Arial" w:hAnsi="Arial" w:cs="Arial"/>
        </w:rPr>
        <w:t xml:space="preserve"> </w:t>
      </w:r>
      <w:r w:rsidR="008D27F6" w:rsidRPr="008D27F6">
        <w:rPr>
          <w:rFonts w:ascii="Arial" w:hAnsi="Arial" w:cs="Arial"/>
        </w:rPr>
        <w:t>2022.</w:t>
      </w:r>
      <w:r w:rsidR="009F783A" w:rsidRPr="00BC4FCD">
        <w:rPr>
          <w:rFonts w:ascii="Arial" w:hAnsi="Arial" w:cs="Arial"/>
        </w:rPr>
        <w:t xml:space="preserve"> </w:t>
      </w:r>
      <w:r w:rsidR="00310D26" w:rsidRPr="00310D26">
        <w:rPr>
          <w:rFonts w:ascii="Arial" w:hAnsi="Arial" w:cs="Arial"/>
        </w:rPr>
        <w:t>The category of single-family residences uses the most amount of water, followed by multi-family residential and commercial customers.</w:t>
      </w:r>
      <w:r w:rsidR="00310D26">
        <w:rPr>
          <w:rFonts w:ascii="Arial" w:hAnsi="Arial" w:cs="Arial"/>
        </w:rPr>
        <w:t xml:space="preserve">  </w:t>
      </w:r>
      <w:r w:rsidR="003212D2" w:rsidRPr="00BC4FCD">
        <w:rPr>
          <w:rFonts w:ascii="Arial" w:hAnsi="Arial" w:cs="Arial"/>
        </w:rPr>
        <w:t xml:space="preserve">The </w:t>
      </w:r>
      <w:r w:rsidR="00AE419B">
        <w:rPr>
          <w:rFonts w:ascii="Arial" w:hAnsi="Arial" w:cs="Arial"/>
        </w:rPr>
        <w:t>City's</w:t>
      </w:r>
      <w:r w:rsidR="003212D2">
        <w:rPr>
          <w:rFonts w:ascii="Arial" w:hAnsi="Arial" w:cs="Arial"/>
        </w:rPr>
        <w:t xml:space="preserve"> last </w:t>
      </w:r>
      <w:r w:rsidR="008D27F6">
        <w:rPr>
          <w:rFonts w:ascii="Arial" w:hAnsi="Arial" w:cs="Arial"/>
        </w:rPr>
        <w:t>water system plan</w:t>
      </w:r>
      <w:r w:rsidR="003212D2">
        <w:rPr>
          <w:rFonts w:ascii="Arial" w:hAnsi="Arial" w:cs="Arial"/>
        </w:rPr>
        <w:t xml:space="preserve"> was approved in </w:t>
      </w:r>
      <w:r w:rsidR="007A71FF">
        <w:rPr>
          <w:rFonts w:ascii="Arial" w:hAnsi="Arial" w:cs="Arial"/>
        </w:rPr>
        <w:t>2016</w:t>
      </w:r>
      <w:r w:rsidR="003212D2">
        <w:rPr>
          <w:rFonts w:ascii="Arial" w:hAnsi="Arial" w:cs="Arial"/>
        </w:rPr>
        <w:t xml:space="preserve"> by </w:t>
      </w:r>
      <w:r w:rsidR="003212D2" w:rsidRPr="00A210D9">
        <w:rPr>
          <w:rFonts w:ascii="Arial" w:hAnsi="Arial" w:cs="Arial"/>
        </w:rPr>
        <w:t xml:space="preserve">Ordinance </w:t>
      </w:r>
      <w:r w:rsidR="00833C07" w:rsidRPr="00833C07">
        <w:rPr>
          <w:rFonts w:ascii="Arial" w:hAnsi="Arial" w:cs="Arial"/>
        </w:rPr>
        <w:t>18267</w:t>
      </w:r>
      <w:r w:rsidR="003212D2" w:rsidRPr="00A210D9">
        <w:rPr>
          <w:rFonts w:ascii="Arial" w:hAnsi="Arial" w:cs="Arial"/>
        </w:rPr>
        <w:t>.</w:t>
      </w:r>
    </w:p>
    <w:p w14:paraId="11FF9B4B" w14:textId="77777777" w:rsidR="003212D2" w:rsidRDefault="003212D2" w:rsidP="005B478C">
      <w:pPr>
        <w:jc w:val="both"/>
        <w:rPr>
          <w:rFonts w:ascii="Arial" w:hAnsi="Arial" w:cs="Arial"/>
        </w:rPr>
      </w:pPr>
    </w:p>
    <w:p w14:paraId="0196FA5C" w14:textId="6041C7CC" w:rsidR="00CE116B" w:rsidRDefault="002D3253" w:rsidP="00843BC1">
      <w:pPr>
        <w:ind w:right="-288"/>
        <w:jc w:val="both"/>
        <w:rPr>
          <w:rFonts w:ascii="Arial" w:hAnsi="Arial" w:cs="Arial"/>
        </w:rPr>
      </w:pPr>
      <w:r w:rsidRPr="00685746">
        <w:rPr>
          <w:rFonts w:ascii="Arial" w:hAnsi="Arial" w:cs="Arial"/>
          <w:b/>
        </w:rPr>
        <w:t>King County Utility Comprehensive Plan Criteria</w:t>
      </w:r>
      <w:r w:rsidR="00843BC1">
        <w:rPr>
          <w:rFonts w:ascii="Arial" w:hAnsi="Arial" w:cs="Arial"/>
          <w:b/>
        </w:rPr>
        <w:t xml:space="preserve">. </w:t>
      </w:r>
      <w:r w:rsidR="00CE116B" w:rsidRPr="0042312D">
        <w:rPr>
          <w:rFonts w:ascii="Arial" w:hAnsi="Arial" w:cs="Arial"/>
        </w:rPr>
        <w:t>King County Code</w:t>
      </w:r>
      <w:r w:rsidR="00843BC1">
        <w:rPr>
          <w:rFonts w:ascii="Arial" w:hAnsi="Arial" w:cs="Arial"/>
        </w:rPr>
        <w:t xml:space="preserve"> (K.C.C</w:t>
      </w:r>
      <w:r w:rsidR="009A5D21">
        <w:rPr>
          <w:rFonts w:ascii="Arial" w:hAnsi="Arial" w:cs="Arial"/>
        </w:rPr>
        <w:t>.</w:t>
      </w:r>
      <w:r w:rsidR="00843BC1">
        <w:rPr>
          <w:rFonts w:ascii="Arial" w:hAnsi="Arial" w:cs="Arial"/>
        </w:rPr>
        <w:t>)</w:t>
      </w:r>
      <w:r w:rsidR="00CE116B" w:rsidRPr="0042312D">
        <w:rPr>
          <w:rFonts w:ascii="Arial" w:hAnsi="Arial" w:cs="Arial"/>
        </w:rPr>
        <w:t xml:space="preserve"> Chapter 13.24 requires the Utilities Technical Review Committee (UTRC) to review and make recommendations to the Executive and County Council on the adequacy of all</w:t>
      </w:r>
      <w:r w:rsidR="00A559D0">
        <w:rPr>
          <w:rFonts w:ascii="Arial" w:hAnsi="Arial" w:cs="Arial"/>
        </w:rPr>
        <w:t xml:space="preserve"> </w:t>
      </w:r>
      <w:r w:rsidR="00CE116B">
        <w:rPr>
          <w:rFonts w:ascii="Arial" w:hAnsi="Arial" w:cs="Arial"/>
        </w:rPr>
        <w:t>water and sewer</w:t>
      </w:r>
      <w:r w:rsidR="00CE116B" w:rsidRPr="0042312D">
        <w:rPr>
          <w:rFonts w:ascii="Arial" w:hAnsi="Arial" w:cs="Arial"/>
        </w:rPr>
        <w:t xml:space="preserve"> comprehensive plans and related matters, and to determine whether the </w:t>
      </w:r>
      <w:r w:rsidR="00843BC1">
        <w:rPr>
          <w:rFonts w:ascii="Arial" w:hAnsi="Arial" w:cs="Arial"/>
        </w:rPr>
        <w:t>P</w:t>
      </w:r>
      <w:r w:rsidR="00CE116B" w:rsidRPr="0042312D">
        <w:rPr>
          <w:rFonts w:ascii="Arial" w:hAnsi="Arial" w:cs="Arial"/>
        </w:rPr>
        <w:t>lan:</w:t>
      </w:r>
    </w:p>
    <w:p w14:paraId="180F3965" w14:textId="77777777" w:rsidR="00CE116B" w:rsidRPr="0042312D" w:rsidRDefault="00CE116B" w:rsidP="00CE116B">
      <w:pPr>
        <w:jc w:val="both"/>
        <w:rPr>
          <w:rFonts w:ascii="Arial" w:hAnsi="Arial" w:cs="Arial"/>
        </w:rPr>
      </w:pPr>
    </w:p>
    <w:p w14:paraId="1B19A459" w14:textId="77777777" w:rsidR="00CE116B" w:rsidRPr="001B0C6C" w:rsidRDefault="00CE116B" w:rsidP="00CE116B">
      <w:pPr>
        <w:numPr>
          <w:ilvl w:val="0"/>
          <w:numId w:val="44"/>
        </w:numPr>
        <w:jc w:val="both"/>
        <w:rPr>
          <w:rFonts w:ascii="Arial" w:hAnsi="Arial" w:cs="Arial"/>
        </w:rPr>
      </w:pPr>
      <w:r w:rsidRPr="001B0C6C">
        <w:rPr>
          <w:rFonts w:ascii="Arial" w:hAnsi="Arial" w:cs="Arial"/>
        </w:rPr>
        <w:t>is consistent with the King County Comprehensive Plan,</w:t>
      </w:r>
    </w:p>
    <w:p w14:paraId="41C2A257" w14:textId="77777777" w:rsidR="00CE116B" w:rsidRPr="0042312D" w:rsidRDefault="00CE116B" w:rsidP="00CE116B">
      <w:pPr>
        <w:numPr>
          <w:ilvl w:val="0"/>
          <w:numId w:val="44"/>
        </w:numPr>
        <w:jc w:val="both"/>
        <w:rPr>
          <w:rFonts w:ascii="Arial" w:hAnsi="Arial" w:cs="Arial"/>
        </w:rPr>
      </w:pPr>
      <w:r w:rsidRPr="0042312D">
        <w:rPr>
          <w:rFonts w:ascii="Arial" w:hAnsi="Arial" w:cs="Arial"/>
        </w:rPr>
        <w:t>is consistent with local comprehensive plans</w:t>
      </w:r>
      <w:r>
        <w:rPr>
          <w:rFonts w:ascii="Arial" w:hAnsi="Arial" w:cs="Arial"/>
        </w:rPr>
        <w:t>,</w:t>
      </w:r>
    </w:p>
    <w:p w14:paraId="62DAC80C" w14:textId="77777777" w:rsidR="00CE116B" w:rsidRPr="0042312D" w:rsidRDefault="00CE116B" w:rsidP="00CE116B">
      <w:pPr>
        <w:numPr>
          <w:ilvl w:val="0"/>
          <w:numId w:val="44"/>
        </w:numPr>
        <w:jc w:val="both"/>
        <w:rPr>
          <w:rFonts w:ascii="Arial" w:hAnsi="Arial" w:cs="Arial"/>
        </w:rPr>
      </w:pPr>
      <w:r w:rsidRPr="0042312D">
        <w:rPr>
          <w:rFonts w:ascii="Arial" w:hAnsi="Arial" w:cs="Arial"/>
        </w:rPr>
        <w:t>reflects current supply and demand</w:t>
      </w:r>
      <w:r>
        <w:rPr>
          <w:rFonts w:ascii="Arial" w:hAnsi="Arial" w:cs="Arial"/>
        </w:rPr>
        <w:t>,</w:t>
      </w:r>
    </w:p>
    <w:p w14:paraId="7E394DD2" w14:textId="77777777" w:rsidR="00CE116B" w:rsidRPr="0042312D" w:rsidRDefault="00CE116B" w:rsidP="00CE116B">
      <w:pPr>
        <w:numPr>
          <w:ilvl w:val="0"/>
          <w:numId w:val="44"/>
        </w:numPr>
        <w:jc w:val="both"/>
        <w:rPr>
          <w:rFonts w:ascii="Arial" w:hAnsi="Arial" w:cs="Arial"/>
        </w:rPr>
      </w:pPr>
      <w:proofErr w:type="gramStart"/>
      <w:r w:rsidRPr="0042312D">
        <w:rPr>
          <w:rFonts w:ascii="Arial" w:hAnsi="Arial" w:cs="Arial"/>
        </w:rPr>
        <w:t>forecasts</w:t>
      </w:r>
      <w:proofErr w:type="gramEnd"/>
      <w:r w:rsidRPr="0042312D">
        <w:rPr>
          <w:rFonts w:ascii="Arial" w:hAnsi="Arial" w:cs="Arial"/>
        </w:rPr>
        <w:t xml:space="preserve"> future supply and demand</w:t>
      </w:r>
      <w:r>
        <w:rPr>
          <w:rFonts w:ascii="Arial" w:hAnsi="Arial" w:cs="Arial"/>
        </w:rPr>
        <w:t>,</w:t>
      </w:r>
      <w:r w:rsidRPr="0042312D">
        <w:rPr>
          <w:rFonts w:ascii="Arial" w:hAnsi="Arial" w:cs="Arial"/>
        </w:rPr>
        <w:t xml:space="preserve"> </w:t>
      </w:r>
    </w:p>
    <w:p w14:paraId="776B6CD8" w14:textId="77777777" w:rsidR="00CE116B" w:rsidRPr="0042312D" w:rsidRDefault="00CE116B" w:rsidP="00CE116B">
      <w:pPr>
        <w:numPr>
          <w:ilvl w:val="0"/>
          <w:numId w:val="44"/>
        </w:numPr>
        <w:jc w:val="both"/>
        <w:rPr>
          <w:rFonts w:ascii="Arial" w:hAnsi="Arial" w:cs="Arial"/>
        </w:rPr>
      </w:pPr>
      <w:r w:rsidRPr="0042312D">
        <w:rPr>
          <w:rFonts w:ascii="Arial" w:hAnsi="Arial" w:cs="Arial"/>
        </w:rPr>
        <w:t>provides a capital plan for obtaining, using, storing and conveying water and sewage</w:t>
      </w:r>
      <w:r>
        <w:rPr>
          <w:rFonts w:ascii="Arial" w:hAnsi="Arial" w:cs="Arial"/>
        </w:rPr>
        <w:t xml:space="preserve">, and </w:t>
      </w:r>
    </w:p>
    <w:p w14:paraId="6F3B8889" w14:textId="2185CD4F" w:rsidR="00CE116B" w:rsidRPr="0042312D" w:rsidRDefault="00CE116B" w:rsidP="00CE116B">
      <w:pPr>
        <w:numPr>
          <w:ilvl w:val="0"/>
          <w:numId w:val="44"/>
        </w:numPr>
        <w:jc w:val="both"/>
        <w:rPr>
          <w:rFonts w:ascii="Arial" w:hAnsi="Arial" w:cs="Arial"/>
        </w:rPr>
      </w:pPr>
      <w:r w:rsidRPr="0042312D">
        <w:rPr>
          <w:rFonts w:ascii="Arial" w:hAnsi="Arial" w:cs="Arial"/>
        </w:rPr>
        <w:t>provides sufficient information to demonstrate the utility district</w:t>
      </w:r>
      <w:r w:rsidR="009966BD">
        <w:rPr>
          <w:rFonts w:ascii="Arial" w:hAnsi="Arial" w:cs="Arial"/>
        </w:rPr>
        <w:t>'</w:t>
      </w:r>
      <w:r w:rsidRPr="0042312D">
        <w:rPr>
          <w:rFonts w:ascii="Arial" w:hAnsi="Arial" w:cs="Arial"/>
        </w:rPr>
        <w:t>s ability to provide service consistent with all applicable laws and regulations.</w:t>
      </w:r>
    </w:p>
    <w:p w14:paraId="59F1E987" w14:textId="77777777" w:rsidR="00CE116B" w:rsidRDefault="00CE116B" w:rsidP="00CE116B">
      <w:pPr>
        <w:jc w:val="both"/>
        <w:rPr>
          <w:rFonts w:ascii="Arial" w:hAnsi="Arial" w:cs="Arial"/>
        </w:rPr>
      </w:pPr>
    </w:p>
    <w:p w14:paraId="3098C054" w14:textId="762698D0" w:rsidR="00CE116B" w:rsidRDefault="00CE116B" w:rsidP="00CE116B">
      <w:pPr>
        <w:jc w:val="both"/>
        <w:rPr>
          <w:rFonts w:ascii="Arial" w:hAnsi="Arial" w:cs="Arial"/>
        </w:rPr>
      </w:pPr>
      <w:r w:rsidRPr="0042312D">
        <w:rPr>
          <w:rFonts w:ascii="Arial" w:hAnsi="Arial" w:cs="Arial"/>
        </w:rPr>
        <w:lastRenderedPageBreak/>
        <w:t xml:space="preserve">In addition to satisfying the requirement of </w:t>
      </w:r>
      <w:r>
        <w:rPr>
          <w:rFonts w:ascii="Arial" w:hAnsi="Arial" w:cs="Arial"/>
        </w:rPr>
        <w:t>K</w:t>
      </w:r>
      <w:r w:rsidR="00843BC1">
        <w:rPr>
          <w:rFonts w:ascii="Arial" w:hAnsi="Arial" w:cs="Arial"/>
        </w:rPr>
        <w:t>.</w:t>
      </w:r>
      <w:r>
        <w:rPr>
          <w:rFonts w:ascii="Arial" w:hAnsi="Arial" w:cs="Arial"/>
        </w:rPr>
        <w:t>C</w:t>
      </w:r>
      <w:r w:rsidR="00843BC1">
        <w:rPr>
          <w:rFonts w:ascii="Arial" w:hAnsi="Arial" w:cs="Arial"/>
        </w:rPr>
        <w:t>.</w:t>
      </w:r>
      <w:r>
        <w:rPr>
          <w:rFonts w:ascii="Arial" w:hAnsi="Arial" w:cs="Arial"/>
        </w:rPr>
        <w:t>C</w:t>
      </w:r>
      <w:r w:rsidR="00843BC1">
        <w:rPr>
          <w:rFonts w:ascii="Arial" w:hAnsi="Arial" w:cs="Arial"/>
        </w:rPr>
        <w:t>.</w:t>
      </w:r>
      <w:r w:rsidRPr="0042312D">
        <w:rPr>
          <w:rFonts w:ascii="Arial" w:hAnsi="Arial" w:cs="Arial"/>
        </w:rPr>
        <w:t xml:space="preserve"> Chapter 13.24, the County's approval also provides </w:t>
      </w:r>
      <w:r w:rsidRPr="00342554">
        <w:rPr>
          <w:rFonts w:ascii="Arial" w:hAnsi="Arial" w:cs="Arial"/>
        </w:rPr>
        <w:t>state regulatory agencies with the determination required under RCW 43.20.260 that the Plan is consistent with the King County Comprehensive Plan and implementing development regulations.</w:t>
      </w:r>
    </w:p>
    <w:p w14:paraId="6F1719A6" w14:textId="77777777" w:rsidR="00CE116B" w:rsidRPr="00F75B6E" w:rsidRDefault="00CE116B" w:rsidP="00CE116B">
      <w:pPr>
        <w:jc w:val="both"/>
        <w:rPr>
          <w:rFonts w:ascii="Arial" w:hAnsi="Arial" w:cs="Arial"/>
          <w:sz w:val="22"/>
        </w:rPr>
      </w:pPr>
    </w:p>
    <w:p w14:paraId="643FEBEA" w14:textId="77777777" w:rsidR="00CE116B" w:rsidRDefault="00CE116B" w:rsidP="00CE116B">
      <w:pPr>
        <w:jc w:val="both"/>
        <w:rPr>
          <w:rFonts w:ascii="Arial" w:hAnsi="Arial" w:cs="Arial"/>
        </w:rPr>
      </w:pPr>
      <w:r>
        <w:rPr>
          <w:rFonts w:ascii="Arial" w:hAnsi="Arial" w:cs="Arial"/>
        </w:rPr>
        <w:t xml:space="preserve">Additionally, </w:t>
      </w:r>
      <w:r w:rsidRPr="00741136">
        <w:rPr>
          <w:rFonts w:ascii="Arial" w:hAnsi="Arial" w:cs="Arial"/>
        </w:rPr>
        <w:t xml:space="preserve">King County has adopted a Comprehensive Plan that includes policies </w:t>
      </w:r>
      <w:r>
        <w:rPr>
          <w:rFonts w:ascii="Arial" w:hAnsi="Arial" w:cs="Arial"/>
        </w:rPr>
        <w:t xml:space="preserve">that </w:t>
      </w:r>
      <w:r w:rsidRPr="00741136">
        <w:rPr>
          <w:rFonts w:ascii="Arial" w:hAnsi="Arial" w:cs="Arial"/>
        </w:rPr>
        <w:t xml:space="preserve">address water </w:t>
      </w:r>
      <w:r>
        <w:rPr>
          <w:rFonts w:ascii="Arial" w:hAnsi="Arial" w:cs="Arial"/>
        </w:rPr>
        <w:t xml:space="preserve">and wastewater </w:t>
      </w:r>
      <w:r w:rsidRPr="00741136">
        <w:rPr>
          <w:rFonts w:ascii="Arial" w:hAnsi="Arial" w:cs="Arial"/>
        </w:rPr>
        <w:t>policies for facilities and services</w:t>
      </w:r>
      <w:r>
        <w:rPr>
          <w:rFonts w:ascii="Arial" w:hAnsi="Arial" w:cs="Arial"/>
        </w:rPr>
        <w:t>, calling</w:t>
      </w:r>
      <w:r w:rsidRPr="00741136">
        <w:rPr>
          <w:rFonts w:ascii="Arial" w:hAnsi="Arial" w:cs="Arial"/>
        </w:rPr>
        <w:t xml:space="preserve"> for consistency with other adopted plans, pursuit of reclaimed water, water conservation</w:t>
      </w:r>
      <w:r>
        <w:rPr>
          <w:rFonts w:ascii="Arial" w:hAnsi="Arial" w:cs="Arial"/>
        </w:rPr>
        <w:t>,</w:t>
      </w:r>
      <w:r w:rsidRPr="00741136">
        <w:rPr>
          <w:rFonts w:ascii="Arial" w:hAnsi="Arial" w:cs="Arial"/>
        </w:rPr>
        <w:t xml:space="preserve"> and </w:t>
      </w:r>
      <w:r>
        <w:rPr>
          <w:rFonts w:ascii="Arial" w:hAnsi="Arial" w:cs="Arial"/>
        </w:rPr>
        <w:t>provision of sewer and wastewater services</w:t>
      </w:r>
      <w:r w:rsidRPr="00741136">
        <w:rPr>
          <w:rFonts w:ascii="Arial" w:hAnsi="Arial" w:cs="Arial"/>
        </w:rPr>
        <w:t>.</w:t>
      </w:r>
    </w:p>
    <w:p w14:paraId="57426DA3" w14:textId="77777777" w:rsidR="002D3253" w:rsidRDefault="002D3253" w:rsidP="005B478C">
      <w:pPr>
        <w:jc w:val="both"/>
        <w:rPr>
          <w:rFonts w:ascii="Arial" w:hAnsi="Arial" w:cs="Arial"/>
        </w:rPr>
      </w:pPr>
    </w:p>
    <w:p w14:paraId="01324E9D" w14:textId="3EEE9E10" w:rsidR="00AE31D8" w:rsidRPr="00D829FA" w:rsidRDefault="00AE31D8" w:rsidP="008437B0">
      <w:pPr>
        <w:ind w:right="-288"/>
        <w:rPr>
          <w:rFonts w:ascii="Arial" w:hAnsi="Arial" w:cs="Arial"/>
          <w:b/>
          <w:u w:val="single"/>
        </w:rPr>
      </w:pPr>
      <w:r w:rsidRPr="001B0C6C">
        <w:rPr>
          <w:rFonts w:ascii="Arial" w:hAnsi="Arial" w:cs="Arial"/>
          <w:b/>
          <w:u w:val="single"/>
        </w:rPr>
        <w:t xml:space="preserve">UTRC ANALYSIS </w:t>
      </w:r>
      <w:r w:rsidRPr="00AC2849">
        <w:rPr>
          <w:rFonts w:ascii="Arial" w:hAnsi="Arial" w:cs="Arial"/>
          <w:b/>
          <w:u w:val="single"/>
        </w:rPr>
        <w:t xml:space="preserve">OF </w:t>
      </w:r>
      <w:r w:rsidR="00D829FA" w:rsidRPr="00D829FA">
        <w:rPr>
          <w:rFonts w:ascii="Arial" w:hAnsi="Arial" w:cs="Arial"/>
          <w:b/>
          <w:u w:val="single"/>
        </w:rPr>
        <w:t xml:space="preserve">CITY OF AUBURN </w:t>
      </w:r>
      <w:r w:rsidR="00912F26">
        <w:rPr>
          <w:rFonts w:ascii="Arial" w:hAnsi="Arial" w:cs="Arial"/>
          <w:b/>
          <w:u w:val="single"/>
        </w:rPr>
        <w:t>2024</w:t>
      </w:r>
      <w:r w:rsidR="00D829FA" w:rsidRPr="00D829FA">
        <w:rPr>
          <w:rFonts w:ascii="Arial" w:hAnsi="Arial" w:cs="Arial"/>
          <w:b/>
          <w:u w:val="single"/>
        </w:rPr>
        <w:t xml:space="preserve"> COMPREHENSIVE </w:t>
      </w:r>
      <w:r w:rsidR="00277E07">
        <w:rPr>
          <w:rFonts w:ascii="Arial" w:hAnsi="Arial" w:cs="Arial"/>
          <w:b/>
          <w:u w:val="single"/>
        </w:rPr>
        <w:t xml:space="preserve">WATER PLAN DATED </w:t>
      </w:r>
      <w:r w:rsidR="00912F26">
        <w:rPr>
          <w:rFonts w:ascii="Arial" w:hAnsi="Arial" w:cs="Arial"/>
          <w:b/>
          <w:u w:val="single"/>
        </w:rPr>
        <w:t>JULY</w:t>
      </w:r>
      <w:r w:rsidR="00376551" w:rsidRPr="00D829FA">
        <w:rPr>
          <w:rFonts w:ascii="Arial" w:hAnsi="Arial" w:cs="Arial"/>
          <w:b/>
          <w:u w:val="single"/>
        </w:rPr>
        <w:t xml:space="preserve"> 2024</w:t>
      </w:r>
    </w:p>
    <w:p w14:paraId="7BE1C561" w14:textId="77777777" w:rsidR="00074A56" w:rsidRDefault="00074A56" w:rsidP="005B478C">
      <w:pPr>
        <w:jc w:val="both"/>
        <w:rPr>
          <w:rFonts w:ascii="Arial" w:hAnsi="Arial" w:cs="Arial"/>
        </w:rPr>
      </w:pPr>
    </w:p>
    <w:p w14:paraId="587416C0" w14:textId="2D8318F6" w:rsidR="003F55DE" w:rsidRDefault="003F55DE" w:rsidP="00A31C30">
      <w:pPr>
        <w:jc w:val="both"/>
        <w:rPr>
          <w:rFonts w:ascii="Arial" w:hAnsi="Arial" w:cs="Arial"/>
        </w:rPr>
      </w:pPr>
      <w:r>
        <w:rPr>
          <w:rFonts w:ascii="Arial" w:hAnsi="Arial" w:cs="Arial"/>
        </w:rPr>
        <w:t xml:space="preserve">The UTRC finalized its review of the </w:t>
      </w:r>
      <w:r w:rsidR="00376551" w:rsidRPr="001E3F3A">
        <w:rPr>
          <w:rFonts w:ascii="Arial" w:hAnsi="Arial" w:cs="Arial"/>
        </w:rPr>
        <w:t xml:space="preserve">Plan </w:t>
      </w:r>
      <w:r w:rsidR="00EB7424">
        <w:rPr>
          <w:rFonts w:ascii="Arial" w:hAnsi="Arial" w:cs="Arial"/>
        </w:rPr>
        <w:t xml:space="preserve">in </w:t>
      </w:r>
      <w:r w:rsidR="00FD2B1F">
        <w:rPr>
          <w:rFonts w:ascii="Arial" w:hAnsi="Arial" w:cs="Arial"/>
        </w:rPr>
        <w:t>November</w:t>
      </w:r>
      <w:r w:rsidR="00AE419B">
        <w:rPr>
          <w:rFonts w:ascii="Arial" w:hAnsi="Arial" w:cs="Arial"/>
        </w:rPr>
        <w:t xml:space="preserve"> 2025</w:t>
      </w:r>
      <w:r w:rsidR="002A0E8F">
        <w:rPr>
          <w:rFonts w:ascii="Arial" w:hAnsi="Arial" w:cs="Arial"/>
        </w:rPr>
        <w:t xml:space="preserve"> (see </w:t>
      </w:r>
      <w:r w:rsidR="004A1D13">
        <w:rPr>
          <w:rFonts w:ascii="Arial" w:hAnsi="Arial" w:cs="Arial"/>
        </w:rPr>
        <w:t>A</w:t>
      </w:r>
      <w:r w:rsidR="002A0E8F">
        <w:rPr>
          <w:rFonts w:ascii="Arial" w:hAnsi="Arial" w:cs="Arial"/>
        </w:rPr>
        <w:t>ttachment</w:t>
      </w:r>
      <w:r w:rsidR="00FF65C0">
        <w:rPr>
          <w:rFonts w:ascii="Arial" w:hAnsi="Arial" w:cs="Arial"/>
        </w:rPr>
        <w:t xml:space="preserve"> </w:t>
      </w:r>
      <w:r w:rsidR="005E341F">
        <w:rPr>
          <w:rFonts w:ascii="Arial" w:hAnsi="Arial" w:cs="Arial"/>
        </w:rPr>
        <w:t>2</w:t>
      </w:r>
      <w:r>
        <w:rPr>
          <w:rFonts w:ascii="Arial" w:hAnsi="Arial" w:cs="Arial"/>
        </w:rPr>
        <w:t xml:space="preserve"> to this staff report for a more detailed description of the UTRC review).</w:t>
      </w:r>
      <w:r w:rsidR="00541A30">
        <w:rPr>
          <w:rFonts w:ascii="Arial" w:hAnsi="Arial" w:cs="Arial"/>
        </w:rPr>
        <w:t xml:space="preserve"> </w:t>
      </w:r>
      <w:r>
        <w:rPr>
          <w:rFonts w:ascii="Arial" w:hAnsi="Arial" w:cs="Arial"/>
        </w:rPr>
        <w:t xml:space="preserve">The UTRC </w:t>
      </w:r>
      <w:r w:rsidRPr="00476683">
        <w:rPr>
          <w:rFonts w:ascii="Arial" w:hAnsi="Arial" w:cs="Arial"/>
        </w:rPr>
        <w:t xml:space="preserve">found </w:t>
      </w:r>
      <w:r w:rsidR="0004358D">
        <w:rPr>
          <w:rFonts w:ascii="Arial" w:hAnsi="Arial" w:cs="Arial"/>
        </w:rPr>
        <w:t xml:space="preserve">that </w:t>
      </w:r>
      <w:r>
        <w:rPr>
          <w:rFonts w:ascii="Arial" w:hAnsi="Arial" w:cs="Arial"/>
        </w:rPr>
        <w:t>the Plan</w:t>
      </w:r>
      <w:r w:rsidRPr="00476683">
        <w:rPr>
          <w:rFonts w:ascii="Arial" w:hAnsi="Arial" w:cs="Arial"/>
        </w:rPr>
        <w:t xml:space="preserve"> me</w:t>
      </w:r>
      <w:r>
        <w:rPr>
          <w:rFonts w:ascii="Arial" w:hAnsi="Arial" w:cs="Arial"/>
        </w:rPr>
        <w:t>e</w:t>
      </w:r>
      <w:r w:rsidRPr="00476683">
        <w:rPr>
          <w:rFonts w:ascii="Arial" w:hAnsi="Arial" w:cs="Arial"/>
        </w:rPr>
        <w:t>t</w:t>
      </w:r>
      <w:r>
        <w:rPr>
          <w:rFonts w:ascii="Arial" w:hAnsi="Arial" w:cs="Arial"/>
        </w:rPr>
        <w:t>s</w:t>
      </w:r>
      <w:r w:rsidRPr="00476683">
        <w:rPr>
          <w:rFonts w:ascii="Arial" w:hAnsi="Arial" w:cs="Arial"/>
        </w:rPr>
        <w:t xml:space="preserve"> the requirements of </w:t>
      </w:r>
      <w:r>
        <w:rPr>
          <w:rFonts w:ascii="Arial" w:hAnsi="Arial" w:cs="Arial"/>
        </w:rPr>
        <w:t>K</w:t>
      </w:r>
      <w:r w:rsidR="00843BC1">
        <w:rPr>
          <w:rFonts w:ascii="Arial" w:hAnsi="Arial" w:cs="Arial"/>
        </w:rPr>
        <w:t>.</w:t>
      </w:r>
      <w:r>
        <w:rPr>
          <w:rFonts w:ascii="Arial" w:hAnsi="Arial" w:cs="Arial"/>
        </w:rPr>
        <w:t>C</w:t>
      </w:r>
      <w:r w:rsidR="00843BC1">
        <w:rPr>
          <w:rFonts w:ascii="Arial" w:hAnsi="Arial" w:cs="Arial"/>
        </w:rPr>
        <w:t>.</w:t>
      </w:r>
      <w:r>
        <w:rPr>
          <w:rFonts w:ascii="Arial" w:hAnsi="Arial" w:cs="Arial"/>
        </w:rPr>
        <w:t>C</w:t>
      </w:r>
      <w:r w:rsidR="00843BC1">
        <w:rPr>
          <w:rFonts w:ascii="Arial" w:hAnsi="Arial" w:cs="Arial"/>
        </w:rPr>
        <w:t>.</w:t>
      </w:r>
      <w:r w:rsidRPr="00476683">
        <w:rPr>
          <w:rFonts w:ascii="Arial" w:hAnsi="Arial" w:cs="Arial"/>
        </w:rPr>
        <w:t xml:space="preserve"> </w:t>
      </w:r>
      <w:r w:rsidR="00843BC1">
        <w:rPr>
          <w:rFonts w:ascii="Arial" w:hAnsi="Arial" w:cs="Arial"/>
        </w:rPr>
        <w:t>C</w:t>
      </w:r>
      <w:r w:rsidRPr="00476683">
        <w:rPr>
          <w:rFonts w:ascii="Arial" w:hAnsi="Arial" w:cs="Arial"/>
        </w:rPr>
        <w:t>hapter 13.24 and</w:t>
      </w:r>
      <w:r>
        <w:rPr>
          <w:rFonts w:ascii="Arial" w:hAnsi="Arial" w:cs="Arial"/>
        </w:rPr>
        <w:t xml:space="preserve"> has</w:t>
      </w:r>
      <w:r w:rsidRPr="00476683">
        <w:rPr>
          <w:rFonts w:ascii="Arial" w:hAnsi="Arial" w:cs="Arial"/>
        </w:rPr>
        <w:t xml:space="preserve"> recommended </w:t>
      </w:r>
      <w:r>
        <w:rPr>
          <w:rFonts w:ascii="Arial" w:hAnsi="Arial" w:cs="Arial"/>
        </w:rPr>
        <w:t xml:space="preserve">its </w:t>
      </w:r>
      <w:r w:rsidRPr="00476683">
        <w:rPr>
          <w:rFonts w:ascii="Arial" w:hAnsi="Arial" w:cs="Arial"/>
        </w:rPr>
        <w:t>approval</w:t>
      </w:r>
      <w:r>
        <w:rPr>
          <w:rFonts w:ascii="Arial" w:hAnsi="Arial" w:cs="Arial"/>
        </w:rPr>
        <w:t>.</w:t>
      </w:r>
      <w:r w:rsidR="00541A30">
        <w:rPr>
          <w:rFonts w:ascii="Arial" w:hAnsi="Arial" w:cs="Arial"/>
        </w:rPr>
        <w:t xml:space="preserve"> </w:t>
      </w:r>
      <w:r w:rsidRPr="00E00780">
        <w:rPr>
          <w:rFonts w:ascii="Arial" w:hAnsi="Arial" w:cs="Arial"/>
        </w:rPr>
        <w:t>Highlights of the Plan</w:t>
      </w:r>
      <w:r>
        <w:rPr>
          <w:rFonts w:ascii="Arial" w:hAnsi="Arial" w:cs="Arial"/>
        </w:rPr>
        <w:t>,</w:t>
      </w:r>
      <w:r w:rsidRPr="00E00780">
        <w:rPr>
          <w:rFonts w:ascii="Arial" w:hAnsi="Arial" w:cs="Arial"/>
        </w:rPr>
        <w:t xml:space="preserve"> as reviewed</w:t>
      </w:r>
      <w:r>
        <w:rPr>
          <w:rFonts w:ascii="Arial" w:hAnsi="Arial" w:cs="Arial"/>
        </w:rPr>
        <w:t xml:space="preserve"> by the UTRC, are outlined below.</w:t>
      </w:r>
      <w:r w:rsidRPr="00E00780">
        <w:rPr>
          <w:rFonts w:ascii="Arial" w:hAnsi="Arial" w:cs="Arial"/>
        </w:rPr>
        <w:t xml:space="preserve"> </w:t>
      </w:r>
    </w:p>
    <w:p w14:paraId="71380318" w14:textId="3C250934" w:rsidR="009D4EF3" w:rsidRDefault="009D4EF3" w:rsidP="003F55DE">
      <w:pPr>
        <w:jc w:val="both"/>
        <w:rPr>
          <w:rFonts w:ascii="Arial" w:hAnsi="Arial" w:cs="Arial"/>
        </w:rPr>
      </w:pPr>
    </w:p>
    <w:p w14:paraId="2E766893" w14:textId="5440306B" w:rsidR="00937293" w:rsidRPr="00CF703A" w:rsidRDefault="009D4EF3" w:rsidP="00CF703A">
      <w:pPr>
        <w:spacing w:after="120"/>
        <w:jc w:val="both"/>
      </w:pPr>
      <w:r>
        <w:rPr>
          <w:rFonts w:ascii="Arial" w:hAnsi="Arial" w:cs="Arial"/>
          <w:b/>
        </w:rPr>
        <w:t>Service Area:</w:t>
      </w:r>
      <w:r w:rsidR="00A8389C">
        <w:rPr>
          <w:rFonts w:ascii="Arial" w:hAnsi="Arial" w:cs="Arial"/>
          <w:b/>
        </w:rPr>
        <w:t xml:space="preserve"> </w:t>
      </w:r>
      <w:r w:rsidR="004A3CCA" w:rsidRPr="004A3CCA">
        <w:rPr>
          <w:rFonts w:ascii="Arial" w:hAnsi="Arial" w:cs="Arial"/>
        </w:rPr>
        <w:t xml:space="preserve">The City of Auburn </w:t>
      </w:r>
      <w:proofErr w:type="gramStart"/>
      <w:r w:rsidR="004A3CCA" w:rsidRPr="004A3CCA">
        <w:rPr>
          <w:rFonts w:ascii="Arial" w:hAnsi="Arial" w:cs="Arial"/>
        </w:rPr>
        <w:t>is located in</w:t>
      </w:r>
      <w:proofErr w:type="gramEnd"/>
      <w:r w:rsidR="004A3CCA" w:rsidRPr="004A3CCA">
        <w:rPr>
          <w:rFonts w:ascii="Arial" w:hAnsi="Arial" w:cs="Arial"/>
        </w:rPr>
        <w:t xml:space="preserve"> south-central King County. The City’s Retail Water Service Area (R</w:t>
      </w:r>
      <w:r w:rsidR="009A5D21">
        <w:rPr>
          <w:rFonts w:ascii="Arial" w:hAnsi="Arial" w:cs="Arial"/>
        </w:rPr>
        <w:t>W</w:t>
      </w:r>
      <w:r w:rsidR="004A3CCA" w:rsidRPr="004A3CCA">
        <w:rPr>
          <w:rFonts w:ascii="Arial" w:hAnsi="Arial" w:cs="Arial"/>
        </w:rPr>
        <w:t>SA) is approximately 30 square miles in size and includes property within unincorporated King County. The City's R</w:t>
      </w:r>
      <w:r w:rsidR="009A5D21">
        <w:rPr>
          <w:rFonts w:ascii="Arial" w:hAnsi="Arial" w:cs="Arial"/>
        </w:rPr>
        <w:t>W</w:t>
      </w:r>
      <w:r w:rsidR="004A3CCA" w:rsidRPr="004A3CCA">
        <w:rPr>
          <w:rFonts w:ascii="Arial" w:hAnsi="Arial" w:cs="Arial"/>
        </w:rPr>
        <w:t>SA is located within the South King County Coordinated Water System Plan (SKCCWSP) coverage area.</w:t>
      </w:r>
    </w:p>
    <w:p w14:paraId="2A6826F8" w14:textId="0F969DA1" w:rsidR="009D4EF3" w:rsidRDefault="009D4EF3" w:rsidP="00C212B6">
      <w:pPr>
        <w:jc w:val="both"/>
        <w:rPr>
          <w:rFonts w:ascii="Arial" w:hAnsi="Arial" w:cs="Arial"/>
          <w:b/>
        </w:rPr>
      </w:pPr>
    </w:p>
    <w:p w14:paraId="61F4E8AF" w14:textId="77777777" w:rsidR="00F92AB1" w:rsidRDefault="001269BE" w:rsidP="00F92AB1">
      <w:pPr>
        <w:jc w:val="both"/>
        <w:rPr>
          <w:rFonts w:ascii="Arial" w:hAnsi="Arial" w:cs="Arial"/>
        </w:rPr>
      </w:pPr>
      <w:r>
        <w:rPr>
          <w:rFonts w:ascii="Arial" w:hAnsi="Arial" w:cs="Arial"/>
          <w:b/>
        </w:rPr>
        <w:t>Facilities</w:t>
      </w:r>
      <w:r w:rsidR="009D4EF3">
        <w:rPr>
          <w:rFonts w:ascii="Arial" w:hAnsi="Arial" w:cs="Arial"/>
          <w:b/>
        </w:rPr>
        <w:t>:</w:t>
      </w:r>
      <w:r w:rsidR="004F01A8">
        <w:rPr>
          <w:rFonts w:ascii="Arial" w:hAnsi="Arial" w:cs="Arial"/>
          <w:b/>
        </w:rPr>
        <w:t xml:space="preserve"> </w:t>
      </w:r>
      <w:r w:rsidR="00F92AB1" w:rsidRPr="00F92AB1">
        <w:rPr>
          <w:rFonts w:ascii="Arial" w:hAnsi="Arial" w:cs="Arial"/>
        </w:rPr>
        <w:t>The City’s water system includes:</w:t>
      </w:r>
    </w:p>
    <w:p w14:paraId="5ED38E72" w14:textId="77777777" w:rsidR="00213E2F" w:rsidRPr="00F92AB1" w:rsidRDefault="00213E2F" w:rsidP="00F92AB1">
      <w:pPr>
        <w:jc w:val="both"/>
        <w:rPr>
          <w:rFonts w:ascii="Arial" w:hAnsi="Arial" w:cs="Arial"/>
        </w:rPr>
      </w:pPr>
    </w:p>
    <w:p w14:paraId="0B8F7245" w14:textId="77777777" w:rsidR="00F92AB1" w:rsidRPr="00213E2F" w:rsidRDefault="00F92AB1" w:rsidP="00213E2F">
      <w:pPr>
        <w:pStyle w:val="ListParagraph0"/>
        <w:numPr>
          <w:ilvl w:val="0"/>
          <w:numId w:val="48"/>
        </w:numPr>
        <w:jc w:val="both"/>
        <w:rPr>
          <w:rFonts w:ascii="Arial" w:hAnsi="Arial" w:cs="Arial"/>
        </w:rPr>
      </w:pPr>
      <w:r w:rsidRPr="00213E2F">
        <w:rPr>
          <w:rFonts w:ascii="Arial" w:hAnsi="Arial" w:cs="Arial"/>
        </w:rPr>
        <w:t>Approximately 300 miles of transmission and distribution pipes;</w:t>
      </w:r>
    </w:p>
    <w:p w14:paraId="191F7BBD" w14:textId="77777777" w:rsidR="00F92AB1" w:rsidRPr="00213E2F" w:rsidRDefault="00F92AB1" w:rsidP="00213E2F">
      <w:pPr>
        <w:pStyle w:val="ListParagraph0"/>
        <w:numPr>
          <w:ilvl w:val="0"/>
          <w:numId w:val="48"/>
        </w:numPr>
        <w:jc w:val="both"/>
        <w:rPr>
          <w:rFonts w:ascii="Arial" w:hAnsi="Arial" w:cs="Arial"/>
        </w:rPr>
      </w:pPr>
      <w:r w:rsidRPr="00213E2F">
        <w:rPr>
          <w:rFonts w:ascii="Arial" w:hAnsi="Arial" w:cs="Arial"/>
        </w:rPr>
        <w:t>Two springs, 10 wells, and an intertie with the City of Tacoma;</w:t>
      </w:r>
    </w:p>
    <w:p w14:paraId="67DABDC0" w14:textId="77777777" w:rsidR="00F92AB1" w:rsidRPr="00213E2F" w:rsidRDefault="00F92AB1" w:rsidP="00213E2F">
      <w:pPr>
        <w:pStyle w:val="ListParagraph0"/>
        <w:numPr>
          <w:ilvl w:val="0"/>
          <w:numId w:val="48"/>
        </w:numPr>
        <w:jc w:val="both"/>
        <w:rPr>
          <w:rFonts w:ascii="Arial" w:hAnsi="Arial" w:cs="Arial"/>
        </w:rPr>
      </w:pPr>
      <w:r w:rsidRPr="00213E2F">
        <w:rPr>
          <w:rFonts w:ascii="Arial" w:hAnsi="Arial" w:cs="Arial"/>
        </w:rPr>
        <w:t>Eight reservoirs;</w:t>
      </w:r>
    </w:p>
    <w:p w14:paraId="4DAE6284" w14:textId="77777777" w:rsidR="00F92AB1" w:rsidRPr="00213E2F" w:rsidRDefault="00F92AB1" w:rsidP="00213E2F">
      <w:pPr>
        <w:pStyle w:val="ListParagraph0"/>
        <w:numPr>
          <w:ilvl w:val="0"/>
          <w:numId w:val="48"/>
        </w:numPr>
        <w:jc w:val="both"/>
        <w:rPr>
          <w:rFonts w:ascii="Arial" w:hAnsi="Arial" w:cs="Arial"/>
        </w:rPr>
      </w:pPr>
      <w:r w:rsidRPr="00213E2F">
        <w:rPr>
          <w:rFonts w:ascii="Arial" w:hAnsi="Arial" w:cs="Arial"/>
        </w:rPr>
        <w:t>Eight treatment facilities; and</w:t>
      </w:r>
    </w:p>
    <w:p w14:paraId="36062DC8" w14:textId="77777777" w:rsidR="00F92AB1" w:rsidRPr="00213E2F" w:rsidRDefault="00F92AB1" w:rsidP="00213E2F">
      <w:pPr>
        <w:pStyle w:val="ListParagraph0"/>
        <w:numPr>
          <w:ilvl w:val="0"/>
          <w:numId w:val="48"/>
        </w:numPr>
        <w:jc w:val="both"/>
        <w:rPr>
          <w:rFonts w:ascii="Arial" w:hAnsi="Arial" w:cs="Arial"/>
        </w:rPr>
      </w:pPr>
      <w:r w:rsidRPr="00213E2F">
        <w:rPr>
          <w:rFonts w:ascii="Arial" w:hAnsi="Arial" w:cs="Arial"/>
        </w:rPr>
        <w:t>11 pump/booster pump stations.</w:t>
      </w:r>
    </w:p>
    <w:p w14:paraId="4F81E6CA" w14:textId="77777777" w:rsidR="00F92AB1" w:rsidRDefault="00F92AB1" w:rsidP="00F92AB1">
      <w:pPr>
        <w:jc w:val="both"/>
        <w:rPr>
          <w:rFonts w:ascii="Arial" w:hAnsi="Arial" w:cs="Arial"/>
        </w:rPr>
      </w:pPr>
    </w:p>
    <w:p w14:paraId="2617249B" w14:textId="63A1C14F" w:rsidR="00F92AB1" w:rsidRPr="00F92AB1" w:rsidRDefault="00F92AB1" w:rsidP="00F92AB1">
      <w:pPr>
        <w:jc w:val="both"/>
        <w:rPr>
          <w:rFonts w:ascii="Arial" w:hAnsi="Arial" w:cs="Arial"/>
        </w:rPr>
      </w:pPr>
      <w:r w:rsidRPr="00F92AB1">
        <w:rPr>
          <w:rFonts w:ascii="Arial" w:hAnsi="Arial" w:cs="Arial"/>
        </w:rPr>
        <w:t>The City’s water source comes from Coal Creek Springs, West Hill Springs, 10 wells, and an emergency intertie with Tacoma Water. Four of the wells are currently not in service. The water system, as of the end of 2022, provided water service to 63,450 customers through 15,046 connections. The category of single-family residences uses the most amount of water, followed by multi-family residential and commercial customers.</w:t>
      </w:r>
    </w:p>
    <w:p w14:paraId="62D33161" w14:textId="77777777" w:rsidR="0039341D" w:rsidRDefault="0039341D" w:rsidP="00C212B6">
      <w:pPr>
        <w:jc w:val="both"/>
        <w:rPr>
          <w:rFonts w:ascii="Arial" w:hAnsi="Arial" w:cs="Arial"/>
        </w:rPr>
      </w:pPr>
    </w:p>
    <w:p w14:paraId="1A8B6FD0" w14:textId="516EC956" w:rsidR="007417FF" w:rsidRPr="00A60DB4" w:rsidRDefault="009D4EF3" w:rsidP="00666A41">
      <w:pPr>
        <w:jc w:val="both"/>
        <w:rPr>
          <w:rFonts w:ascii="Arial" w:hAnsi="Arial" w:cs="Arial"/>
        </w:rPr>
      </w:pPr>
      <w:r>
        <w:rPr>
          <w:rFonts w:ascii="Arial" w:hAnsi="Arial" w:cs="Arial"/>
          <w:b/>
        </w:rPr>
        <w:t>Growth:</w:t>
      </w:r>
      <w:r w:rsidR="00F033A0">
        <w:rPr>
          <w:rFonts w:ascii="Arial" w:hAnsi="Arial" w:cs="Arial"/>
          <w:b/>
        </w:rPr>
        <w:t xml:space="preserve"> </w:t>
      </w:r>
      <w:r w:rsidR="002A31EB" w:rsidRPr="002A31EB">
        <w:rPr>
          <w:rFonts w:ascii="Arial" w:hAnsi="Arial" w:cs="Arial"/>
        </w:rPr>
        <w:t xml:space="preserve">The </w:t>
      </w:r>
      <w:r w:rsidR="00B332F8">
        <w:rPr>
          <w:rFonts w:ascii="Arial" w:hAnsi="Arial" w:cs="Arial"/>
        </w:rPr>
        <w:t>Plan</w:t>
      </w:r>
      <w:r w:rsidR="00C641CF" w:rsidRPr="00323D42">
        <w:rPr>
          <w:rFonts w:ascii="Arial" w:hAnsi="Arial" w:cs="Arial"/>
        </w:rPr>
        <w:t xml:space="preserve"> </w:t>
      </w:r>
      <w:r w:rsidR="002A31EB" w:rsidRPr="002A31EB">
        <w:rPr>
          <w:rFonts w:ascii="Arial" w:hAnsi="Arial" w:cs="Arial"/>
        </w:rPr>
        <w:t xml:space="preserve">is consistent with the </w:t>
      </w:r>
      <w:r w:rsidR="00C711DC">
        <w:rPr>
          <w:rFonts w:ascii="Arial" w:hAnsi="Arial" w:cs="Arial"/>
        </w:rPr>
        <w:t>Washington State Growth Management Act</w:t>
      </w:r>
      <w:r w:rsidR="002A31EB" w:rsidRPr="002A31EB">
        <w:rPr>
          <w:rFonts w:ascii="Arial" w:hAnsi="Arial" w:cs="Arial"/>
        </w:rPr>
        <w:t xml:space="preserve"> and</w:t>
      </w:r>
      <w:r w:rsidR="00C711DC">
        <w:rPr>
          <w:rFonts w:ascii="Arial" w:hAnsi="Arial" w:cs="Arial"/>
        </w:rPr>
        <w:t xml:space="preserve"> the</w:t>
      </w:r>
      <w:r w:rsidR="002A31EB" w:rsidRPr="002A31EB">
        <w:rPr>
          <w:rFonts w:ascii="Arial" w:hAnsi="Arial" w:cs="Arial"/>
        </w:rPr>
        <w:t xml:space="preserve"> King County Comprehensive Plan as it limits service to within the designated urban area and </w:t>
      </w:r>
      <w:r w:rsidR="00DA1C6E" w:rsidRPr="00DA1C6E">
        <w:rPr>
          <w:rFonts w:ascii="Arial" w:hAnsi="Arial" w:cs="Arial"/>
        </w:rPr>
        <w:t xml:space="preserve">utilizes Puget Sound Regional Council (PSRC) growth forecasts that are reflective of King County </w:t>
      </w:r>
      <w:r w:rsidR="00404850">
        <w:rPr>
          <w:rFonts w:ascii="Arial" w:hAnsi="Arial" w:cs="Arial"/>
        </w:rPr>
        <w:t>Comprehensive Plan Policies related to</w:t>
      </w:r>
      <w:r w:rsidR="00DA1C6E" w:rsidRPr="00DA1C6E">
        <w:rPr>
          <w:rFonts w:ascii="Arial" w:hAnsi="Arial" w:cs="Arial"/>
        </w:rPr>
        <w:t xml:space="preserve"> housing and employment targets.</w:t>
      </w:r>
      <w:r w:rsidR="00D77004">
        <w:rPr>
          <w:rFonts w:ascii="Arial" w:hAnsi="Arial" w:cs="Arial"/>
        </w:rPr>
        <w:t xml:space="preserve">  </w:t>
      </w:r>
      <w:r w:rsidR="00D77004" w:rsidRPr="00D77004">
        <w:rPr>
          <w:rFonts w:ascii="Arial" w:hAnsi="Arial" w:cs="Arial"/>
        </w:rPr>
        <w:t>The City’s water supply capacity analysis indicates that it has the necessary water supply to meet future demand projections.</w:t>
      </w:r>
    </w:p>
    <w:p w14:paraId="1CEC5978" w14:textId="14429C98" w:rsidR="009D4EF3" w:rsidRDefault="009D4EF3" w:rsidP="009D4EF3">
      <w:pPr>
        <w:jc w:val="both"/>
        <w:rPr>
          <w:rFonts w:ascii="Arial" w:hAnsi="Arial" w:cs="Arial"/>
          <w:b/>
        </w:rPr>
      </w:pPr>
    </w:p>
    <w:p w14:paraId="085D1A37" w14:textId="77777777" w:rsidR="000E3F57" w:rsidRDefault="009D4EF3" w:rsidP="00952896">
      <w:pPr>
        <w:jc w:val="both"/>
        <w:rPr>
          <w:rFonts w:ascii="Arial" w:hAnsi="Arial" w:cs="Arial"/>
        </w:rPr>
      </w:pPr>
      <w:r w:rsidRPr="007952DE">
        <w:rPr>
          <w:rFonts w:ascii="Arial" w:hAnsi="Arial" w:cs="Arial"/>
          <w:b/>
        </w:rPr>
        <w:t>System Improvements:</w:t>
      </w:r>
      <w:r w:rsidR="00553927" w:rsidRPr="007952DE">
        <w:rPr>
          <w:rFonts w:ascii="Arial" w:hAnsi="Arial" w:cs="Arial"/>
          <w:b/>
        </w:rPr>
        <w:t xml:space="preserve"> </w:t>
      </w:r>
      <w:r w:rsidR="00C11927" w:rsidRPr="007952DE">
        <w:rPr>
          <w:rFonts w:ascii="Arial" w:hAnsi="Arial" w:cs="Arial"/>
        </w:rPr>
        <w:t>The Plan</w:t>
      </w:r>
      <w:r w:rsidR="00EC3BB6" w:rsidRPr="007952DE">
        <w:rPr>
          <w:rFonts w:ascii="Arial" w:hAnsi="Arial" w:cs="Arial"/>
        </w:rPr>
        <w:t xml:space="preserve"> </w:t>
      </w:r>
      <w:r w:rsidR="00945376" w:rsidRPr="007952DE">
        <w:rPr>
          <w:rFonts w:ascii="Arial" w:hAnsi="Arial" w:cs="Arial"/>
        </w:rPr>
        <w:t>identifies approximately $</w:t>
      </w:r>
      <w:r w:rsidR="006C612E">
        <w:rPr>
          <w:rFonts w:ascii="Arial" w:hAnsi="Arial" w:cs="Arial"/>
        </w:rPr>
        <w:t>215</w:t>
      </w:r>
      <w:r w:rsidR="00945376" w:rsidRPr="007952DE">
        <w:rPr>
          <w:rFonts w:ascii="Arial" w:hAnsi="Arial" w:cs="Arial"/>
        </w:rPr>
        <w:t xml:space="preserve"> million in capital facility projects </w:t>
      </w:r>
      <w:r w:rsidR="00ED376E" w:rsidRPr="007952DE">
        <w:rPr>
          <w:rFonts w:ascii="Arial" w:hAnsi="Arial" w:cs="Arial"/>
        </w:rPr>
        <w:t>in the 20-year capital improvement plan</w:t>
      </w:r>
      <w:r w:rsidR="008E6235" w:rsidRPr="007952DE">
        <w:rPr>
          <w:rFonts w:ascii="Arial" w:hAnsi="Arial" w:cs="Arial"/>
        </w:rPr>
        <w:t xml:space="preserve">, and address </w:t>
      </w:r>
      <w:r w:rsidR="00565112">
        <w:rPr>
          <w:rFonts w:ascii="Arial" w:hAnsi="Arial" w:cs="Arial"/>
        </w:rPr>
        <w:t>water supply</w:t>
      </w:r>
      <w:r w:rsidR="000979AA">
        <w:rPr>
          <w:rFonts w:ascii="Arial" w:hAnsi="Arial" w:cs="Arial"/>
        </w:rPr>
        <w:t xml:space="preserve"> and storage</w:t>
      </w:r>
      <w:r w:rsidR="008E6235" w:rsidRPr="007952DE">
        <w:rPr>
          <w:rFonts w:ascii="Arial" w:hAnsi="Arial" w:cs="Arial"/>
        </w:rPr>
        <w:t xml:space="preserve"> improvements, pump station replacements</w:t>
      </w:r>
      <w:r w:rsidR="00F20B92" w:rsidRPr="007952DE">
        <w:rPr>
          <w:rFonts w:ascii="Arial" w:hAnsi="Arial" w:cs="Arial"/>
        </w:rPr>
        <w:t xml:space="preserve">, and </w:t>
      </w:r>
      <w:r w:rsidR="00D609B4">
        <w:rPr>
          <w:rFonts w:ascii="Arial" w:hAnsi="Arial" w:cs="Arial"/>
        </w:rPr>
        <w:t>distribution</w:t>
      </w:r>
      <w:r w:rsidR="00F20B92" w:rsidRPr="007952DE">
        <w:rPr>
          <w:rFonts w:ascii="Arial" w:hAnsi="Arial" w:cs="Arial"/>
        </w:rPr>
        <w:t xml:space="preserve"> </w:t>
      </w:r>
      <w:r w:rsidR="002C2500" w:rsidRPr="007952DE">
        <w:rPr>
          <w:rFonts w:ascii="Arial" w:hAnsi="Arial" w:cs="Arial"/>
        </w:rPr>
        <w:t>improvements</w:t>
      </w:r>
      <w:r w:rsidR="00945376" w:rsidRPr="007952DE">
        <w:rPr>
          <w:rFonts w:ascii="Arial" w:hAnsi="Arial" w:cs="Arial"/>
        </w:rPr>
        <w:t xml:space="preserve">. </w:t>
      </w:r>
      <w:r w:rsidR="00B11BF9" w:rsidRPr="007952DE">
        <w:rPr>
          <w:rFonts w:ascii="Arial" w:hAnsi="Arial" w:cs="Arial"/>
        </w:rPr>
        <w:t>C</w:t>
      </w:r>
      <w:r w:rsidR="00952896" w:rsidRPr="007952DE">
        <w:rPr>
          <w:rFonts w:ascii="Arial" w:hAnsi="Arial" w:cs="Arial"/>
        </w:rPr>
        <w:t xml:space="preserve">apital </w:t>
      </w:r>
      <w:r w:rsidR="00952896" w:rsidRPr="007952DE">
        <w:rPr>
          <w:rFonts w:ascii="Arial" w:hAnsi="Arial" w:cs="Arial"/>
        </w:rPr>
        <w:lastRenderedPageBreak/>
        <w:t xml:space="preserve">projects </w:t>
      </w:r>
      <w:r w:rsidR="00B332F8" w:rsidRPr="007952DE">
        <w:rPr>
          <w:rFonts w:ascii="Arial" w:hAnsi="Arial" w:cs="Arial"/>
        </w:rPr>
        <w:t xml:space="preserve">are expected to be funded through </w:t>
      </w:r>
      <w:r w:rsidR="00D8372F" w:rsidRPr="00D8372F">
        <w:rPr>
          <w:rFonts w:ascii="Arial" w:hAnsi="Arial" w:cs="Arial"/>
        </w:rPr>
        <w:t xml:space="preserve">grants and low-cost loans, in addition to revenue bond financing. </w:t>
      </w:r>
    </w:p>
    <w:p w14:paraId="42EA98BC" w14:textId="77777777" w:rsidR="000E3F57" w:rsidRDefault="000E3F57" w:rsidP="00952896">
      <w:pPr>
        <w:jc w:val="both"/>
        <w:rPr>
          <w:rFonts w:ascii="Arial" w:hAnsi="Arial" w:cs="Arial"/>
        </w:rPr>
      </w:pPr>
    </w:p>
    <w:p w14:paraId="1B934804" w14:textId="46496512" w:rsidR="00D8372F" w:rsidRPr="007952DE" w:rsidRDefault="000E3F57" w:rsidP="00952896">
      <w:pPr>
        <w:jc w:val="both"/>
        <w:rPr>
          <w:rFonts w:ascii="Arial" w:hAnsi="Arial" w:cs="Arial"/>
        </w:rPr>
      </w:pPr>
      <w:r>
        <w:rPr>
          <w:rFonts w:ascii="Arial" w:hAnsi="Arial" w:cs="Arial"/>
        </w:rPr>
        <w:t>T</w:t>
      </w:r>
      <w:r w:rsidR="00D8372F" w:rsidRPr="00D8372F">
        <w:rPr>
          <w:rFonts w:ascii="Arial" w:hAnsi="Arial" w:cs="Arial"/>
        </w:rPr>
        <w:t>he City will need to increase its rates to meet its forecasted financial needs</w:t>
      </w:r>
      <w:r>
        <w:rPr>
          <w:rFonts w:ascii="Arial" w:hAnsi="Arial" w:cs="Arial"/>
        </w:rPr>
        <w:t xml:space="preserve"> and </w:t>
      </w:r>
      <w:r w:rsidR="00D8372F" w:rsidRPr="00D8372F">
        <w:rPr>
          <w:rFonts w:ascii="Arial" w:hAnsi="Arial" w:cs="Arial"/>
        </w:rPr>
        <w:t>has adopted a 7.5</w:t>
      </w:r>
      <w:r>
        <w:rPr>
          <w:rFonts w:ascii="Arial" w:hAnsi="Arial" w:cs="Arial"/>
        </w:rPr>
        <w:t xml:space="preserve">% </w:t>
      </w:r>
      <w:r w:rsidR="00D8372F" w:rsidRPr="00D8372F">
        <w:rPr>
          <w:rFonts w:ascii="Arial" w:hAnsi="Arial" w:cs="Arial"/>
        </w:rPr>
        <w:t>increase for 2025</w:t>
      </w:r>
      <w:r>
        <w:rPr>
          <w:rFonts w:ascii="Arial" w:hAnsi="Arial" w:cs="Arial"/>
        </w:rPr>
        <w:t xml:space="preserve">, a </w:t>
      </w:r>
      <w:r w:rsidR="00D8372F" w:rsidRPr="00D8372F">
        <w:rPr>
          <w:rFonts w:ascii="Arial" w:hAnsi="Arial" w:cs="Arial"/>
        </w:rPr>
        <w:t>9.5</w:t>
      </w:r>
      <w:r>
        <w:rPr>
          <w:rFonts w:ascii="Arial" w:hAnsi="Arial" w:cs="Arial"/>
        </w:rPr>
        <w:t xml:space="preserve">% increase </w:t>
      </w:r>
      <w:r w:rsidR="00D8372F" w:rsidRPr="00D8372F">
        <w:rPr>
          <w:rFonts w:ascii="Arial" w:hAnsi="Arial" w:cs="Arial"/>
        </w:rPr>
        <w:t xml:space="preserve">annually from 2026 through 2030, and </w:t>
      </w:r>
      <w:r>
        <w:rPr>
          <w:rFonts w:ascii="Arial" w:hAnsi="Arial" w:cs="Arial"/>
        </w:rPr>
        <w:t>a 3% increase</w:t>
      </w:r>
      <w:r w:rsidR="00D8372F" w:rsidRPr="00D8372F">
        <w:rPr>
          <w:rFonts w:ascii="Arial" w:hAnsi="Arial" w:cs="Arial"/>
        </w:rPr>
        <w:t xml:space="preserve"> annual</w:t>
      </w:r>
      <w:r>
        <w:rPr>
          <w:rFonts w:ascii="Arial" w:hAnsi="Arial" w:cs="Arial"/>
        </w:rPr>
        <w:t>ly</w:t>
      </w:r>
      <w:r w:rsidR="00D8372F" w:rsidRPr="00D8372F">
        <w:rPr>
          <w:rFonts w:ascii="Arial" w:hAnsi="Arial" w:cs="Arial"/>
        </w:rPr>
        <w:t xml:space="preserve"> from 2031 through 2033.</w:t>
      </w:r>
    </w:p>
    <w:p w14:paraId="3482FE21" w14:textId="77777777" w:rsidR="00861AAC" w:rsidRPr="007952DE" w:rsidRDefault="00861AAC" w:rsidP="00DE6A53">
      <w:pPr>
        <w:jc w:val="both"/>
        <w:rPr>
          <w:rFonts w:ascii="Arial" w:hAnsi="Arial" w:cs="Arial"/>
        </w:rPr>
      </w:pPr>
    </w:p>
    <w:p w14:paraId="566DF05F" w14:textId="66E5333C" w:rsidR="00BD5F6D" w:rsidRPr="00861ABE" w:rsidRDefault="009D4EF3" w:rsidP="00662ADA">
      <w:pPr>
        <w:jc w:val="both"/>
        <w:rPr>
          <w:rFonts w:ascii="Arial" w:hAnsi="Arial" w:cs="Arial"/>
          <w:b/>
        </w:rPr>
      </w:pPr>
      <w:r w:rsidRPr="007952DE">
        <w:rPr>
          <w:rFonts w:ascii="Arial" w:hAnsi="Arial" w:cs="Arial"/>
          <w:b/>
        </w:rPr>
        <w:t>SEPA:</w:t>
      </w:r>
      <w:r w:rsidR="007F44BE" w:rsidRPr="007952DE">
        <w:rPr>
          <w:rFonts w:ascii="Arial" w:hAnsi="Arial" w:cs="Arial"/>
          <w:b/>
        </w:rPr>
        <w:t xml:space="preserve"> </w:t>
      </w:r>
      <w:r w:rsidR="00A57F83" w:rsidRPr="007952DE">
        <w:rPr>
          <w:rFonts w:ascii="Arial" w:hAnsi="Arial" w:cs="Arial"/>
        </w:rPr>
        <w:t xml:space="preserve">The </w:t>
      </w:r>
      <w:proofErr w:type="gramStart"/>
      <w:r w:rsidR="00AE419B">
        <w:rPr>
          <w:rFonts w:ascii="Arial" w:hAnsi="Arial" w:cs="Arial"/>
        </w:rPr>
        <w:t>City</w:t>
      </w:r>
      <w:proofErr w:type="gramEnd"/>
      <w:r w:rsidR="00A57F83" w:rsidRPr="007952DE">
        <w:rPr>
          <w:rFonts w:ascii="Arial" w:hAnsi="Arial" w:cs="Arial"/>
        </w:rPr>
        <w:t xml:space="preserve"> completed SEPA review for the</w:t>
      </w:r>
      <w:r w:rsidR="007952DE" w:rsidRPr="007952DE">
        <w:rPr>
          <w:rFonts w:ascii="Arial" w:hAnsi="Arial" w:cs="Arial"/>
        </w:rPr>
        <w:t xml:space="preserve"> </w:t>
      </w:r>
      <w:r w:rsidR="00A57F83" w:rsidRPr="007952DE">
        <w:rPr>
          <w:rFonts w:ascii="Arial" w:hAnsi="Arial" w:cs="Arial"/>
        </w:rPr>
        <w:t>Plan</w:t>
      </w:r>
      <w:r w:rsidR="007952DE" w:rsidRPr="007952DE">
        <w:rPr>
          <w:rFonts w:ascii="Arial" w:hAnsi="Arial" w:cs="Arial"/>
        </w:rPr>
        <w:t xml:space="preserve"> in </w:t>
      </w:r>
      <w:r w:rsidR="00070939">
        <w:rPr>
          <w:rFonts w:ascii="Arial" w:hAnsi="Arial" w:cs="Arial"/>
        </w:rPr>
        <w:t>October</w:t>
      </w:r>
      <w:r w:rsidR="007952DE" w:rsidRPr="007952DE">
        <w:rPr>
          <w:rFonts w:ascii="Arial" w:hAnsi="Arial" w:cs="Arial"/>
        </w:rPr>
        <w:t xml:space="preserve"> 2024</w:t>
      </w:r>
      <w:r w:rsidR="00A57F83" w:rsidRPr="007952DE">
        <w:rPr>
          <w:rFonts w:ascii="Arial" w:hAnsi="Arial" w:cs="Arial"/>
        </w:rPr>
        <w:t>.</w:t>
      </w:r>
    </w:p>
    <w:p w14:paraId="1437CA23" w14:textId="77777777" w:rsidR="00E15E9A" w:rsidRDefault="00E15E9A" w:rsidP="00E15E9A">
      <w:pPr>
        <w:pStyle w:val="BodyText"/>
        <w:jc w:val="both"/>
        <w:rPr>
          <w:rFonts w:ascii="Arial" w:hAnsi="Arial" w:cs="Arial"/>
          <w:b/>
          <w:i w:val="0"/>
          <w:szCs w:val="24"/>
          <w:u w:val="single"/>
        </w:rPr>
      </w:pPr>
    </w:p>
    <w:p w14:paraId="6F431F3D" w14:textId="04C91A33"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7D125F0B" w14:textId="77777777" w:rsidR="00B24961" w:rsidRPr="001C4B19" w:rsidRDefault="00B24961" w:rsidP="005B478C">
      <w:pPr>
        <w:pStyle w:val="BodyText"/>
        <w:jc w:val="both"/>
        <w:rPr>
          <w:rFonts w:ascii="Arial" w:hAnsi="Arial" w:cs="Arial"/>
          <w:i w:val="0"/>
          <w:szCs w:val="24"/>
        </w:rPr>
      </w:pPr>
    </w:p>
    <w:p w14:paraId="1B7BB74F" w14:textId="0C2C4387" w:rsidR="00E5708F" w:rsidRDefault="00E5708F" w:rsidP="00E5708F">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Pr>
          <w:rFonts w:ascii="Arial" w:hAnsi="Arial" w:cs="Arial"/>
          <w:i w:val="0"/>
          <w:szCs w:val="24"/>
        </w:rPr>
        <w:t xml:space="preserve">Ordinance </w:t>
      </w:r>
      <w:r w:rsidR="00F20B92">
        <w:rPr>
          <w:rFonts w:ascii="Arial" w:hAnsi="Arial" w:cs="Arial"/>
          <w:i w:val="0"/>
          <w:szCs w:val="24"/>
        </w:rPr>
        <w:t>202</w:t>
      </w:r>
      <w:r w:rsidR="004727D2">
        <w:rPr>
          <w:rFonts w:ascii="Arial" w:hAnsi="Arial" w:cs="Arial"/>
          <w:i w:val="0"/>
          <w:szCs w:val="24"/>
        </w:rPr>
        <w:t>6-0016</w:t>
      </w:r>
      <w:r>
        <w:rPr>
          <w:rFonts w:ascii="Arial" w:hAnsi="Arial" w:cs="Arial"/>
          <w:i w:val="0"/>
          <w:szCs w:val="24"/>
        </w:rPr>
        <w:t xml:space="preserve"> </w:t>
      </w:r>
      <w:r w:rsidR="00A25173">
        <w:rPr>
          <w:rFonts w:ascii="Arial" w:hAnsi="Arial" w:cs="Arial"/>
          <w:i w:val="0"/>
          <w:szCs w:val="24"/>
        </w:rPr>
        <w:t>and its attachment</w:t>
      </w:r>
    </w:p>
    <w:p w14:paraId="055C0CFA" w14:textId="21E3102B" w:rsidR="00942C29" w:rsidRPr="008F2677" w:rsidRDefault="00942C29" w:rsidP="00942C29">
      <w:pPr>
        <w:pStyle w:val="BodyText"/>
        <w:numPr>
          <w:ilvl w:val="0"/>
          <w:numId w:val="35"/>
        </w:numPr>
        <w:jc w:val="both"/>
        <w:rPr>
          <w:rFonts w:ascii="Arial" w:hAnsi="Arial" w:cs="Arial"/>
          <w:i w:val="0"/>
          <w:szCs w:val="24"/>
        </w:rPr>
      </w:pPr>
      <w:r w:rsidRPr="008F2677">
        <w:rPr>
          <w:rFonts w:ascii="Arial" w:hAnsi="Arial" w:cs="Arial"/>
          <w:i w:val="0"/>
          <w:szCs w:val="24"/>
        </w:rPr>
        <w:t>UTRC Matrix - Revie</w:t>
      </w:r>
      <w:r w:rsidRPr="007952DE">
        <w:rPr>
          <w:rFonts w:ascii="Arial" w:hAnsi="Arial" w:cs="Arial"/>
          <w:i w:val="0"/>
          <w:szCs w:val="24"/>
        </w:rPr>
        <w:t xml:space="preserve">w of City of </w:t>
      </w:r>
      <w:r w:rsidR="007952DE" w:rsidRPr="007952DE">
        <w:rPr>
          <w:rFonts w:ascii="Arial" w:hAnsi="Arial" w:cs="Arial"/>
          <w:i w:val="0"/>
          <w:szCs w:val="24"/>
        </w:rPr>
        <w:t>Auburn 2024</w:t>
      </w:r>
      <w:r w:rsidRPr="007952DE">
        <w:rPr>
          <w:rFonts w:ascii="Arial" w:hAnsi="Arial" w:cs="Arial"/>
          <w:i w:val="0"/>
          <w:szCs w:val="24"/>
        </w:rPr>
        <w:t xml:space="preserve"> Comprehensive </w:t>
      </w:r>
      <w:r w:rsidR="00FD2B1F">
        <w:rPr>
          <w:rFonts w:ascii="Arial" w:hAnsi="Arial" w:cs="Arial"/>
          <w:i w:val="0"/>
          <w:szCs w:val="24"/>
        </w:rPr>
        <w:t>Water</w:t>
      </w:r>
      <w:r w:rsidRPr="007952DE">
        <w:rPr>
          <w:rFonts w:ascii="Arial" w:hAnsi="Arial" w:cs="Arial"/>
          <w:i w:val="0"/>
          <w:szCs w:val="24"/>
        </w:rPr>
        <w:t xml:space="preserve"> </w:t>
      </w:r>
      <w:r w:rsidR="00FD2B1F" w:rsidRPr="007952DE">
        <w:rPr>
          <w:rFonts w:ascii="Arial" w:hAnsi="Arial" w:cs="Arial"/>
          <w:i w:val="0"/>
          <w:szCs w:val="24"/>
        </w:rPr>
        <w:t>Plan, July</w:t>
      </w:r>
      <w:r w:rsidR="007952DE" w:rsidRPr="007952DE">
        <w:rPr>
          <w:rFonts w:ascii="Arial" w:hAnsi="Arial" w:cs="Arial"/>
          <w:i w:val="0"/>
          <w:szCs w:val="24"/>
        </w:rPr>
        <w:t xml:space="preserve"> 202</w:t>
      </w:r>
      <w:r w:rsidR="00FD2B1F">
        <w:rPr>
          <w:rFonts w:ascii="Arial" w:hAnsi="Arial" w:cs="Arial"/>
          <w:i w:val="0"/>
          <w:szCs w:val="24"/>
        </w:rPr>
        <w:t>5</w:t>
      </w:r>
    </w:p>
    <w:p w14:paraId="29B2A111" w14:textId="7819A29B" w:rsidR="00630169" w:rsidRPr="00630169" w:rsidRDefault="00630169" w:rsidP="00630169">
      <w:pPr>
        <w:pStyle w:val="BodyText"/>
        <w:numPr>
          <w:ilvl w:val="0"/>
          <w:numId w:val="35"/>
        </w:numPr>
        <w:jc w:val="both"/>
        <w:rPr>
          <w:rFonts w:ascii="Arial" w:hAnsi="Arial" w:cs="Arial"/>
          <w:i w:val="0"/>
          <w:szCs w:val="24"/>
        </w:rPr>
      </w:pPr>
      <w:r w:rsidRPr="00630169">
        <w:rPr>
          <w:rFonts w:ascii="Arial" w:hAnsi="Arial" w:cs="Arial"/>
          <w:i w:val="0"/>
          <w:szCs w:val="24"/>
        </w:rPr>
        <w:t>Transmittal Letter</w:t>
      </w:r>
    </w:p>
    <w:p w14:paraId="0A97C272" w14:textId="3BB2ACF2" w:rsidR="00E5708F" w:rsidRDefault="00E5708F" w:rsidP="00E5708F">
      <w:pPr>
        <w:pStyle w:val="BodyText"/>
        <w:numPr>
          <w:ilvl w:val="0"/>
          <w:numId w:val="35"/>
        </w:numPr>
        <w:jc w:val="both"/>
        <w:rPr>
          <w:rFonts w:ascii="Arial" w:hAnsi="Arial" w:cs="Arial"/>
          <w:i w:val="0"/>
          <w:szCs w:val="24"/>
        </w:rPr>
      </w:pPr>
      <w:r w:rsidRPr="001C4B19">
        <w:rPr>
          <w:rFonts w:ascii="Arial" w:hAnsi="Arial" w:cs="Arial"/>
          <w:i w:val="0"/>
          <w:szCs w:val="24"/>
        </w:rPr>
        <w:t>Fiscal Note</w:t>
      </w:r>
    </w:p>
    <w:p w14:paraId="149E451A" w14:textId="77777777" w:rsidR="001C4B19" w:rsidRPr="001C4B19" w:rsidRDefault="001C4B19" w:rsidP="005B478C">
      <w:pPr>
        <w:jc w:val="both"/>
        <w:rPr>
          <w:rFonts w:ascii="Arial" w:hAnsi="Arial" w:cs="Arial"/>
          <w:szCs w:val="24"/>
        </w:rPr>
      </w:pPr>
    </w:p>
    <w:sectPr w:rsidR="001C4B19" w:rsidRPr="001C4B19"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8CA9E" w14:textId="77777777" w:rsidR="002463CD" w:rsidRDefault="002463CD">
      <w:r>
        <w:separator/>
      </w:r>
    </w:p>
  </w:endnote>
  <w:endnote w:type="continuationSeparator" w:id="0">
    <w:p w14:paraId="7090B6C4" w14:textId="77777777" w:rsidR="002463CD" w:rsidRDefault="00246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ED21B" w14:textId="77777777" w:rsidR="002463CD" w:rsidRDefault="002463CD">
      <w:r>
        <w:separator/>
      </w:r>
    </w:p>
  </w:footnote>
  <w:footnote w:type="continuationSeparator" w:id="0">
    <w:p w14:paraId="33BFA1A2" w14:textId="77777777" w:rsidR="002463CD" w:rsidRDefault="002463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8405B" w14:textId="77777777" w:rsidR="00C75025" w:rsidRDefault="00C75025" w:rsidP="00C75025">
    <w:pPr>
      <w:jc w:val="center"/>
    </w:pPr>
    <w:r>
      <w:rPr>
        <w:noProof/>
      </w:rPr>
      <w:drawing>
        <wp:inline distT="0" distB="0" distL="0" distR="0" wp14:anchorId="38CAB4ED" wp14:editId="538BAB3C">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6529C4EA" w14:textId="77777777" w:rsidR="00C75025" w:rsidRPr="003B03EF" w:rsidRDefault="00C75025" w:rsidP="00C75025">
    <w:pPr>
      <w:jc w:val="center"/>
      <w:rPr>
        <w:rFonts w:ascii="Arial" w:hAnsi="Arial"/>
        <w:szCs w:val="22"/>
      </w:rPr>
    </w:pPr>
  </w:p>
  <w:p w14:paraId="0E742764"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1917EDC3" w14:textId="21071798" w:rsidR="00C75025" w:rsidRPr="004A1D48" w:rsidRDefault="00A25173" w:rsidP="00A25173">
    <w:pPr>
      <w:jc w:val="center"/>
      <w:rPr>
        <w:rFonts w:ascii="Verdana" w:hAnsi="Verdana"/>
        <w:b/>
        <w:sz w:val="28"/>
        <w:szCs w:val="28"/>
      </w:rPr>
    </w:pPr>
    <w:r>
      <w:rPr>
        <w:rFonts w:ascii="Verdana" w:hAnsi="Verdana"/>
        <w:b/>
        <w:sz w:val="28"/>
        <w:szCs w:val="28"/>
      </w:rPr>
      <w:t>Local Services and Land Use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0C566F"/>
    <w:multiLevelType w:val="hybridMultilevel"/>
    <w:tmpl w:val="4A6EC37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865A6C"/>
    <w:multiLevelType w:val="hybridMultilevel"/>
    <w:tmpl w:val="5E600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C352500"/>
    <w:multiLevelType w:val="hybridMultilevel"/>
    <w:tmpl w:val="5CD862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4904072"/>
    <w:multiLevelType w:val="hybridMultilevel"/>
    <w:tmpl w:val="4EE051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B3B0870"/>
    <w:multiLevelType w:val="hybridMultilevel"/>
    <w:tmpl w:val="E3168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B42C2C"/>
    <w:multiLevelType w:val="hybridMultilevel"/>
    <w:tmpl w:val="A5CAD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62139D3"/>
    <w:multiLevelType w:val="hybridMultilevel"/>
    <w:tmpl w:val="2D88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172987">
    <w:abstractNumId w:val="43"/>
  </w:num>
  <w:num w:numId="2" w16cid:durableId="1639190255">
    <w:abstractNumId w:val="33"/>
  </w:num>
  <w:num w:numId="3" w16cid:durableId="686836792">
    <w:abstractNumId w:val="13"/>
  </w:num>
  <w:num w:numId="4" w16cid:durableId="500854153">
    <w:abstractNumId w:val="47"/>
  </w:num>
  <w:num w:numId="5" w16cid:durableId="1740323353">
    <w:abstractNumId w:val="44"/>
  </w:num>
  <w:num w:numId="6" w16cid:durableId="807625544">
    <w:abstractNumId w:val="14"/>
  </w:num>
  <w:num w:numId="7" w16cid:durableId="1818304925">
    <w:abstractNumId w:val="45"/>
  </w:num>
  <w:num w:numId="8" w16cid:durableId="255141157">
    <w:abstractNumId w:val="17"/>
  </w:num>
  <w:num w:numId="9" w16cid:durableId="1731541866">
    <w:abstractNumId w:val="3"/>
  </w:num>
  <w:num w:numId="10" w16cid:durableId="810634321">
    <w:abstractNumId w:val="46"/>
  </w:num>
  <w:num w:numId="11" w16cid:durableId="482476189">
    <w:abstractNumId w:val="2"/>
  </w:num>
  <w:num w:numId="12" w16cid:durableId="1269579001">
    <w:abstractNumId w:val="21"/>
  </w:num>
  <w:num w:numId="13" w16cid:durableId="1113399555">
    <w:abstractNumId w:val="25"/>
  </w:num>
  <w:num w:numId="14" w16cid:durableId="607006496">
    <w:abstractNumId w:val="19"/>
  </w:num>
  <w:num w:numId="15" w16cid:durableId="1920362450">
    <w:abstractNumId w:val="28"/>
  </w:num>
  <w:num w:numId="16" w16cid:durableId="77021794">
    <w:abstractNumId w:val="18"/>
  </w:num>
  <w:num w:numId="17" w16cid:durableId="710152221">
    <w:abstractNumId w:val="39"/>
  </w:num>
  <w:num w:numId="18" w16cid:durableId="699933160">
    <w:abstractNumId w:val="27"/>
  </w:num>
  <w:num w:numId="19" w16cid:durableId="2103868139">
    <w:abstractNumId w:val="35"/>
  </w:num>
  <w:num w:numId="20" w16cid:durableId="1260526590">
    <w:abstractNumId w:val="29"/>
  </w:num>
  <w:num w:numId="21" w16cid:durableId="1998797575">
    <w:abstractNumId w:val="8"/>
  </w:num>
  <w:num w:numId="22" w16cid:durableId="474955543">
    <w:abstractNumId w:val="9"/>
  </w:num>
  <w:num w:numId="23" w16cid:durableId="381170804">
    <w:abstractNumId w:val="0"/>
  </w:num>
  <w:num w:numId="24" w16cid:durableId="1555310586">
    <w:abstractNumId w:val="6"/>
  </w:num>
  <w:num w:numId="25" w16cid:durableId="204025221">
    <w:abstractNumId w:val="4"/>
  </w:num>
  <w:num w:numId="26" w16cid:durableId="368838706">
    <w:abstractNumId w:val="5"/>
  </w:num>
  <w:num w:numId="27" w16cid:durableId="1388412104">
    <w:abstractNumId w:val="24"/>
  </w:num>
  <w:num w:numId="28" w16cid:durableId="1120535448">
    <w:abstractNumId w:val="11"/>
  </w:num>
  <w:num w:numId="29" w16cid:durableId="644089576">
    <w:abstractNumId w:val="31"/>
  </w:num>
  <w:num w:numId="30" w16cid:durableId="1771582910">
    <w:abstractNumId w:val="1"/>
  </w:num>
  <w:num w:numId="31" w16cid:durableId="1021860745">
    <w:abstractNumId w:val="37"/>
  </w:num>
  <w:num w:numId="32" w16cid:durableId="393938716">
    <w:abstractNumId w:val="40"/>
  </w:num>
  <w:num w:numId="33" w16cid:durableId="11304567">
    <w:abstractNumId w:val="15"/>
  </w:num>
  <w:num w:numId="34" w16cid:durableId="1596400819">
    <w:abstractNumId w:val="12"/>
  </w:num>
  <w:num w:numId="35" w16cid:durableId="2128425406">
    <w:abstractNumId w:val="7"/>
  </w:num>
  <w:num w:numId="36" w16cid:durableId="2099788273">
    <w:abstractNumId w:val="30"/>
  </w:num>
  <w:num w:numId="37" w16cid:durableId="670449427">
    <w:abstractNumId w:val="41"/>
  </w:num>
  <w:num w:numId="38" w16cid:durableId="13505887">
    <w:abstractNumId w:val="22"/>
  </w:num>
  <w:num w:numId="39" w16cid:durableId="1731804219">
    <w:abstractNumId w:val="36"/>
  </w:num>
  <w:num w:numId="40" w16cid:durableId="819464301">
    <w:abstractNumId w:val="32"/>
  </w:num>
  <w:num w:numId="41" w16cid:durableId="253367846">
    <w:abstractNumId w:val="42"/>
  </w:num>
  <w:num w:numId="42" w16cid:durableId="1231423259">
    <w:abstractNumId w:val="38"/>
  </w:num>
  <w:num w:numId="43" w16cid:durableId="1945527136">
    <w:abstractNumId w:val="20"/>
  </w:num>
  <w:num w:numId="44" w16cid:durableId="1406495858">
    <w:abstractNumId w:val="34"/>
  </w:num>
  <w:num w:numId="45" w16cid:durableId="2091076951">
    <w:abstractNumId w:val="26"/>
  </w:num>
  <w:num w:numId="46" w16cid:durableId="402456913">
    <w:abstractNumId w:val="16"/>
  </w:num>
  <w:num w:numId="47" w16cid:durableId="1721174220">
    <w:abstractNumId w:val="23"/>
  </w:num>
  <w:num w:numId="48" w16cid:durableId="1627277393">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0MbEwNzU0MrAwNDNQ0lEKTi0uzszPAykwqwUA+z3a0iwAAAA="/>
  </w:docVars>
  <w:rsids>
    <w:rsidRoot w:val="00E302A8"/>
    <w:rsid w:val="00000F0A"/>
    <w:rsid w:val="00002565"/>
    <w:rsid w:val="00002EFF"/>
    <w:rsid w:val="000038DD"/>
    <w:rsid w:val="000048A8"/>
    <w:rsid w:val="00006AAA"/>
    <w:rsid w:val="00007170"/>
    <w:rsid w:val="000079A1"/>
    <w:rsid w:val="00011320"/>
    <w:rsid w:val="00011563"/>
    <w:rsid w:val="00012770"/>
    <w:rsid w:val="00014584"/>
    <w:rsid w:val="00016751"/>
    <w:rsid w:val="000172AB"/>
    <w:rsid w:val="0001760A"/>
    <w:rsid w:val="000179BF"/>
    <w:rsid w:val="00020A63"/>
    <w:rsid w:val="00020C96"/>
    <w:rsid w:val="00020FEE"/>
    <w:rsid w:val="00021781"/>
    <w:rsid w:val="00022EE3"/>
    <w:rsid w:val="0002302F"/>
    <w:rsid w:val="000231B1"/>
    <w:rsid w:val="00024138"/>
    <w:rsid w:val="0002551E"/>
    <w:rsid w:val="0002555E"/>
    <w:rsid w:val="000311D8"/>
    <w:rsid w:val="000315B2"/>
    <w:rsid w:val="00031E7D"/>
    <w:rsid w:val="0003207F"/>
    <w:rsid w:val="000321D8"/>
    <w:rsid w:val="000333D7"/>
    <w:rsid w:val="000333DA"/>
    <w:rsid w:val="00033470"/>
    <w:rsid w:val="000351B5"/>
    <w:rsid w:val="0003702B"/>
    <w:rsid w:val="0004358D"/>
    <w:rsid w:val="00044527"/>
    <w:rsid w:val="0004549A"/>
    <w:rsid w:val="00046824"/>
    <w:rsid w:val="000470FF"/>
    <w:rsid w:val="0004776F"/>
    <w:rsid w:val="0005201B"/>
    <w:rsid w:val="000533AF"/>
    <w:rsid w:val="000553F5"/>
    <w:rsid w:val="00055B9A"/>
    <w:rsid w:val="00056C81"/>
    <w:rsid w:val="000577A3"/>
    <w:rsid w:val="00060235"/>
    <w:rsid w:val="00060D99"/>
    <w:rsid w:val="0006124B"/>
    <w:rsid w:val="00061676"/>
    <w:rsid w:val="00062056"/>
    <w:rsid w:val="00063E46"/>
    <w:rsid w:val="00066CEA"/>
    <w:rsid w:val="00070939"/>
    <w:rsid w:val="000722EA"/>
    <w:rsid w:val="000736F6"/>
    <w:rsid w:val="00074A56"/>
    <w:rsid w:val="000766A2"/>
    <w:rsid w:val="00076F58"/>
    <w:rsid w:val="00080295"/>
    <w:rsid w:val="00081382"/>
    <w:rsid w:val="00082009"/>
    <w:rsid w:val="0008325A"/>
    <w:rsid w:val="00086A9B"/>
    <w:rsid w:val="00087B8A"/>
    <w:rsid w:val="00087BF6"/>
    <w:rsid w:val="000913B6"/>
    <w:rsid w:val="00093E2E"/>
    <w:rsid w:val="000940FB"/>
    <w:rsid w:val="000956D8"/>
    <w:rsid w:val="00095A14"/>
    <w:rsid w:val="000967D1"/>
    <w:rsid w:val="000976A4"/>
    <w:rsid w:val="000979AA"/>
    <w:rsid w:val="00097B95"/>
    <w:rsid w:val="00097FCF"/>
    <w:rsid w:val="000A0800"/>
    <w:rsid w:val="000A0835"/>
    <w:rsid w:val="000A0A31"/>
    <w:rsid w:val="000A26BF"/>
    <w:rsid w:val="000A3A1C"/>
    <w:rsid w:val="000A4A4E"/>
    <w:rsid w:val="000A4CB2"/>
    <w:rsid w:val="000A5F9C"/>
    <w:rsid w:val="000A5FD0"/>
    <w:rsid w:val="000A714D"/>
    <w:rsid w:val="000A73BE"/>
    <w:rsid w:val="000A78D8"/>
    <w:rsid w:val="000A7CCC"/>
    <w:rsid w:val="000A7E01"/>
    <w:rsid w:val="000B0291"/>
    <w:rsid w:val="000B3172"/>
    <w:rsid w:val="000B650C"/>
    <w:rsid w:val="000B70C3"/>
    <w:rsid w:val="000C0DD3"/>
    <w:rsid w:val="000C20E2"/>
    <w:rsid w:val="000C299B"/>
    <w:rsid w:val="000C311D"/>
    <w:rsid w:val="000C44B1"/>
    <w:rsid w:val="000C4BA4"/>
    <w:rsid w:val="000C4E99"/>
    <w:rsid w:val="000C4E9C"/>
    <w:rsid w:val="000C4F84"/>
    <w:rsid w:val="000C6442"/>
    <w:rsid w:val="000C6F99"/>
    <w:rsid w:val="000C7988"/>
    <w:rsid w:val="000D077F"/>
    <w:rsid w:val="000D097E"/>
    <w:rsid w:val="000D0F7A"/>
    <w:rsid w:val="000D156D"/>
    <w:rsid w:val="000D2131"/>
    <w:rsid w:val="000D4A15"/>
    <w:rsid w:val="000D5202"/>
    <w:rsid w:val="000D6835"/>
    <w:rsid w:val="000D6C72"/>
    <w:rsid w:val="000E0684"/>
    <w:rsid w:val="000E1BAB"/>
    <w:rsid w:val="000E1CD3"/>
    <w:rsid w:val="000E3F57"/>
    <w:rsid w:val="000E4781"/>
    <w:rsid w:val="000E58D2"/>
    <w:rsid w:val="000E7EFC"/>
    <w:rsid w:val="000F29F5"/>
    <w:rsid w:val="000F4DCA"/>
    <w:rsid w:val="000F5E4A"/>
    <w:rsid w:val="00100717"/>
    <w:rsid w:val="00103094"/>
    <w:rsid w:val="00105382"/>
    <w:rsid w:val="0010576B"/>
    <w:rsid w:val="00106179"/>
    <w:rsid w:val="001062E7"/>
    <w:rsid w:val="001074C3"/>
    <w:rsid w:val="00110AC4"/>
    <w:rsid w:val="00111799"/>
    <w:rsid w:val="00113B09"/>
    <w:rsid w:val="00117D3D"/>
    <w:rsid w:val="00120A85"/>
    <w:rsid w:val="00121D0A"/>
    <w:rsid w:val="0012573D"/>
    <w:rsid w:val="00126322"/>
    <w:rsid w:val="001269BE"/>
    <w:rsid w:val="00131D0E"/>
    <w:rsid w:val="001320CB"/>
    <w:rsid w:val="0013286C"/>
    <w:rsid w:val="00132C16"/>
    <w:rsid w:val="00132DFC"/>
    <w:rsid w:val="00132FA5"/>
    <w:rsid w:val="00133981"/>
    <w:rsid w:val="0013486D"/>
    <w:rsid w:val="0013537B"/>
    <w:rsid w:val="00136122"/>
    <w:rsid w:val="00137469"/>
    <w:rsid w:val="00137B21"/>
    <w:rsid w:val="001404CF"/>
    <w:rsid w:val="00140598"/>
    <w:rsid w:val="00140D86"/>
    <w:rsid w:val="00141B7A"/>
    <w:rsid w:val="001426ED"/>
    <w:rsid w:val="00142F7E"/>
    <w:rsid w:val="001440C8"/>
    <w:rsid w:val="001440E6"/>
    <w:rsid w:val="001463CF"/>
    <w:rsid w:val="001509B2"/>
    <w:rsid w:val="0015229A"/>
    <w:rsid w:val="001526E3"/>
    <w:rsid w:val="00152D09"/>
    <w:rsid w:val="00154E2E"/>
    <w:rsid w:val="00157334"/>
    <w:rsid w:val="00163DEF"/>
    <w:rsid w:val="0016552E"/>
    <w:rsid w:val="00166774"/>
    <w:rsid w:val="001702C8"/>
    <w:rsid w:val="001712FA"/>
    <w:rsid w:val="001718C9"/>
    <w:rsid w:val="00171FE0"/>
    <w:rsid w:val="001738AC"/>
    <w:rsid w:val="00173D99"/>
    <w:rsid w:val="00174080"/>
    <w:rsid w:val="00174BB6"/>
    <w:rsid w:val="00174FEE"/>
    <w:rsid w:val="00176694"/>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34FC"/>
    <w:rsid w:val="00194359"/>
    <w:rsid w:val="00195414"/>
    <w:rsid w:val="0019583B"/>
    <w:rsid w:val="001969F5"/>
    <w:rsid w:val="00196D35"/>
    <w:rsid w:val="00197513"/>
    <w:rsid w:val="001A1721"/>
    <w:rsid w:val="001A17AE"/>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4B19"/>
    <w:rsid w:val="001C4EAE"/>
    <w:rsid w:val="001D0111"/>
    <w:rsid w:val="001D15FF"/>
    <w:rsid w:val="001D2DDB"/>
    <w:rsid w:val="001D396A"/>
    <w:rsid w:val="001D525A"/>
    <w:rsid w:val="001D6FB9"/>
    <w:rsid w:val="001D7004"/>
    <w:rsid w:val="001D718E"/>
    <w:rsid w:val="001E0DD3"/>
    <w:rsid w:val="001E0E59"/>
    <w:rsid w:val="001E1042"/>
    <w:rsid w:val="001E2BAC"/>
    <w:rsid w:val="001E315D"/>
    <w:rsid w:val="001E3F3A"/>
    <w:rsid w:val="001E45BF"/>
    <w:rsid w:val="001E5D41"/>
    <w:rsid w:val="001E6331"/>
    <w:rsid w:val="001E6DFB"/>
    <w:rsid w:val="001E7A70"/>
    <w:rsid w:val="001F018C"/>
    <w:rsid w:val="001F0B41"/>
    <w:rsid w:val="001F1B21"/>
    <w:rsid w:val="001F3766"/>
    <w:rsid w:val="001F3996"/>
    <w:rsid w:val="001F447F"/>
    <w:rsid w:val="001F4FC3"/>
    <w:rsid w:val="001F5169"/>
    <w:rsid w:val="001F6119"/>
    <w:rsid w:val="001F624F"/>
    <w:rsid w:val="002005DF"/>
    <w:rsid w:val="00201498"/>
    <w:rsid w:val="002054F9"/>
    <w:rsid w:val="002072C9"/>
    <w:rsid w:val="0020735A"/>
    <w:rsid w:val="002105C9"/>
    <w:rsid w:val="00210E29"/>
    <w:rsid w:val="00211B52"/>
    <w:rsid w:val="00212A14"/>
    <w:rsid w:val="00212C08"/>
    <w:rsid w:val="00213E2F"/>
    <w:rsid w:val="00214785"/>
    <w:rsid w:val="00215732"/>
    <w:rsid w:val="00220282"/>
    <w:rsid w:val="00223040"/>
    <w:rsid w:val="00224F9B"/>
    <w:rsid w:val="00227E8A"/>
    <w:rsid w:val="00227F9C"/>
    <w:rsid w:val="00230A23"/>
    <w:rsid w:val="00230AA7"/>
    <w:rsid w:val="00230B3D"/>
    <w:rsid w:val="002327A2"/>
    <w:rsid w:val="00232B86"/>
    <w:rsid w:val="002333E7"/>
    <w:rsid w:val="00234580"/>
    <w:rsid w:val="002345A1"/>
    <w:rsid w:val="00236BA3"/>
    <w:rsid w:val="002413EE"/>
    <w:rsid w:val="00243933"/>
    <w:rsid w:val="00243C8C"/>
    <w:rsid w:val="00243CB5"/>
    <w:rsid w:val="002443A8"/>
    <w:rsid w:val="00246276"/>
    <w:rsid w:val="002463CD"/>
    <w:rsid w:val="0024797C"/>
    <w:rsid w:val="00250071"/>
    <w:rsid w:val="002508E1"/>
    <w:rsid w:val="00250B96"/>
    <w:rsid w:val="00251853"/>
    <w:rsid w:val="00251FAC"/>
    <w:rsid w:val="00253303"/>
    <w:rsid w:val="00253433"/>
    <w:rsid w:val="00253903"/>
    <w:rsid w:val="00254100"/>
    <w:rsid w:val="0025456D"/>
    <w:rsid w:val="00256737"/>
    <w:rsid w:val="00256832"/>
    <w:rsid w:val="00257DA8"/>
    <w:rsid w:val="00261493"/>
    <w:rsid w:val="00261750"/>
    <w:rsid w:val="00261E2C"/>
    <w:rsid w:val="0026334C"/>
    <w:rsid w:val="00264267"/>
    <w:rsid w:val="00264BE1"/>
    <w:rsid w:val="00265D03"/>
    <w:rsid w:val="00265EB7"/>
    <w:rsid w:val="00270412"/>
    <w:rsid w:val="00270739"/>
    <w:rsid w:val="002720F5"/>
    <w:rsid w:val="00272475"/>
    <w:rsid w:val="00275B58"/>
    <w:rsid w:val="00276EE4"/>
    <w:rsid w:val="00276FDA"/>
    <w:rsid w:val="00277E07"/>
    <w:rsid w:val="0028252E"/>
    <w:rsid w:val="00283483"/>
    <w:rsid w:val="00283B58"/>
    <w:rsid w:val="002859EF"/>
    <w:rsid w:val="00285AF1"/>
    <w:rsid w:val="00286B0C"/>
    <w:rsid w:val="0029050E"/>
    <w:rsid w:val="00292DEC"/>
    <w:rsid w:val="00293B99"/>
    <w:rsid w:val="00293D02"/>
    <w:rsid w:val="00294222"/>
    <w:rsid w:val="002958FF"/>
    <w:rsid w:val="00296690"/>
    <w:rsid w:val="002A0E8F"/>
    <w:rsid w:val="002A1127"/>
    <w:rsid w:val="002A1228"/>
    <w:rsid w:val="002A2420"/>
    <w:rsid w:val="002A31EB"/>
    <w:rsid w:val="002A495A"/>
    <w:rsid w:val="002A6326"/>
    <w:rsid w:val="002A63B7"/>
    <w:rsid w:val="002B0E1F"/>
    <w:rsid w:val="002B376D"/>
    <w:rsid w:val="002B6954"/>
    <w:rsid w:val="002B76A4"/>
    <w:rsid w:val="002B7D72"/>
    <w:rsid w:val="002C13D3"/>
    <w:rsid w:val="002C1543"/>
    <w:rsid w:val="002C2500"/>
    <w:rsid w:val="002C42B2"/>
    <w:rsid w:val="002C4D38"/>
    <w:rsid w:val="002D1993"/>
    <w:rsid w:val="002D3253"/>
    <w:rsid w:val="002D526A"/>
    <w:rsid w:val="002D6D64"/>
    <w:rsid w:val="002E08E3"/>
    <w:rsid w:val="002E0EBA"/>
    <w:rsid w:val="002E4150"/>
    <w:rsid w:val="002E4985"/>
    <w:rsid w:val="002E4AD7"/>
    <w:rsid w:val="002E6164"/>
    <w:rsid w:val="002E61CB"/>
    <w:rsid w:val="002E6554"/>
    <w:rsid w:val="002E6838"/>
    <w:rsid w:val="002E71BD"/>
    <w:rsid w:val="002F3DFD"/>
    <w:rsid w:val="002F6129"/>
    <w:rsid w:val="003002EE"/>
    <w:rsid w:val="00301EF5"/>
    <w:rsid w:val="00302F3E"/>
    <w:rsid w:val="00303D74"/>
    <w:rsid w:val="0030553B"/>
    <w:rsid w:val="00306680"/>
    <w:rsid w:val="00307D40"/>
    <w:rsid w:val="00310D26"/>
    <w:rsid w:val="003110A1"/>
    <w:rsid w:val="00311CD5"/>
    <w:rsid w:val="003149CE"/>
    <w:rsid w:val="0031514F"/>
    <w:rsid w:val="0031593D"/>
    <w:rsid w:val="00321185"/>
    <w:rsid w:val="003212D2"/>
    <w:rsid w:val="00321882"/>
    <w:rsid w:val="003218B9"/>
    <w:rsid w:val="00321CDB"/>
    <w:rsid w:val="00322AA8"/>
    <w:rsid w:val="0032361C"/>
    <w:rsid w:val="00323D42"/>
    <w:rsid w:val="003260D6"/>
    <w:rsid w:val="00327189"/>
    <w:rsid w:val="0032788E"/>
    <w:rsid w:val="00330976"/>
    <w:rsid w:val="00332D92"/>
    <w:rsid w:val="00333A29"/>
    <w:rsid w:val="00336FF7"/>
    <w:rsid w:val="003377D3"/>
    <w:rsid w:val="00340230"/>
    <w:rsid w:val="003406EB"/>
    <w:rsid w:val="0034168A"/>
    <w:rsid w:val="003416A6"/>
    <w:rsid w:val="00342043"/>
    <w:rsid w:val="00343549"/>
    <w:rsid w:val="00343A9E"/>
    <w:rsid w:val="00344898"/>
    <w:rsid w:val="00345580"/>
    <w:rsid w:val="0034627D"/>
    <w:rsid w:val="0034784A"/>
    <w:rsid w:val="00347DD1"/>
    <w:rsid w:val="00347F7B"/>
    <w:rsid w:val="00352E55"/>
    <w:rsid w:val="003531FC"/>
    <w:rsid w:val="003536EA"/>
    <w:rsid w:val="00353F01"/>
    <w:rsid w:val="00355729"/>
    <w:rsid w:val="00356FD8"/>
    <w:rsid w:val="00357866"/>
    <w:rsid w:val="00361436"/>
    <w:rsid w:val="003616DB"/>
    <w:rsid w:val="00362EF8"/>
    <w:rsid w:val="00363CBA"/>
    <w:rsid w:val="003648B8"/>
    <w:rsid w:val="00365DAD"/>
    <w:rsid w:val="00366F46"/>
    <w:rsid w:val="00367E02"/>
    <w:rsid w:val="00372554"/>
    <w:rsid w:val="00373A3A"/>
    <w:rsid w:val="00375F76"/>
    <w:rsid w:val="00376551"/>
    <w:rsid w:val="003776FF"/>
    <w:rsid w:val="003810EA"/>
    <w:rsid w:val="00381E3C"/>
    <w:rsid w:val="00381E9B"/>
    <w:rsid w:val="00382A09"/>
    <w:rsid w:val="00382AC7"/>
    <w:rsid w:val="00383EAC"/>
    <w:rsid w:val="00384051"/>
    <w:rsid w:val="00384C61"/>
    <w:rsid w:val="00386DA4"/>
    <w:rsid w:val="00390AFC"/>
    <w:rsid w:val="003910D8"/>
    <w:rsid w:val="003912A1"/>
    <w:rsid w:val="00391DBB"/>
    <w:rsid w:val="0039233C"/>
    <w:rsid w:val="003927EB"/>
    <w:rsid w:val="00392EE9"/>
    <w:rsid w:val="0039341D"/>
    <w:rsid w:val="00393627"/>
    <w:rsid w:val="003967B7"/>
    <w:rsid w:val="003A0E1D"/>
    <w:rsid w:val="003A12AE"/>
    <w:rsid w:val="003A176A"/>
    <w:rsid w:val="003A213C"/>
    <w:rsid w:val="003A2203"/>
    <w:rsid w:val="003A24D6"/>
    <w:rsid w:val="003A2766"/>
    <w:rsid w:val="003A374B"/>
    <w:rsid w:val="003A3AF3"/>
    <w:rsid w:val="003A58D0"/>
    <w:rsid w:val="003A6408"/>
    <w:rsid w:val="003B0446"/>
    <w:rsid w:val="003B09C1"/>
    <w:rsid w:val="003B184F"/>
    <w:rsid w:val="003B1B3D"/>
    <w:rsid w:val="003B2D4C"/>
    <w:rsid w:val="003B3318"/>
    <w:rsid w:val="003B3572"/>
    <w:rsid w:val="003B4653"/>
    <w:rsid w:val="003B4673"/>
    <w:rsid w:val="003B52A7"/>
    <w:rsid w:val="003C027F"/>
    <w:rsid w:val="003C3117"/>
    <w:rsid w:val="003C31C2"/>
    <w:rsid w:val="003C3AE8"/>
    <w:rsid w:val="003C6B62"/>
    <w:rsid w:val="003C7596"/>
    <w:rsid w:val="003C7708"/>
    <w:rsid w:val="003C78B5"/>
    <w:rsid w:val="003D06D2"/>
    <w:rsid w:val="003D24A2"/>
    <w:rsid w:val="003D2D9E"/>
    <w:rsid w:val="003D3E56"/>
    <w:rsid w:val="003D7347"/>
    <w:rsid w:val="003E0A75"/>
    <w:rsid w:val="003E1FDE"/>
    <w:rsid w:val="003E2957"/>
    <w:rsid w:val="003E32E3"/>
    <w:rsid w:val="003E52FC"/>
    <w:rsid w:val="003E54B1"/>
    <w:rsid w:val="003F252B"/>
    <w:rsid w:val="003F3089"/>
    <w:rsid w:val="003F3805"/>
    <w:rsid w:val="003F55DE"/>
    <w:rsid w:val="003F635B"/>
    <w:rsid w:val="003F7F18"/>
    <w:rsid w:val="004004FE"/>
    <w:rsid w:val="00400A17"/>
    <w:rsid w:val="00400C1C"/>
    <w:rsid w:val="00401E29"/>
    <w:rsid w:val="00402D08"/>
    <w:rsid w:val="00403695"/>
    <w:rsid w:val="00404850"/>
    <w:rsid w:val="00404F31"/>
    <w:rsid w:val="00405402"/>
    <w:rsid w:val="004079CC"/>
    <w:rsid w:val="00413BB8"/>
    <w:rsid w:val="00413FA6"/>
    <w:rsid w:val="0041435C"/>
    <w:rsid w:val="00415029"/>
    <w:rsid w:val="00415C99"/>
    <w:rsid w:val="004164CB"/>
    <w:rsid w:val="00416EC1"/>
    <w:rsid w:val="00421A90"/>
    <w:rsid w:val="00421B59"/>
    <w:rsid w:val="00421D84"/>
    <w:rsid w:val="00422570"/>
    <w:rsid w:val="00422ED9"/>
    <w:rsid w:val="00423F29"/>
    <w:rsid w:val="00424662"/>
    <w:rsid w:val="00426722"/>
    <w:rsid w:val="00431EEF"/>
    <w:rsid w:val="00432D79"/>
    <w:rsid w:val="00433E5C"/>
    <w:rsid w:val="004349B7"/>
    <w:rsid w:val="00434B3D"/>
    <w:rsid w:val="00436DD2"/>
    <w:rsid w:val="00436E6E"/>
    <w:rsid w:val="0043717B"/>
    <w:rsid w:val="00437287"/>
    <w:rsid w:val="004412EB"/>
    <w:rsid w:val="00447B01"/>
    <w:rsid w:val="00450155"/>
    <w:rsid w:val="0045274D"/>
    <w:rsid w:val="00452DA1"/>
    <w:rsid w:val="00455447"/>
    <w:rsid w:val="00455BF7"/>
    <w:rsid w:val="00455FE6"/>
    <w:rsid w:val="00456257"/>
    <w:rsid w:val="0045666C"/>
    <w:rsid w:val="00457650"/>
    <w:rsid w:val="004611A4"/>
    <w:rsid w:val="00461BF0"/>
    <w:rsid w:val="0046321B"/>
    <w:rsid w:val="004633C9"/>
    <w:rsid w:val="004641F2"/>
    <w:rsid w:val="00464F59"/>
    <w:rsid w:val="00465E3F"/>
    <w:rsid w:val="0046635A"/>
    <w:rsid w:val="0047090B"/>
    <w:rsid w:val="0047220A"/>
    <w:rsid w:val="0047262B"/>
    <w:rsid w:val="004727D2"/>
    <w:rsid w:val="00472A96"/>
    <w:rsid w:val="00472E21"/>
    <w:rsid w:val="0047355F"/>
    <w:rsid w:val="00473BE5"/>
    <w:rsid w:val="00473BEB"/>
    <w:rsid w:val="0047433F"/>
    <w:rsid w:val="00474DBF"/>
    <w:rsid w:val="00474DF2"/>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5ED9"/>
    <w:rsid w:val="004973DF"/>
    <w:rsid w:val="004A139B"/>
    <w:rsid w:val="004A1529"/>
    <w:rsid w:val="004A16D6"/>
    <w:rsid w:val="004A1D13"/>
    <w:rsid w:val="004A336F"/>
    <w:rsid w:val="004A3CCA"/>
    <w:rsid w:val="004A3EEF"/>
    <w:rsid w:val="004A4C86"/>
    <w:rsid w:val="004A56A4"/>
    <w:rsid w:val="004A59B3"/>
    <w:rsid w:val="004A764A"/>
    <w:rsid w:val="004B0159"/>
    <w:rsid w:val="004B0325"/>
    <w:rsid w:val="004B0743"/>
    <w:rsid w:val="004B0F80"/>
    <w:rsid w:val="004B21CD"/>
    <w:rsid w:val="004B5D19"/>
    <w:rsid w:val="004B6D5A"/>
    <w:rsid w:val="004B74B3"/>
    <w:rsid w:val="004C083D"/>
    <w:rsid w:val="004C20B1"/>
    <w:rsid w:val="004C241A"/>
    <w:rsid w:val="004C2642"/>
    <w:rsid w:val="004C2A6B"/>
    <w:rsid w:val="004C3D3A"/>
    <w:rsid w:val="004C494B"/>
    <w:rsid w:val="004C4AA8"/>
    <w:rsid w:val="004C4F9F"/>
    <w:rsid w:val="004C570A"/>
    <w:rsid w:val="004C76FB"/>
    <w:rsid w:val="004D0940"/>
    <w:rsid w:val="004D160D"/>
    <w:rsid w:val="004D2FE8"/>
    <w:rsid w:val="004D30D7"/>
    <w:rsid w:val="004D31B6"/>
    <w:rsid w:val="004D3E48"/>
    <w:rsid w:val="004D4AF9"/>
    <w:rsid w:val="004D5297"/>
    <w:rsid w:val="004D6102"/>
    <w:rsid w:val="004E03AF"/>
    <w:rsid w:val="004E0E02"/>
    <w:rsid w:val="004E25F6"/>
    <w:rsid w:val="004E48AE"/>
    <w:rsid w:val="004E646C"/>
    <w:rsid w:val="004E6D1D"/>
    <w:rsid w:val="004F01A8"/>
    <w:rsid w:val="004F0FCB"/>
    <w:rsid w:val="004F400E"/>
    <w:rsid w:val="004F504F"/>
    <w:rsid w:val="004F57F7"/>
    <w:rsid w:val="004F70E1"/>
    <w:rsid w:val="004F750E"/>
    <w:rsid w:val="00500D13"/>
    <w:rsid w:val="00501362"/>
    <w:rsid w:val="00502028"/>
    <w:rsid w:val="0050458D"/>
    <w:rsid w:val="0050612C"/>
    <w:rsid w:val="0050732B"/>
    <w:rsid w:val="00507D97"/>
    <w:rsid w:val="00510434"/>
    <w:rsid w:val="005110FE"/>
    <w:rsid w:val="00511CC0"/>
    <w:rsid w:val="00512D34"/>
    <w:rsid w:val="00512F16"/>
    <w:rsid w:val="00515150"/>
    <w:rsid w:val="00515368"/>
    <w:rsid w:val="005161FC"/>
    <w:rsid w:val="00516686"/>
    <w:rsid w:val="005218F6"/>
    <w:rsid w:val="00522D68"/>
    <w:rsid w:val="00527709"/>
    <w:rsid w:val="0053306D"/>
    <w:rsid w:val="005351E5"/>
    <w:rsid w:val="005355DC"/>
    <w:rsid w:val="005356F6"/>
    <w:rsid w:val="00537A1F"/>
    <w:rsid w:val="00537B98"/>
    <w:rsid w:val="00540560"/>
    <w:rsid w:val="00541A30"/>
    <w:rsid w:val="00541E71"/>
    <w:rsid w:val="005461D9"/>
    <w:rsid w:val="0054685E"/>
    <w:rsid w:val="00547D83"/>
    <w:rsid w:val="00547FA2"/>
    <w:rsid w:val="00550611"/>
    <w:rsid w:val="00551D64"/>
    <w:rsid w:val="00553927"/>
    <w:rsid w:val="00553CED"/>
    <w:rsid w:val="00554CE6"/>
    <w:rsid w:val="00554DD2"/>
    <w:rsid w:val="00554E38"/>
    <w:rsid w:val="005572A4"/>
    <w:rsid w:val="00557EA9"/>
    <w:rsid w:val="0056091F"/>
    <w:rsid w:val="00560D50"/>
    <w:rsid w:val="00561804"/>
    <w:rsid w:val="00561E7C"/>
    <w:rsid w:val="0056213C"/>
    <w:rsid w:val="005621CF"/>
    <w:rsid w:val="0056311F"/>
    <w:rsid w:val="00564B10"/>
    <w:rsid w:val="00564DEE"/>
    <w:rsid w:val="00565112"/>
    <w:rsid w:val="00565716"/>
    <w:rsid w:val="005670E3"/>
    <w:rsid w:val="005676A9"/>
    <w:rsid w:val="00567752"/>
    <w:rsid w:val="0057198B"/>
    <w:rsid w:val="00571FF0"/>
    <w:rsid w:val="00575B03"/>
    <w:rsid w:val="00576BCE"/>
    <w:rsid w:val="00581625"/>
    <w:rsid w:val="00581978"/>
    <w:rsid w:val="00581B47"/>
    <w:rsid w:val="00581C94"/>
    <w:rsid w:val="0058291D"/>
    <w:rsid w:val="00583A0C"/>
    <w:rsid w:val="005859FD"/>
    <w:rsid w:val="005878CE"/>
    <w:rsid w:val="0059015F"/>
    <w:rsid w:val="00590A54"/>
    <w:rsid w:val="00590C7D"/>
    <w:rsid w:val="00592A33"/>
    <w:rsid w:val="00595003"/>
    <w:rsid w:val="00596ACA"/>
    <w:rsid w:val="005A0CE5"/>
    <w:rsid w:val="005A1377"/>
    <w:rsid w:val="005A2AE5"/>
    <w:rsid w:val="005A2BC9"/>
    <w:rsid w:val="005A3FD9"/>
    <w:rsid w:val="005A4155"/>
    <w:rsid w:val="005A55B7"/>
    <w:rsid w:val="005A5CC1"/>
    <w:rsid w:val="005A71C0"/>
    <w:rsid w:val="005A7B2A"/>
    <w:rsid w:val="005A7E12"/>
    <w:rsid w:val="005B0541"/>
    <w:rsid w:val="005B0FD8"/>
    <w:rsid w:val="005B3739"/>
    <w:rsid w:val="005B41D4"/>
    <w:rsid w:val="005B478C"/>
    <w:rsid w:val="005B7D1A"/>
    <w:rsid w:val="005C0A4A"/>
    <w:rsid w:val="005C44C6"/>
    <w:rsid w:val="005C4BCC"/>
    <w:rsid w:val="005C5796"/>
    <w:rsid w:val="005C624B"/>
    <w:rsid w:val="005D056C"/>
    <w:rsid w:val="005E341F"/>
    <w:rsid w:val="005E440F"/>
    <w:rsid w:val="005E59DE"/>
    <w:rsid w:val="005E611A"/>
    <w:rsid w:val="005E7CF0"/>
    <w:rsid w:val="005F2275"/>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241"/>
    <w:rsid w:val="00606970"/>
    <w:rsid w:val="00607026"/>
    <w:rsid w:val="0061074A"/>
    <w:rsid w:val="00610EE1"/>
    <w:rsid w:val="006131AB"/>
    <w:rsid w:val="00614ABA"/>
    <w:rsid w:val="00615547"/>
    <w:rsid w:val="00616C01"/>
    <w:rsid w:val="006201B7"/>
    <w:rsid w:val="0062055D"/>
    <w:rsid w:val="00623245"/>
    <w:rsid w:val="006233C8"/>
    <w:rsid w:val="00623E0D"/>
    <w:rsid w:val="00626066"/>
    <w:rsid w:val="006270DE"/>
    <w:rsid w:val="00630169"/>
    <w:rsid w:val="00630429"/>
    <w:rsid w:val="006315D7"/>
    <w:rsid w:val="006317CD"/>
    <w:rsid w:val="0063186B"/>
    <w:rsid w:val="00632319"/>
    <w:rsid w:val="00632ED8"/>
    <w:rsid w:val="006346DC"/>
    <w:rsid w:val="006359D6"/>
    <w:rsid w:val="00641390"/>
    <w:rsid w:val="006425FE"/>
    <w:rsid w:val="00643BA7"/>
    <w:rsid w:val="00643DFB"/>
    <w:rsid w:val="00643E28"/>
    <w:rsid w:val="00644BBC"/>
    <w:rsid w:val="00645C5A"/>
    <w:rsid w:val="00650F7C"/>
    <w:rsid w:val="0065437B"/>
    <w:rsid w:val="0065437F"/>
    <w:rsid w:val="00656699"/>
    <w:rsid w:val="006571AE"/>
    <w:rsid w:val="006577DB"/>
    <w:rsid w:val="00657A7A"/>
    <w:rsid w:val="0066056A"/>
    <w:rsid w:val="0066097C"/>
    <w:rsid w:val="0066130C"/>
    <w:rsid w:val="006620F2"/>
    <w:rsid w:val="0066224F"/>
    <w:rsid w:val="0066257C"/>
    <w:rsid w:val="00662ADA"/>
    <w:rsid w:val="00662E15"/>
    <w:rsid w:val="00664288"/>
    <w:rsid w:val="00664648"/>
    <w:rsid w:val="0066492B"/>
    <w:rsid w:val="00665939"/>
    <w:rsid w:val="006664C0"/>
    <w:rsid w:val="00666886"/>
    <w:rsid w:val="00666A41"/>
    <w:rsid w:val="0066783A"/>
    <w:rsid w:val="00670A20"/>
    <w:rsid w:val="006715A0"/>
    <w:rsid w:val="00671BEF"/>
    <w:rsid w:val="00675900"/>
    <w:rsid w:val="006767E7"/>
    <w:rsid w:val="00683A2D"/>
    <w:rsid w:val="00684471"/>
    <w:rsid w:val="00686542"/>
    <w:rsid w:val="00686A7F"/>
    <w:rsid w:val="00687973"/>
    <w:rsid w:val="0069013F"/>
    <w:rsid w:val="00692925"/>
    <w:rsid w:val="00692F34"/>
    <w:rsid w:val="00695212"/>
    <w:rsid w:val="0069583B"/>
    <w:rsid w:val="00695870"/>
    <w:rsid w:val="0069690D"/>
    <w:rsid w:val="006A047D"/>
    <w:rsid w:val="006A07BF"/>
    <w:rsid w:val="006A1123"/>
    <w:rsid w:val="006A18DE"/>
    <w:rsid w:val="006A1C89"/>
    <w:rsid w:val="006A1DFC"/>
    <w:rsid w:val="006A1E5F"/>
    <w:rsid w:val="006A4253"/>
    <w:rsid w:val="006A5846"/>
    <w:rsid w:val="006A58EF"/>
    <w:rsid w:val="006A597D"/>
    <w:rsid w:val="006A5FDA"/>
    <w:rsid w:val="006A60EE"/>
    <w:rsid w:val="006A76F1"/>
    <w:rsid w:val="006A77A8"/>
    <w:rsid w:val="006B0311"/>
    <w:rsid w:val="006B134E"/>
    <w:rsid w:val="006B3473"/>
    <w:rsid w:val="006B42A5"/>
    <w:rsid w:val="006B4615"/>
    <w:rsid w:val="006B4D79"/>
    <w:rsid w:val="006B4E42"/>
    <w:rsid w:val="006B577E"/>
    <w:rsid w:val="006B6B31"/>
    <w:rsid w:val="006B7D68"/>
    <w:rsid w:val="006B7DA0"/>
    <w:rsid w:val="006C0C61"/>
    <w:rsid w:val="006C1861"/>
    <w:rsid w:val="006C4692"/>
    <w:rsid w:val="006C612E"/>
    <w:rsid w:val="006C7139"/>
    <w:rsid w:val="006C71C9"/>
    <w:rsid w:val="006D1FAB"/>
    <w:rsid w:val="006D3174"/>
    <w:rsid w:val="006D4A90"/>
    <w:rsid w:val="006D5B17"/>
    <w:rsid w:val="006D6BEA"/>
    <w:rsid w:val="006D6C04"/>
    <w:rsid w:val="006D7272"/>
    <w:rsid w:val="006E1DED"/>
    <w:rsid w:val="006E3EC7"/>
    <w:rsid w:val="006E7771"/>
    <w:rsid w:val="006F129F"/>
    <w:rsid w:val="006F4AD3"/>
    <w:rsid w:val="006F5E92"/>
    <w:rsid w:val="006F62F4"/>
    <w:rsid w:val="006F7148"/>
    <w:rsid w:val="006F715B"/>
    <w:rsid w:val="006F74E7"/>
    <w:rsid w:val="007014C3"/>
    <w:rsid w:val="0070235C"/>
    <w:rsid w:val="00702DC1"/>
    <w:rsid w:val="00703B2A"/>
    <w:rsid w:val="0070539F"/>
    <w:rsid w:val="00705D32"/>
    <w:rsid w:val="00706E67"/>
    <w:rsid w:val="007100C0"/>
    <w:rsid w:val="00711A85"/>
    <w:rsid w:val="00711DBF"/>
    <w:rsid w:val="00714216"/>
    <w:rsid w:val="00716FDD"/>
    <w:rsid w:val="007216BF"/>
    <w:rsid w:val="007219D8"/>
    <w:rsid w:val="00722569"/>
    <w:rsid w:val="00722869"/>
    <w:rsid w:val="007244A4"/>
    <w:rsid w:val="00724D34"/>
    <w:rsid w:val="007260A1"/>
    <w:rsid w:val="0073043C"/>
    <w:rsid w:val="00730621"/>
    <w:rsid w:val="00731CC6"/>
    <w:rsid w:val="007335BD"/>
    <w:rsid w:val="00734103"/>
    <w:rsid w:val="0073475E"/>
    <w:rsid w:val="00734CFE"/>
    <w:rsid w:val="00734F1B"/>
    <w:rsid w:val="00734F2E"/>
    <w:rsid w:val="007362F4"/>
    <w:rsid w:val="00737F64"/>
    <w:rsid w:val="007404DF"/>
    <w:rsid w:val="007417FF"/>
    <w:rsid w:val="00744E74"/>
    <w:rsid w:val="007470ED"/>
    <w:rsid w:val="00750388"/>
    <w:rsid w:val="007506B8"/>
    <w:rsid w:val="007532A9"/>
    <w:rsid w:val="00753E84"/>
    <w:rsid w:val="00755A77"/>
    <w:rsid w:val="00755B13"/>
    <w:rsid w:val="00755C37"/>
    <w:rsid w:val="00756DB3"/>
    <w:rsid w:val="007574DF"/>
    <w:rsid w:val="007607D5"/>
    <w:rsid w:val="00760E08"/>
    <w:rsid w:val="00761F65"/>
    <w:rsid w:val="007635B2"/>
    <w:rsid w:val="0076386D"/>
    <w:rsid w:val="00765EB5"/>
    <w:rsid w:val="00765EFC"/>
    <w:rsid w:val="00767B3E"/>
    <w:rsid w:val="00771486"/>
    <w:rsid w:val="00772135"/>
    <w:rsid w:val="00772261"/>
    <w:rsid w:val="00773139"/>
    <w:rsid w:val="00773149"/>
    <w:rsid w:val="00774989"/>
    <w:rsid w:val="00774CF8"/>
    <w:rsid w:val="007814FF"/>
    <w:rsid w:val="0078206A"/>
    <w:rsid w:val="0078243E"/>
    <w:rsid w:val="00782F7C"/>
    <w:rsid w:val="007836C0"/>
    <w:rsid w:val="00784160"/>
    <w:rsid w:val="00790106"/>
    <w:rsid w:val="00790D5F"/>
    <w:rsid w:val="00791045"/>
    <w:rsid w:val="007929E9"/>
    <w:rsid w:val="00795056"/>
    <w:rsid w:val="007952DE"/>
    <w:rsid w:val="007954DD"/>
    <w:rsid w:val="00797DDB"/>
    <w:rsid w:val="007A0645"/>
    <w:rsid w:val="007A0F27"/>
    <w:rsid w:val="007A71FF"/>
    <w:rsid w:val="007B1136"/>
    <w:rsid w:val="007B1F63"/>
    <w:rsid w:val="007B3A44"/>
    <w:rsid w:val="007B4108"/>
    <w:rsid w:val="007B5ED6"/>
    <w:rsid w:val="007B63B1"/>
    <w:rsid w:val="007B688B"/>
    <w:rsid w:val="007B76B3"/>
    <w:rsid w:val="007C02CA"/>
    <w:rsid w:val="007C20EE"/>
    <w:rsid w:val="007C6843"/>
    <w:rsid w:val="007C7BDF"/>
    <w:rsid w:val="007D178B"/>
    <w:rsid w:val="007D17ED"/>
    <w:rsid w:val="007D2C57"/>
    <w:rsid w:val="007D3FBE"/>
    <w:rsid w:val="007D72EC"/>
    <w:rsid w:val="007D78E8"/>
    <w:rsid w:val="007D7D5A"/>
    <w:rsid w:val="007E3231"/>
    <w:rsid w:val="007F0F9A"/>
    <w:rsid w:val="007F2EFD"/>
    <w:rsid w:val="007F44BE"/>
    <w:rsid w:val="007F566F"/>
    <w:rsid w:val="007F6E31"/>
    <w:rsid w:val="0080188E"/>
    <w:rsid w:val="0080247D"/>
    <w:rsid w:val="008028FF"/>
    <w:rsid w:val="008029E9"/>
    <w:rsid w:val="00803ADB"/>
    <w:rsid w:val="0080466D"/>
    <w:rsid w:val="008054C0"/>
    <w:rsid w:val="00806E8B"/>
    <w:rsid w:val="00807342"/>
    <w:rsid w:val="008111E3"/>
    <w:rsid w:val="0081445B"/>
    <w:rsid w:val="00814B35"/>
    <w:rsid w:val="00816B49"/>
    <w:rsid w:val="00820136"/>
    <w:rsid w:val="008203C8"/>
    <w:rsid w:val="008212BA"/>
    <w:rsid w:val="00821B8A"/>
    <w:rsid w:val="0082285D"/>
    <w:rsid w:val="00822B84"/>
    <w:rsid w:val="008240CE"/>
    <w:rsid w:val="0082419F"/>
    <w:rsid w:val="00824FBF"/>
    <w:rsid w:val="00826536"/>
    <w:rsid w:val="00826643"/>
    <w:rsid w:val="008276D2"/>
    <w:rsid w:val="00827831"/>
    <w:rsid w:val="00830BB1"/>
    <w:rsid w:val="008327CE"/>
    <w:rsid w:val="00833C07"/>
    <w:rsid w:val="00833D81"/>
    <w:rsid w:val="008343C8"/>
    <w:rsid w:val="008345BA"/>
    <w:rsid w:val="0083560B"/>
    <w:rsid w:val="00836694"/>
    <w:rsid w:val="008376FD"/>
    <w:rsid w:val="008437B0"/>
    <w:rsid w:val="00843BC1"/>
    <w:rsid w:val="00844018"/>
    <w:rsid w:val="008444FD"/>
    <w:rsid w:val="008455FA"/>
    <w:rsid w:val="0084565D"/>
    <w:rsid w:val="008462F0"/>
    <w:rsid w:val="00846649"/>
    <w:rsid w:val="00855067"/>
    <w:rsid w:val="00855EED"/>
    <w:rsid w:val="00860271"/>
    <w:rsid w:val="00861AAC"/>
    <w:rsid w:val="00861ABE"/>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81630"/>
    <w:rsid w:val="00881F37"/>
    <w:rsid w:val="00882407"/>
    <w:rsid w:val="00882B75"/>
    <w:rsid w:val="00882C72"/>
    <w:rsid w:val="00883A48"/>
    <w:rsid w:val="008848DC"/>
    <w:rsid w:val="00885C43"/>
    <w:rsid w:val="00886402"/>
    <w:rsid w:val="00887986"/>
    <w:rsid w:val="00891E3D"/>
    <w:rsid w:val="00892075"/>
    <w:rsid w:val="00892A2F"/>
    <w:rsid w:val="0089377A"/>
    <w:rsid w:val="00893CB1"/>
    <w:rsid w:val="00894CDD"/>
    <w:rsid w:val="0089686C"/>
    <w:rsid w:val="00897140"/>
    <w:rsid w:val="00897605"/>
    <w:rsid w:val="008A05DD"/>
    <w:rsid w:val="008A0A01"/>
    <w:rsid w:val="008A1766"/>
    <w:rsid w:val="008A2B57"/>
    <w:rsid w:val="008A5B27"/>
    <w:rsid w:val="008A706A"/>
    <w:rsid w:val="008B35EE"/>
    <w:rsid w:val="008B3E7C"/>
    <w:rsid w:val="008B4033"/>
    <w:rsid w:val="008B405B"/>
    <w:rsid w:val="008B44E8"/>
    <w:rsid w:val="008B49E0"/>
    <w:rsid w:val="008B556D"/>
    <w:rsid w:val="008B7A46"/>
    <w:rsid w:val="008C01D4"/>
    <w:rsid w:val="008C0B85"/>
    <w:rsid w:val="008C18F6"/>
    <w:rsid w:val="008C197F"/>
    <w:rsid w:val="008C33F8"/>
    <w:rsid w:val="008C34BD"/>
    <w:rsid w:val="008C3E47"/>
    <w:rsid w:val="008C468E"/>
    <w:rsid w:val="008C6271"/>
    <w:rsid w:val="008C6FBE"/>
    <w:rsid w:val="008C7211"/>
    <w:rsid w:val="008D07F4"/>
    <w:rsid w:val="008D125C"/>
    <w:rsid w:val="008D157E"/>
    <w:rsid w:val="008D27F6"/>
    <w:rsid w:val="008D2884"/>
    <w:rsid w:val="008D2E17"/>
    <w:rsid w:val="008D460A"/>
    <w:rsid w:val="008D79B2"/>
    <w:rsid w:val="008D7ED0"/>
    <w:rsid w:val="008E2972"/>
    <w:rsid w:val="008E30E9"/>
    <w:rsid w:val="008E5F44"/>
    <w:rsid w:val="008E6235"/>
    <w:rsid w:val="008F18D1"/>
    <w:rsid w:val="008F1A33"/>
    <w:rsid w:val="008F261B"/>
    <w:rsid w:val="008F2AA0"/>
    <w:rsid w:val="008F3077"/>
    <w:rsid w:val="008F4FEE"/>
    <w:rsid w:val="008F5106"/>
    <w:rsid w:val="008F5B95"/>
    <w:rsid w:val="008F63F6"/>
    <w:rsid w:val="008F6F7A"/>
    <w:rsid w:val="00901AFF"/>
    <w:rsid w:val="0090274A"/>
    <w:rsid w:val="00903C11"/>
    <w:rsid w:val="00904115"/>
    <w:rsid w:val="00904825"/>
    <w:rsid w:val="00905154"/>
    <w:rsid w:val="00905286"/>
    <w:rsid w:val="009114C1"/>
    <w:rsid w:val="00912F26"/>
    <w:rsid w:val="00913FE4"/>
    <w:rsid w:val="009149B1"/>
    <w:rsid w:val="00914A1B"/>
    <w:rsid w:val="0091571C"/>
    <w:rsid w:val="0092081A"/>
    <w:rsid w:val="00920D44"/>
    <w:rsid w:val="0092110D"/>
    <w:rsid w:val="009211DA"/>
    <w:rsid w:val="00923832"/>
    <w:rsid w:val="00923F1E"/>
    <w:rsid w:val="00924047"/>
    <w:rsid w:val="00924A5F"/>
    <w:rsid w:val="00924F91"/>
    <w:rsid w:val="00925702"/>
    <w:rsid w:val="00925828"/>
    <w:rsid w:val="0092633C"/>
    <w:rsid w:val="00926D1F"/>
    <w:rsid w:val="00926F82"/>
    <w:rsid w:val="00930C01"/>
    <w:rsid w:val="00930CE2"/>
    <w:rsid w:val="00932CEB"/>
    <w:rsid w:val="00932EF0"/>
    <w:rsid w:val="00935AB2"/>
    <w:rsid w:val="00935F95"/>
    <w:rsid w:val="00937293"/>
    <w:rsid w:val="00940B3A"/>
    <w:rsid w:val="00941D80"/>
    <w:rsid w:val="00942C29"/>
    <w:rsid w:val="00943E7A"/>
    <w:rsid w:val="0094499D"/>
    <w:rsid w:val="00945376"/>
    <w:rsid w:val="009456E6"/>
    <w:rsid w:val="00945FF7"/>
    <w:rsid w:val="0094628E"/>
    <w:rsid w:val="00946942"/>
    <w:rsid w:val="0095041F"/>
    <w:rsid w:val="00951A06"/>
    <w:rsid w:val="009526CD"/>
    <w:rsid w:val="00952896"/>
    <w:rsid w:val="009532E2"/>
    <w:rsid w:val="009535B1"/>
    <w:rsid w:val="00954BC9"/>
    <w:rsid w:val="00955248"/>
    <w:rsid w:val="0096284C"/>
    <w:rsid w:val="00962F8E"/>
    <w:rsid w:val="0096513A"/>
    <w:rsid w:val="009667CE"/>
    <w:rsid w:val="00966881"/>
    <w:rsid w:val="00966951"/>
    <w:rsid w:val="00967CB3"/>
    <w:rsid w:val="00970704"/>
    <w:rsid w:val="00970AEA"/>
    <w:rsid w:val="009716A9"/>
    <w:rsid w:val="009718BD"/>
    <w:rsid w:val="00971D46"/>
    <w:rsid w:val="00972E6E"/>
    <w:rsid w:val="00973523"/>
    <w:rsid w:val="00976143"/>
    <w:rsid w:val="0097695C"/>
    <w:rsid w:val="00976A46"/>
    <w:rsid w:val="00976EF4"/>
    <w:rsid w:val="00977135"/>
    <w:rsid w:val="00977C67"/>
    <w:rsid w:val="009805F0"/>
    <w:rsid w:val="00981128"/>
    <w:rsid w:val="009822E3"/>
    <w:rsid w:val="009864F8"/>
    <w:rsid w:val="00986BAF"/>
    <w:rsid w:val="009879E6"/>
    <w:rsid w:val="009904BB"/>
    <w:rsid w:val="0099121E"/>
    <w:rsid w:val="00991B8E"/>
    <w:rsid w:val="0099326E"/>
    <w:rsid w:val="00994872"/>
    <w:rsid w:val="00995A87"/>
    <w:rsid w:val="009966BD"/>
    <w:rsid w:val="009A11A6"/>
    <w:rsid w:val="009A2222"/>
    <w:rsid w:val="009A504B"/>
    <w:rsid w:val="009A52E8"/>
    <w:rsid w:val="009A5B2B"/>
    <w:rsid w:val="009A5D21"/>
    <w:rsid w:val="009A672D"/>
    <w:rsid w:val="009A6A57"/>
    <w:rsid w:val="009A78C1"/>
    <w:rsid w:val="009B0304"/>
    <w:rsid w:val="009B0F66"/>
    <w:rsid w:val="009B17E9"/>
    <w:rsid w:val="009B29D4"/>
    <w:rsid w:val="009B2F8B"/>
    <w:rsid w:val="009B3570"/>
    <w:rsid w:val="009B3672"/>
    <w:rsid w:val="009B4DBC"/>
    <w:rsid w:val="009B50B9"/>
    <w:rsid w:val="009B56EA"/>
    <w:rsid w:val="009B6861"/>
    <w:rsid w:val="009C0CBB"/>
    <w:rsid w:val="009C245A"/>
    <w:rsid w:val="009C3B05"/>
    <w:rsid w:val="009C516E"/>
    <w:rsid w:val="009C597F"/>
    <w:rsid w:val="009C69CB"/>
    <w:rsid w:val="009C7DC6"/>
    <w:rsid w:val="009D19AD"/>
    <w:rsid w:val="009D2DE6"/>
    <w:rsid w:val="009D48A1"/>
    <w:rsid w:val="009D48CE"/>
    <w:rsid w:val="009D4EF3"/>
    <w:rsid w:val="009D4FCF"/>
    <w:rsid w:val="009D55BB"/>
    <w:rsid w:val="009E3F80"/>
    <w:rsid w:val="009E3FF6"/>
    <w:rsid w:val="009E4770"/>
    <w:rsid w:val="009E4E15"/>
    <w:rsid w:val="009E53CB"/>
    <w:rsid w:val="009E652E"/>
    <w:rsid w:val="009F356D"/>
    <w:rsid w:val="009F3B46"/>
    <w:rsid w:val="009F5577"/>
    <w:rsid w:val="009F783A"/>
    <w:rsid w:val="00A02216"/>
    <w:rsid w:val="00A0380E"/>
    <w:rsid w:val="00A06458"/>
    <w:rsid w:val="00A06776"/>
    <w:rsid w:val="00A07959"/>
    <w:rsid w:val="00A124BC"/>
    <w:rsid w:val="00A13877"/>
    <w:rsid w:val="00A15161"/>
    <w:rsid w:val="00A1689C"/>
    <w:rsid w:val="00A20459"/>
    <w:rsid w:val="00A210D9"/>
    <w:rsid w:val="00A21507"/>
    <w:rsid w:val="00A23314"/>
    <w:rsid w:val="00A23355"/>
    <w:rsid w:val="00A25173"/>
    <w:rsid w:val="00A25BEF"/>
    <w:rsid w:val="00A25DEB"/>
    <w:rsid w:val="00A26B99"/>
    <w:rsid w:val="00A30A51"/>
    <w:rsid w:val="00A30C82"/>
    <w:rsid w:val="00A3188A"/>
    <w:rsid w:val="00A31C30"/>
    <w:rsid w:val="00A31CF0"/>
    <w:rsid w:val="00A320D2"/>
    <w:rsid w:val="00A32FF8"/>
    <w:rsid w:val="00A33746"/>
    <w:rsid w:val="00A34277"/>
    <w:rsid w:val="00A347A7"/>
    <w:rsid w:val="00A34F6F"/>
    <w:rsid w:val="00A35E0F"/>
    <w:rsid w:val="00A3643F"/>
    <w:rsid w:val="00A40E9F"/>
    <w:rsid w:val="00A415A9"/>
    <w:rsid w:val="00A42F0C"/>
    <w:rsid w:val="00A4406D"/>
    <w:rsid w:val="00A44833"/>
    <w:rsid w:val="00A46752"/>
    <w:rsid w:val="00A5174B"/>
    <w:rsid w:val="00A559D0"/>
    <w:rsid w:val="00A55AAD"/>
    <w:rsid w:val="00A56572"/>
    <w:rsid w:val="00A567DC"/>
    <w:rsid w:val="00A57E80"/>
    <w:rsid w:val="00A57F83"/>
    <w:rsid w:val="00A602E9"/>
    <w:rsid w:val="00A60DB4"/>
    <w:rsid w:val="00A623C2"/>
    <w:rsid w:val="00A62920"/>
    <w:rsid w:val="00A6349A"/>
    <w:rsid w:val="00A64D19"/>
    <w:rsid w:val="00A66C92"/>
    <w:rsid w:val="00A67B23"/>
    <w:rsid w:val="00A70F08"/>
    <w:rsid w:val="00A70F2D"/>
    <w:rsid w:val="00A7120C"/>
    <w:rsid w:val="00A730FE"/>
    <w:rsid w:val="00A7326B"/>
    <w:rsid w:val="00A7463A"/>
    <w:rsid w:val="00A75483"/>
    <w:rsid w:val="00A77CB9"/>
    <w:rsid w:val="00A810B0"/>
    <w:rsid w:val="00A81830"/>
    <w:rsid w:val="00A8219B"/>
    <w:rsid w:val="00A8300F"/>
    <w:rsid w:val="00A8389C"/>
    <w:rsid w:val="00A864C2"/>
    <w:rsid w:val="00A8690E"/>
    <w:rsid w:val="00A871D1"/>
    <w:rsid w:val="00A90FF6"/>
    <w:rsid w:val="00A9101A"/>
    <w:rsid w:val="00A914CD"/>
    <w:rsid w:val="00A93095"/>
    <w:rsid w:val="00A94108"/>
    <w:rsid w:val="00A94F8C"/>
    <w:rsid w:val="00A95CCF"/>
    <w:rsid w:val="00A96253"/>
    <w:rsid w:val="00AA01C6"/>
    <w:rsid w:val="00AA29A0"/>
    <w:rsid w:val="00AA3737"/>
    <w:rsid w:val="00AA38AF"/>
    <w:rsid w:val="00AA74D0"/>
    <w:rsid w:val="00AA78B7"/>
    <w:rsid w:val="00AA78FE"/>
    <w:rsid w:val="00AA7ACA"/>
    <w:rsid w:val="00AB0779"/>
    <w:rsid w:val="00AB2549"/>
    <w:rsid w:val="00AB546C"/>
    <w:rsid w:val="00AB5D11"/>
    <w:rsid w:val="00AB62CD"/>
    <w:rsid w:val="00AB745F"/>
    <w:rsid w:val="00AB7EDB"/>
    <w:rsid w:val="00AC1CD2"/>
    <w:rsid w:val="00AC515D"/>
    <w:rsid w:val="00AC79F6"/>
    <w:rsid w:val="00AC7D17"/>
    <w:rsid w:val="00AD04A9"/>
    <w:rsid w:val="00AD04B2"/>
    <w:rsid w:val="00AD234A"/>
    <w:rsid w:val="00AD2CDA"/>
    <w:rsid w:val="00AD3A0E"/>
    <w:rsid w:val="00AD3B91"/>
    <w:rsid w:val="00AD41FD"/>
    <w:rsid w:val="00AD4C01"/>
    <w:rsid w:val="00AD6251"/>
    <w:rsid w:val="00AD704E"/>
    <w:rsid w:val="00AE080A"/>
    <w:rsid w:val="00AE1BE8"/>
    <w:rsid w:val="00AE1F16"/>
    <w:rsid w:val="00AE24B0"/>
    <w:rsid w:val="00AE31D8"/>
    <w:rsid w:val="00AE34D3"/>
    <w:rsid w:val="00AE3E84"/>
    <w:rsid w:val="00AE419B"/>
    <w:rsid w:val="00AE4AD5"/>
    <w:rsid w:val="00AE6101"/>
    <w:rsid w:val="00AE69C3"/>
    <w:rsid w:val="00AE7C51"/>
    <w:rsid w:val="00AE7DFD"/>
    <w:rsid w:val="00AF361D"/>
    <w:rsid w:val="00AF3BC2"/>
    <w:rsid w:val="00AF3FD8"/>
    <w:rsid w:val="00AF61B5"/>
    <w:rsid w:val="00AF6321"/>
    <w:rsid w:val="00AF705B"/>
    <w:rsid w:val="00B00C8F"/>
    <w:rsid w:val="00B0176F"/>
    <w:rsid w:val="00B039FE"/>
    <w:rsid w:val="00B03C3D"/>
    <w:rsid w:val="00B03F64"/>
    <w:rsid w:val="00B051C0"/>
    <w:rsid w:val="00B07BB9"/>
    <w:rsid w:val="00B10483"/>
    <w:rsid w:val="00B1061E"/>
    <w:rsid w:val="00B1157D"/>
    <w:rsid w:val="00B11BF9"/>
    <w:rsid w:val="00B12626"/>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32CF9"/>
    <w:rsid w:val="00B332F8"/>
    <w:rsid w:val="00B33ED2"/>
    <w:rsid w:val="00B34180"/>
    <w:rsid w:val="00B37B8A"/>
    <w:rsid w:val="00B410AF"/>
    <w:rsid w:val="00B418C2"/>
    <w:rsid w:val="00B424FA"/>
    <w:rsid w:val="00B445B5"/>
    <w:rsid w:val="00B46027"/>
    <w:rsid w:val="00B47954"/>
    <w:rsid w:val="00B47A30"/>
    <w:rsid w:val="00B5059B"/>
    <w:rsid w:val="00B50AA5"/>
    <w:rsid w:val="00B5157E"/>
    <w:rsid w:val="00B51CA8"/>
    <w:rsid w:val="00B51EFC"/>
    <w:rsid w:val="00B5298C"/>
    <w:rsid w:val="00B65EB6"/>
    <w:rsid w:val="00B66304"/>
    <w:rsid w:val="00B701FA"/>
    <w:rsid w:val="00B709CE"/>
    <w:rsid w:val="00B71C54"/>
    <w:rsid w:val="00B71C6D"/>
    <w:rsid w:val="00B72103"/>
    <w:rsid w:val="00B7271E"/>
    <w:rsid w:val="00B72A04"/>
    <w:rsid w:val="00B73FE4"/>
    <w:rsid w:val="00B7435C"/>
    <w:rsid w:val="00B743A1"/>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7541"/>
    <w:rsid w:val="00BA0D31"/>
    <w:rsid w:val="00BA1977"/>
    <w:rsid w:val="00BA295B"/>
    <w:rsid w:val="00BA42B1"/>
    <w:rsid w:val="00BA4BF0"/>
    <w:rsid w:val="00BA7B02"/>
    <w:rsid w:val="00BA7C97"/>
    <w:rsid w:val="00BB0831"/>
    <w:rsid w:val="00BB0D89"/>
    <w:rsid w:val="00BB2F7B"/>
    <w:rsid w:val="00BB4CB6"/>
    <w:rsid w:val="00BB547B"/>
    <w:rsid w:val="00BC0755"/>
    <w:rsid w:val="00BC369B"/>
    <w:rsid w:val="00BC4875"/>
    <w:rsid w:val="00BC4FCD"/>
    <w:rsid w:val="00BC5120"/>
    <w:rsid w:val="00BD004A"/>
    <w:rsid w:val="00BD1F11"/>
    <w:rsid w:val="00BD2360"/>
    <w:rsid w:val="00BD24E9"/>
    <w:rsid w:val="00BD2A49"/>
    <w:rsid w:val="00BD560A"/>
    <w:rsid w:val="00BD5F6D"/>
    <w:rsid w:val="00BD63E2"/>
    <w:rsid w:val="00BE251E"/>
    <w:rsid w:val="00BE26EF"/>
    <w:rsid w:val="00BE3367"/>
    <w:rsid w:val="00BE4252"/>
    <w:rsid w:val="00BE46A7"/>
    <w:rsid w:val="00BE5F70"/>
    <w:rsid w:val="00BF0A06"/>
    <w:rsid w:val="00BF14DE"/>
    <w:rsid w:val="00BF201B"/>
    <w:rsid w:val="00BF2F40"/>
    <w:rsid w:val="00BF6682"/>
    <w:rsid w:val="00BF69A0"/>
    <w:rsid w:val="00C00353"/>
    <w:rsid w:val="00C01B37"/>
    <w:rsid w:val="00C0295E"/>
    <w:rsid w:val="00C02B0D"/>
    <w:rsid w:val="00C039FB"/>
    <w:rsid w:val="00C06E23"/>
    <w:rsid w:val="00C11927"/>
    <w:rsid w:val="00C11DF4"/>
    <w:rsid w:val="00C12B5B"/>
    <w:rsid w:val="00C133A1"/>
    <w:rsid w:val="00C1438C"/>
    <w:rsid w:val="00C147F0"/>
    <w:rsid w:val="00C14F77"/>
    <w:rsid w:val="00C160A3"/>
    <w:rsid w:val="00C175C1"/>
    <w:rsid w:val="00C1790C"/>
    <w:rsid w:val="00C2027E"/>
    <w:rsid w:val="00C212B6"/>
    <w:rsid w:val="00C21D20"/>
    <w:rsid w:val="00C24296"/>
    <w:rsid w:val="00C2460A"/>
    <w:rsid w:val="00C2551D"/>
    <w:rsid w:val="00C26326"/>
    <w:rsid w:val="00C26D26"/>
    <w:rsid w:val="00C27F02"/>
    <w:rsid w:val="00C30C8A"/>
    <w:rsid w:val="00C315A7"/>
    <w:rsid w:val="00C3183B"/>
    <w:rsid w:val="00C3244B"/>
    <w:rsid w:val="00C33F32"/>
    <w:rsid w:val="00C34E50"/>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94"/>
    <w:rsid w:val="00C521D8"/>
    <w:rsid w:val="00C538F7"/>
    <w:rsid w:val="00C54D05"/>
    <w:rsid w:val="00C57065"/>
    <w:rsid w:val="00C574BA"/>
    <w:rsid w:val="00C57C4A"/>
    <w:rsid w:val="00C62C87"/>
    <w:rsid w:val="00C635C0"/>
    <w:rsid w:val="00C641CF"/>
    <w:rsid w:val="00C64A17"/>
    <w:rsid w:val="00C70D06"/>
    <w:rsid w:val="00C711DC"/>
    <w:rsid w:val="00C71C5B"/>
    <w:rsid w:val="00C71D66"/>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87598"/>
    <w:rsid w:val="00C90924"/>
    <w:rsid w:val="00C9201A"/>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1443"/>
    <w:rsid w:val="00CB175C"/>
    <w:rsid w:val="00CB2BF5"/>
    <w:rsid w:val="00CB4508"/>
    <w:rsid w:val="00CB5C22"/>
    <w:rsid w:val="00CC0F0F"/>
    <w:rsid w:val="00CC319A"/>
    <w:rsid w:val="00CC35C9"/>
    <w:rsid w:val="00CC36CE"/>
    <w:rsid w:val="00CC383B"/>
    <w:rsid w:val="00CC3C11"/>
    <w:rsid w:val="00CC3CB7"/>
    <w:rsid w:val="00CC4C3C"/>
    <w:rsid w:val="00CC53FD"/>
    <w:rsid w:val="00CC5878"/>
    <w:rsid w:val="00CD299A"/>
    <w:rsid w:val="00CD2CEA"/>
    <w:rsid w:val="00CE0613"/>
    <w:rsid w:val="00CE116B"/>
    <w:rsid w:val="00CE1231"/>
    <w:rsid w:val="00CE1F3A"/>
    <w:rsid w:val="00CE3A29"/>
    <w:rsid w:val="00CE74FD"/>
    <w:rsid w:val="00CE792B"/>
    <w:rsid w:val="00CE7E1D"/>
    <w:rsid w:val="00CF079B"/>
    <w:rsid w:val="00CF1D35"/>
    <w:rsid w:val="00CF6A55"/>
    <w:rsid w:val="00CF703A"/>
    <w:rsid w:val="00CF7E2E"/>
    <w:rsid w:val="00D00BB2"/>
    <w:rsid w:val="00D0107F"/>
    <w:rsid w:val="00D016C8"/>
    <w:rsid w:val="00D01C73"/>
    <w:rsid w:val="00D020C1"/>
    <w:rsid w:val="00D04B87"/>
    <w:rsid w:val="00D10334"/>
    <w:rsid w:val="00D12FCB"/>
    <w:rsid w:val="00D13B13"/>
    <w:rsid w:val="00D13DD3"/>
    <w:rsid w:val="00D143D7"/>
    <w:rsid w:val="00D16257"/>
    <w:rsid w:val="00D167BB"/>
    <w:rsid w:val="00D16B63"/>
    <w:rsid w:val="00D17A09"/>
    <w:rsid w:val="00D20DDB"/>
    <w:rsid w:val="00D24889"/>
    <w:rsid w:val="00D2488B"/>
    <w:rsid w:val="00D24E56"/>
    <w:rsid w:val="00D26358"/>
    <w:rsid w:val="00D278B5"/>
    <w:rsid w:val="00D31BCF"/>
    <w:rsid w:val="00D3323E"/>
    <w:rsid w:val="00D341C4"/>
    <w:rsid w:val="00D361E1"/>
    <w:rsid w:val="00D3667E"/>
    <w:rsid w:val="00D37B5C"/>
    <w:rsid w:val="00D37BBD"/>
    <w:rsid w:val="00D40474"/>
    <w:rsid w:val="00D41340"/>
    <w:rsid w:val="00D413F7"/>
    <w:rsid w:val="00D4155B"/>
    <w:rsid w:val="00D45063"/>
    <w:rsid w:val="00D45472"/>
    <w:rsid w:val="00D475C8"/>
    <w:rsid w:val="00D50190"/>
    <w:rsid w:val="00D5451F"/>
    <w:rsid w:val="00D5492C"/>
    <w:rsid w:val="00D6024D"/>
    <w:rsid w:val="00D609B4"/>
    <w:rsid w:val="00D61327"/>
    <w:rsid w:val="00D6181B"/>
    <w:rsid w:val="00D63329"/>
    <w:rsid w:val="00D63A1D"/>
    <w:rsid w:val="00D64838"/>
    <w:rsid w:val="00D652F6"/>
    <w:rsid w:val="00D65414"/>
    <w:rsid w:val="00D706C7"/>
    <w:rsid w:val="00D70AEC"/>
    <w:rsid w:val="00D72AE4"/>
    <w:rsid w:val="00D742A4"/>
    <w:rsid w:val="00D744E8"/>
    <w:rsid w:val="00D75405"/>
    <w:rsid w:val="00D76D98"/>
    <w:rsid w:val="00D77004"/>
    <w:rsid w:val="00D80A14"/>
    <w:rsid w:val="00D80AAF"/>
    <w:rsid w:val="00D81229"/>
    <w:rsid w:val="00D829FA"/>
    <w:rsid w:val="00D8372F"/>
    <w:rsid w:val="00D83FC8"/>
    <w:rsid w:val="00D84386"/>
    <w:rsid w:val="00D848AB"/>
    <w:rsid w:val="00D91860"/>
    <w:rsid w:val="00D934F8"/>
    <w:rsid w:val="00D946F8"/>
    <w:rsid w:val="00D94FB0"/>
    <w:rsid w:val="00D95887"/>
    <w:rsid w:val="00D9590C"/>
    <w:rsid w:val="00D96D1C"/>
    <w:rsid w:val="00D97225"/>
    <w:rsid w:val="00D97318"/>
    <w:rsid w:val="00DA06CC"/>
    <w:rsid w:val="00DA1C6E"/>
    <w:rsid w:val="00DA243B"/>
    <w:rsid w:val="00DA2597"/>
    <w:rsid w:val="00DA298D"/>
    <w:rsid w:val="00DA340C"/>
    <w:rsid w:val="00DA5794"/>
    <w:rsid w:val="00DA60CC"/>
    <w:rsid w:val="00DA6BFB"/>
    <w:rsid w:val="00DA7766"/>
    <w:rsid w:val="00DB0574"/>
    <w:rsid w:val="00DB254D"/>
    <w:rsid w:val="00DB268C"/>
    <w:rsid w:val="00DB3B68"/>
    <w:rsid w:val="00DB4590"/>
    <w:rsid w:val="00DB4DFD"/>
    <w:rsid w:val="00DB50C7"/>
    <w:rsid w:val="00DB6A20"/>
    <w:rsid w:val="00DC04BB"/>
    <w:rsid w:val="00DC0EB7"/>
    <w:rsid w:val="00DC15FF"/>
    <w:rsid w:val="00DC1F18"/>
    <w:rsid w:val="00DC1F8D"/>
    <w:rsid w:val="00DC4642"/>
    <w:rsid w:val="00DC4F01"/>
    <w:rsid w:val="00DC600C"/>
    <w:rsid w:val="00DC6642"/>
    <w:rsid w:val="00DC6AED"/>
    <w:rsid w:val="00DD0717"/>
    <w:rsid w:val="00DD19E1"/>
    <w:rsid w:val="00DD1D0C"/>
    <w:rsid w:val="00DD1D99"/>
    <w:rsid w:val="00DD1E33"/>
    <w:rsid w:val="00DD3BC4"/>
    <w:rsid w:val="00DE33C8"/>
    <w:rsid w:val="00DE41F3"/>
    <w:rsid w:val="00DE44E8"/>
    <w:rsid w:val="00DE47C5"/>
    <w:rsid w:val="00DE4D3C"/>
    <w:rsid w:val="00DE63A4"/>
    <w:rsid w:val="00DE6A53"/>
    <w:rsid w:val="00DE71C2"/>
    <w:rsid w:val="00DE7334"/>
    <w:rsid w:val="00DE7EB8"/>
    <w:rsid w:val="00DF020E"/>
    <w:rsid w:val="00DF132C"/>
    <w:rsid w:val="00DF2EC8"/>
    <w:rsid w:val="00DF31D3"/>
    <w:rsid w:val="00DF4519"/>
    <w:rsid w:val="00DF5528"/>
    <w:rsid w:val="00DF58D2"/>
    <w:rsid w:val="00DF5E21"/>
    <w:rsid w:val="00DF747E"/>
    <w:rsid w:val="00DF7E20"/>
    <w:rsid w:val="00E003CD"/>
    <w:rsid w:val="00E01374"/>
    <w:rsid w:val="00E01A21"/>
    <w:rsid w:val="00E03679"/>
    <w:rsid w:val="00E03BED"/>
    <w:rsid w:val="00E0462D"/>
    <w:rsid w:val="00E04DC5"/>
    <w:rsid w:val="00E05578"/>
    <w:rsid w:val="00E07502"/>
    <w:rsid w:val="00E1337E"/>
    <w:rsid w:val="00E147A2"/>
    <w:rsid w:val="00E15C29"/>
    <w:rsid w:val="00E15DB3"/>
    <w:rsid w:val="00E15E9A"/>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4EF"/>
    <w:rsid w:val="00E36CCF"/>
    <w:rsid w:val="00E4092E"/>
    <w:rsid w:val="00E41F8A"/>
    <w:rsid w:val="00E429B5"/>
    <w:rsid w:val="00E42F19"/>
    <w:rsid w:val="00E45516"/>
    <w:rsid w:val="00E45A95"/>
    <w:rsid w:val="00E46037"/>
    <w:rsid w:val="00E460B4"/>
    <w:rsid w:val="00E46CE2"/>
    <w:rsid w:val="00E470A6"/>
    <w:rsid w:val="00E50403"/>
    <w:rsid w:val="00E50F48"/>
    <w:rsid w:val="00E515A2"/>
    <w:rsid w:val="00E524AA"/>
    <w:rsid w:val="00E5277C"/>
    <w:rsid w:val="00E53A87"/>
    <w:rsid w:val="00E5424C"/>
    <w:rsid w:val="00E56250"/>
    <w:rsid w:val="00E5708F"/>
    <w:rsid w:val="00E60649"/>
    <w:rsid w:val="00E60EB8"/>
    <w:rsid w:val="00E61433"/>
    <w:rsid w:val="00E61726"/>
    <w:rsid w:val="00E623AE"/>
    <w:rsid w:val="00E6300F"/>
    <w:rsid w:val="00E63B4A"/>
    <w:rsid w:val="00E64C83"/>
    <w:rsid w:val="00E7163A"/>
    <w:rsid w:val="00E723C8"/>
    <w:rsid w:val="00E75041"/>
    <w:rsid w:val="00E75710"/>
    <w:rsid w:val="00E75A6E"/>
    <w:rsid w:val="00E773DF"/>
    <w:rsid w:val="00E77788"/>
    <w:rsid w:val="00E8597A"/>
    <w:rsid w:val="00E85DF1"/>
    <w:rsid w:val="00E86124"/>
    <w:rsid w:val="00E866FF"/>
    <w:rsid w:val="00E867BD"/>
    <w:rsid w:val="00E9054A"/>
    <w:rsid w:val="00E91025"/>
    <w:rsid w:val="00E91CF3"/>
    <w:rsid w:val="00E9450C"/>
    <w:rsid w:val="00E9591E"/>
    <w:rsid w:val="00E96DDA"/>
    <w:rsid w:val="00EA085C"/>
    <w:rsid w:val="00EA2581"/>
    <w:rsid w:val="00EA4A24"/>
    <w:rsid w:val="00EA564A"/>
    <w:rsid w:val="00EB0C9D"/>
    <w:rsid w:val="00EB1647"/>
    <w:rsid w:val="00EB1EDE"/>
    <w:rsid w:val="00EB2C3E"/>
    <w:rsid w:val="00EB474B"/>
    <w:rsid w:val="00EB5A13"/>
    <w:rsid w:val="00EB7424"/>
    <w:rsid w:val="00EC11DC"/>
    <w:rsid w:val="00EC1332"/>
    <w:rsid w:val="00EC1C35"/>
    <w:rsid w:val="00EC2659"/>
    <w:rsid w:val="00EC29CC"/>
    <w:rsid w:val="00EC3BB6"/>
    <w:rsid w:val="00EC5CD3"/>
    <w:rsid w:val="00ED0178"/>
    <w:rsid w:val="00ED1C6C"/>
    <w:rsid w:val="00ED376E"/>
    <w:rsid w:val="00ED4C66"/>
    <w:rsid w:val="00ED520F"/>
    <w:rsid w:val="00ED7379"/>
    <w:rsid w:val="00EE00F3"/>
    <w:rsid w:val="00EE1077"/>
    <w:rsid w:val="00EE164A"/>
    <w:rsid w:val="00EE4EFC"/>
    <w:rsid w:val="00EE5F51"/>
    <w:rsid w:val="00EF0F70"/>
    <w:rsid w:val="00EF2157"/>
    <w:rsid w:val="00EF2C25"/>
    <w:rsid w:val="00EF340E"/>
    <w:rsid w:val="00EF47FF"/>
    <w:rsid w:val="00EF72E2"/>
    <w:rsid w:val="00EF73AB"/>
    <w:rsid w:val="00EF74E2"/>
    <w:rsid w:val="00F01092"/>
    <w:rsid w:val="00F028A0"/>
    <w:rsid w:val="00F02BC8"/>
    <w:rsid w:val="00F033A0"/>
    <w:rsid w:val="00F051CE"/>
    <w:rsid w:val="00F06C8C"/>
    <w:rsid w:val="00F14150"/>
    <w:rsid w:val="00F14ED2"/>
    <w:rsid w:val="00F20394"/>
    <w:rsid w:val="00F20B79"/>
    <w:rsid w:val="00F20B92"/>
    <w:rsid w:val="00F20BE0"/>
    <w:rsid w:val="00F230D6"/>
    <w:rsid w:val="00F238BB"/>
    <w:rsid w:val="00F275EE"/>
    <w:rsid w:val="00F27CFB"/>
    <w:rsid w:val="00F301F8"/>
    <w:rsid w:val="00F31B4A"/>
    <w:rsid w:val="00F31CDD"/>
    <w:rsid w:val="00F321C2"/>
    <w:rsid w:val="00F32E77"/>
    <w:rsid w:val="00F361EB"/>
    <w:rsid w:val="00F3709D"/>
    <w:rsid w:val="00F3763B"/>
    <w:rsid w:val="00F420E4"/>
    <w:rsid w:val="00F44ED5"/>
    <w:rsid w:val="00F45EB3"/>
    <w:rsid w:val="00F466F4"/>
    <w:rsid w:val="00F47D90"/>
    <w:rsid w:val="00F50181"/>
    <w:rsid w:val="00F51C8A"/>
    <w:rsid w:val="00F52931"/>
    <w:rsid w:val="00F53584"/>
    <w:rsid w:val="00F540CB"/>
    <w:rsid w:val="00F54215"/>
    <w:rsid w:val="00F54770"/>
    <w:rsid w:val="00F55BD7"/>
    <w:rsid w:val="00F5631F"/>
    <w:rsid w:val="00F56EBC"/>
    <w:rsid w:val="00F57996"/>
    <w:rsid w:val="00F57E55"/>
    <w:rsid w:val="00F60C80"/>
    <w:rsid w:val="00F618AA"/>
    <w:rsid w:val="00F628E5"/>
    <w:rsid w:val="00F62D63"/>
    <w:rsid w:val="00F65642"/>
    <w:rsid w:val="00F6619B"/>
    <w:rsid w:val="00F66401"/>
    <w:rsid w:val="00F768EB"/>
    <w:rsid w:val="00F77845"/>
    <w:rsid w:val="00F8004A"/>
    <w:rsid w:val="00F80769"/>
    <w:rsid w:val="00F80B33"/>
    <w:rsid w:val="00F8340D"/>
    <w:rsid w:val="00F835BA"/>
    <w:rsid w:val="00F8432B"/>
    <w:rsid w:val="00F85B55"/>
    <w:rsid w:val="00F864A5"/>
    <w:rsid w:val="00F8749A"/>
    <w:rsid w:val="00F90F69"/>
    <w:rsid w:val="00F92AB0"/>
    <w:rsid w:val="00F92AB1"/>
    <w:rsid w:val="00F92FA0"/>
    <w:rsid w:val="00F94922"/>
    <w:rsid w:val="00F964B6"/>
    <w:rsid w:val="00F968C9"/>
    <w:rsid w:val="00F97CCD"/>
    <w:rsid w:val="00FA0903"/>
    <w:rsid w:val="00FA09E1"/>
    <w:rsid w:val="00FA2BD6"/>
    <w:rsid w:val="00FA594E"/>
    <w:rsid w:val="00FA6641"/>
    <w:rsid w:val="00FA6D79"/>
    <w:rsid w:val="00FA7679"/>
    <w:rsid w:val="00FB1CD7"/>
    <w:rsid w:val="00FB2A39"/>
    <w:rsid w:val="00FB4D01"/>
    <w:rsid w:val="00FB500C"/>
    <w:rsid w:val="00FB56D5"/>
    <w:rsid w:val="00FB574A"/>
    <w:rsid w:val="00FB66FD"/>
    <w:rsid w:val="00FB684A"/>
    <w:rsid w:val="00FC09F4"/>
    <w:rsid w:val="00FC34E4"/>
    <w:rsid w:val="00FC3DA6"/>
    <w:rsid w:val="00FC3FA2"/>
    <w:rsid w:val="00FC423D"/>
    <w:rsid w:val="00FC69EC"/>
    <w:rsid w:val="00FC71FB"/>
    <w:rsid w:val="00FC7299"/>
    <w:rsid w:val="00FC7EFC"/>
    <w:rsid w:val="00FD0FA7"/>
    <w:rsid w:val="00FD11AE"/>
    <w:rsid w:val="00FD11CE"/>
    <w:rsid w:val="00FD18E1"/>
    <w:rsid w:val="00FD2280"/>
    <w:rsid w:val="00FD22E8"/>
    <w:rsid w:val="00FD24F5"/>
    <w:rsid w:val="00FD2B1F"/>
    <w:rsid w:val="00FD6012"/>
    <w:rsid w:val="00FD69DC"/>
    <w:rsid w:val="00FD76B4"/>
    <w:rsid w:val="00FD7938"/>
    <w:rsid w:val="00FE1CCE"/>
    <w:rsid w:val="00FE3738"/>
    <w:rsid w:val="00FE54C5"/>
    <w:rsid w:val="00FE58BC"/>
    <w:rsid w:val="00FE6191"/>
    <w:rsid w:val="00FE6821"/>
    <w:rsid w:val="00FE71D3"/>
    <w:rsid w:val="00FE7EB1"/>
    <w:rsid w:val="00FF18E0"/>
    <w:rsid w:val="00FF24AF"/>
    <w:rsid w:val="00FF40E2"/>
    <w:rsid w:val="00FF40FF"/>
    <w:rsid w:val="00FF48A1"/>
    <w:rsid w:val="00FF57BC"/>
    <w:rsid w:val="00FF5DA0"/>
    <w:rsid w:val="00FF65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76AD70"/>
  <w15:docId w15:val="{1BD5AFA9-79CE-42FF-903F-5F03EC75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1"/>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semiHidden/>
    <w:unhideWhenUsed/>
    <w:rsid w:val="00F028A0"/>
    <w:rPr>
      <w:sz w:val="20"/>
    </w:rPr>
  </w:style>
  <w:style w:type="character" w:customStyle="1" w:styleId="CommentTextChar">
    <w:name w:val="Comment Text Char"/>
    <w:basedOn w:val="DefaultParagraphFont"/>
    <w:link w:val="CommentText"/>
    <w:uiPriority w:val="99"/>
    <w:semiHidden/>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35B61B6D73CEFE4BBE31050695399EE4" ma:contentTypeVersion="16" ma:contentTypeDescription="Create a new document." ma:contentTypeScope="" ma:versionID="48dc8944c6059785b04c9c07d0335d03">
  <xsd:schema xmlns:xsd="http://www.w3.org/2001/XMLSchema" xmlns:xs="http://www.w3.org/2001/XMLSchema" xmlns:p="http://schemas.microsoft.com/office/2006/metadata/properties" xmlns:ns2="41fe7613-ad30-4660-a1ea-5b41979d92cc" xmlns:ns3="2beaef9f-cf1f-479f-a374-c737fe2c05cb" xmlns:ns4="460b40b1-8940-426a-956a-a1941f8155cd" targetNamespace="http://schemas.microsoft.com/office/2006/metadata/properties" ma:root="true" ma:fieldsID="5b9aeabc8497fb2eac34fb6f0e771c43" ns2:_="" ns3:_="" ns4:_="">
    <xsd:import namespace="41fe7613-ad30-4660-a1ea-5b41979d92cc"/>
    <xsd:import namespace="2beaef9f-cf1f-479f-a374-c737fe2c05cb"/>
    <xsd:import namespace="460b40b1-8940-426a-956a-a1941f8155c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lcf76f155ced4ddcb4097134ff3c332f" minOccurs="0"/>
                <xsd:element ref="ns3:TaxCatchAll" minOccurs="0"/>
                <xsd:element ref="ns4:SharedWithUsers" minOccurs="0"/>
                <xsd:element ref="ns4: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fe7613-ad30-4660-a1ea-5b41979d92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8191451-e717-4045-927b-fb009344d2c2}" ma:internalName="TaxCatchAll" ma:showField="CatchAllData" ma:web="460b40b1-8940-426a-956a-a1941f8155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0b40b1-8940-426a-956a-a1941f8155c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fe7613-ad30-4660-a1ea-5b41979d92cc">
      <Terms xmlns="http://schemas.microsoft.com/office/infopath/2007/PartnerControls"/>
    </lcf76f155ced4ddcb4097134ff3c332f>
    <TaxCatchAll xmlns="2beaef9f-cf1f-479f-a374-c737fe2c05cb" xsi:nil="true"/>
  </documentManagement>
</p:properties>
</file>

<file path=customXml/itemProps1.xml><?xml version="1.0" encoding="utf-8"?>
<ds:datastoreItem xmlns:ds="http://schemas.openxmlformats.org/officeDocument/2006/customXml" ds:itemID="{807F5D45-B20A-4282-ABB3-269682724E9D}">
  <ds:schemaRefs>
    <ds:schemaRef ds:uri="http://schemas.microsoft.com/sharepoint/v3/contenttype/forms"/>
  </ds:schemaRefs>
</ds:datastoreItem>
</file>

<file path=customXml/itemProps2.xml><?xml version="1.0" encoding="utf-8"?>
<ds:datastoreItem xmlns:ds="http://schemas.openxmlformats.org/officeDocument/2006/customXml" ds:itemID="{B7858C43-D24B-41E2-A713-7A72E7C55BBB}">
  <ds:schemaRefs>
    <ds:schemaRef ds:uri="http://schemas.openxmlformats.org/officeDocument/2006/bibliography"/>
  </ds:schemaRefs>
</ds:datastoreItem>
</file>

<file path=customXml/itemProps3.xml><?xml version="1.0" encoding="utf-8"?>
<ds:datastoreItem xmlns:ds="http://schemas.openxmlformats.org/officeDocument/2006/customXml" ds:itemID="{B3A582FD-9E64-469A-863C-7164AC76C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fe7613-ad30-4660-a1ea-5b41979d92cc"/>
    <ds:schemaRef ds:uri="2beaef9f-cf1f-479f-a374-c737fe2c05cb"/>
    <ds:schemaRef ds:uri="460b40b1-8940-426a-956a-a1941f815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AF38B-B5E0-4C28-AC60-8F178D75FBE5}">
  <ds:schemaRefs>
    <ds:schemaRef ds:uri="http://schemas.microsoft.com/office/2006/metadata/properties"/>
    <ds:schemaRef ds:uri="http://schemas.microsoft.com/office/infopath/2007/PartnerControls"/>
    <ds:schemaRef ds:uri="41fe7613-ad30-4660-a1ea-5b41979d92cc"/>
    <ds:schemaRef ds:uri="2beaef9f-cf1f-479f-a374-c737fe2c05cb"/>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778</Words>
  <Characters>4438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Ngo, Jenny</cp:lastModifiedBy>
  <cp:revision>32</cp:revision>
  <cp:lastPrinted>2015-03-13T15:09:00Z</cp:lastPrinted>
  <dcterms:created xsi:type="dcterms:W3CDTF">2026-05-12T18:41:00Z</dcterms:created>
  <dcterms:modified xsi:type="dcterms:W3CDTF">2026-06-12T15:49:00Z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eb5c7629be5d57a6d3d0fbf984ef7ee2f9c75088113da72175314eb54c8ba722</vt:lpwstr>
  </property>
  <property fmtid="{D5CDD505-2E9C-101B-9397-08002B2CF9AE}" pid="3" name="ContentTypeId">
    <vt:lpwstr>0x01010035B61B6D73CEFE4BBE31050695399EE4</vt:lpwstr>
  </property>
  <property fmtid="{D5CDD505-2E9C-101B-9397-08002B2CF9AE}" pid="4" name="MediaServiceImageTags">
    <vt:lpwstr/>
  </property>
</Properties>
</file>