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08" w:type="dxa"/>
        <w:tblLook w:val="0000" w:firstRow="0" w:lastRow="0" w:firstColumn="0" w:lastColumn="0" w:noHBand="0" w:noVBand="0"/>
      </w:tblPr>
      <w:tblGrid>
        <w:gridCol w:w="3227"/>
        <w:gridCol w:w="1633"/>
        <w:gridCol w:w="2345"/>
        <w:gridCol w:w="1435"/>
      </w:tblGrid>
      <w:tr w:rsidR="00A1631F" w:rsidRPr="00840C1E" w14:paraId="25D848E0" w14:textId="77777777" w:rsidTr="00C335C5">
        <w:trPr>
          <w:trHeight w:val="890"/>
        </w:trPr>
        <w:tc>
          <w:tcPr>
            <w:tcW w:w="3227" w:type="dxa"/>
          </w:tcPr>
          <w:p w14:paraId="492A49C2" w14:textId="77777777" w:rsidR="00A1631F" w:rsidRPr="00840C1E" w:rsidRDefault="00A1631F" w:rsidP="00C335C5"/>
          <w:p w14:paraId="765C7A61" w14:textId="77777777" w:rsidR="00A1631F" w:rsidRPr="00840C1E" w:rsidRDefault="00A1631F" w:rsidP="00C335C5"/>
          <w:p w14:paraId="54CFD273" w14:textId="3D987D63" w:rsidR="00A1631F" w:rsidRPr="00840C1E" w:rsidRDefault="00B44AD9" w:rsidP="00C335C5">
            <w:r>
              <w:t>May 13, 2026</w:t>
            </w:r>
          </w:p>
        </w:tc>
        <w:tc>
          <w:tcPr>
            <w:tcW w:w="1633" w:type="dxa"/>
          </w:tcPr>
          <w:p w14:paraId="43C95F51" w14:textId="77777777" w:rsidR="00A1631F" w:rsidRPr="00840C1E" w:rsidRDefault="00A1631F" w:rsidP="00C335C5"/>
        </w:tc>
        <w:tc>
          <w:tcPr>
            <w:tcW w:w="2345" w:type="dxa"/>
            <w:tcBorders>
              <w:right w:val="single" w:sz="4" w:space="0" w:color="auto"/>
            </w:tcBorders>
          </w:tcPr>
          <w:p w14:paraId="1F5A8297" w14:textId="77777777" w:rsidR="00A1631F" w:rsidRPr="00606B35" w:rsidRDefault="00A1631F" w:rsidP="00C335C5">
            <w:pPr>
              <w:rPr>
                <w:highlight w:val="yellow"/>
              </w:rPr>
            </w:pPr>
          </w:p>
        </w:tc>
        <w:tc>
          <w:tcPr>
            <w:tcW w:w="1435" w:type="dxa"/>
            <w:tcBorders>
              <w:top w:val="single" w:sz="4" w:space="0" w:color="auto"/>
              <w:left w:val="single" w:sz="4" w:space="0" w:color="auto"/>
              <w:bottom w:val="single" w:sz="4" w:space="0" w:color="auto"/>
              <w:right w:val="single" w:sz="4" w:space="0" w:color="auto"/>
            </w:tcBorders>
          </w:tcPr>
          <w:p w14:paraId="6E509E5D" w14:textId="37C76A64" w:rsidR="00A1631F" w:rsidRPr="00840C1E" w:rsidRDefault="00B44AD9" w:rsidP="00C335C5">
            <w:pPr>
              <w:ind w:left="18"/>
              <w:jc w:val="center"/>
              <w:rPr>
                <w:b/>
                <w:sz w:val="72"/>
                <w:szCs w:val="72"/>
              </w:rPr>
            </w:pPr>
            <w:r>
              <w:rPr>
                <w:b/>
                <w:sz w:val="72"/>
                <w:szCs w:val="72"/>
              </w:rPr>
              <w:t>T1</w:t>
            </w:r>
          </w:p>
        </w:tc>
      </w:tr>
      <w:tr w:rsidR="00A1631F" w:rsidRPr="00840C1E" w14:paraId="53675340" w14:textId="77777777" w:rsidTr="00C335C5">
        <w:tc>
          <w:tcPr>
            <w:tcW w:w="3227" w:type="dxa"/>
            <w:vMerge w:val="restart"/>
          </w:tcPr>
          <w:p w14:paraId="75709336" w14:textId="70FB624C" w:rsidR="00A1631F" w:rsidRPr="00840C1E" w:rsidRDefault="00B44AD9" w:rsidP="00C335C5">
            <w:r>
              <w:t>Title Amend</w:t>
            </w:r>
          </w:p>
        </w:tc>
        <w:tc>
          <w:tcPr>
            <w:tcW w:w="1633" w:type="dxa"/>
          </w:tcPr>
          <w:p w14:paraId="7ACC76A6" w14:textId="77777777" w:rsidR="00A1631F" w:rsidRPr="00840C1E" w:rsidRDefault="00A1631F" w:rsidP="00C335C5"/>
        </w:tc>
        <w:tc>
          <w:tcPr>
            <w:tcW w:w="2345" w:type="dxa"/>
          </w:tcPr>
          <w:p w14:paraId="10F0BE36" w14:textId="77777777" w:rsidR="00A1631F" w:rsidRPr="00840C1E" w:rsidRDefault="00A1631F" w:rsidP="00C335C5"/>
        </w:tc>
        <w:tc>
          <w:tcPr>
            <w:tcW w:w="1435" w:type="dxa"/>
            <w:tcBorders>
              <w:top w:val="single" w:sz="4" w:space="0" w:color="auto"/>
            </w:tcBorders>
          </w:tcPr>
          <w:p w14:paraId="7EBDD37D" w14:textId="77777777" w:rsidR="00A1631F" w:rsidRPr="00840C1E" w:rsidRDefault="00A1631F" w:rsidP="00C335C5"/>
        </w:tc>
      </w:tr>
      <w:tr w:rsidR="00A1631F" w:rsidRPr="00840C1E" w14:paraId="77948723" w14:textId="77777777" w:rsidTr="00C335C5">
        <w:trPr>
          <w:trHeight w:val="522"/>
        </w:trPr>
        <w:tc>
          <w:tcPr>
            <w:tcW w:w="3227" w:type="dxa"/>
            <w:vMerge/>
          </w:tcPr>
          <w:p w14:paraId="3DF1AD5E" w14:textId="77777777" w:rsidR="00A1631F" w:rsidRPr="00840C1E" w:rsidRDefault="00A1631F" w:rsidP="00C335C5"/>
        </w:tc>
        <w:tc>
          <w:tcPr>
            <w:tcW w:w="1633" w:type="dxa"/>
          </w:tcPr>
          <w:p w14:paraId="7B94D74C" w14:textId="77777777" w:rsidR="00A1631F" w:rsidRPr="00840C1E" w:rsidRDefault="00A1631F" w:rsidP="00C335C5"/>
        </w:tc>
        <w:tc>
          <w:tcPr>
            <w:tcW w:w="2345" w:type="dxa"/>
          </w:tcPr>
          <w:p w14:paraId="18146AE2" w14:textId="77777777" w:rsidR="00A1631F" w:rsidRPr="00840C1E" w:rsidRDefault="00A1631F" w:rsidP="00C335C5"/>
        </w:tc>
        <w:tc>
          <w:tcPr>
            <w:tcW w:w="1435" w:type="dxa"/>
          </w:tcPr>
          <w:p w14:paraId="625525B5" w14:textId="77777777" w:rsidR="00A1631F" w:rsidRPr="00840C1E" w:rsidRDefault="00A1631F" w:rsidP="00C335C5"/>
        </w:tc>
      </w:tr>
      <w:tr w:rsidR="00A1631F" w:rsidRPr="00840C1E" w14:paraId="22096E46" w14:textId="77777777" w:rsidTr="00C335C5">
        <w:tc>
          <w:tcPr>
            <w:tcW w:w="3227" w:type="dxa"/>
          </w:tcPr>
          <w:p w14:paraId="1811499F" w14:textId="77777777" w:rsidR="00A1631F" w:rsidRPr="00840C1E" w:rsidRDefault="00A1631F" w:rsidP="00C335C5"/>
        </w:tc>
        <w:tc>
          <w:tcPr>
            <w:tcW w:w="1633" w:type="dxa"/>
          </w:tcPr>
          <w:p w14:paraId="6A420EA2" w14:textId="77777777" w:rsidR="00A1631F" w:rsidRPr="00840C1E" w:rsidRDefault="00A1631F" w:rsidP="00C335C5">
            <w:r w:rsidRPr="00840C1E">
              <w:t>Sponsor:</w:t>
            </w:r>
          </w:p>
        </w:tc>
        <w:tc>
          <w:tcPr>
            <w:tcW w:w="3780" w:type="dxa"/>
            <w:gridSpan w:val="2"/>
            <w:tcBorders>
              <w:bottom w:val="single" w:sz="4" w:space="0" w:color="auto"/>
            </w:tcBorders>
          </w:tcPr>
          <w:p w14:paraId="03384DB3" w14:textId="6B5D3A5C" w:rsidR="00A1631F" w:rsidRPr="00840C1E" w:rsidRDefault="00346664" w:rsidP="00C335C5">
            <w:r>
              <w:t>Dembowski</w:t>
            </w:r>
          </w:p>
        </w:tc>
      </w:tr>
      <w:tr w:rsidR="00A1631F" w:rsidRPr="00840C1E" w14:paraId="2D1BCD33" w14:textId="77777777" w:rsidTr="00C335C5">
        <w:tc>
          <w:tcPr>
            <w:tcW w:w="3227" w:type="dxa"/>
          </w:tcPr>
          <w:p w14:paraId="5ED82748" w14:textId="090A9A91" w:rsidR="00A1631F" w:rsidRPr="00840C1E" w:rsidRDefault="00A1631F" w:rsidP="00C335C5">
            <w:r w:rsidRPr="00840C1E">
              <w:t>[</w:t>
            </w:r>
            <w:r w:rsidR="00B44AD9">
              <w:t>S. Porter</w:t>
            </w:r>
            <w:r w:rsidRPr="00840C1E">
              <w:t>]</w:t>
            </w:r>
          </w:p>
        </w:tc>
        <w:tc>
          <w:tcPr>
            <w:tcW w:w="1633" w:type="dxa"/>
          </w:tcPr>
          <w:p w14:paraId="2567DA50" w14:textId="77777777" w:rsidR="00A1631F" w:rsidRPr="00840C1E" w:rsidRDefault="00A1631F" w:rsidP="00C335C5"/>
        </w:tc>
        <w:tc>
          <w:tcPr>
            <w:tcW w:w="2345" w:type="dxa"/>
            <w:tcBorders>
              <w:top w:val="single" w:sz="4" w:space="0" w:color="auto"/>
            </w:tcBorders>
          </w:tcPr>
          <w:p w14:paraId="1C2EEAC8" w14:textId="77777777" w:rsidR="00A1631F" w:rsidRPr="00840C1E" w:rsidRDefault="00A1631F" w:rsidP="00C335C5"/>
        </w:tc>
        <w:tc>
          <w:tcPr>
            <w:tcW w:w="1435" w:type="dxa"/>
            <w:tcBorders>
              <w:top w:val="single" w:sz="4" w:space="0" w:color="auto"/>
            </w:tcBorders>
          </w:tcPr>
          <w:p w14:paraId="4EF1CB94" w14:textId="77777777" w:rsidR="00A1631F" w:rsidRPr="00840C1E" w:rsidRDefault="00A1631F" w:rsidP="00C335C5"/>
        </w:tc>
      </w:tr>
      <w:tr w:rsidR="00A1631F" w:rsidRPr="00840C1E" w14:paraId="1113D8B7" w14:textId="77777777" w:rsidTr="00C335C5">
        <w:tc>
          <w:tcPr>
            <w:tcW w:w="3227" w:type="dxa"/>
          </w:tcPr>
          <w:p w14:paraId="1E9BEE9A" w14:textId="77777777" w:rsidR="00A1631F" w:rsidRPr="00840C1E" w:rsidRDefault="00A1631F" w:rsidP="00C335C5"/>
        </w:tc>
        <w:tc>
          <w:tcPr>
            <w:tcW w:w="1633" w:type="dxa"/>
          </w:tcPr>
          <w:p w14:paraId="5F1D51F3" w14:textId="77777777" w:rsidR="00A1631F" w:rsidRPr="00840C1E" w:rsidRDefault="00A1631F" w:rsidP="00C335C5">
            <w:r w:rsidRPr="00840C1E">
              <w:t>Proposed No.:</w:t>
            </w:r>
          </w:p>
        </w:tc>
        <w:tc>
          <w:tcPr>
            <w:tcW w:w="3780" w:type="dxa"/>
            <w:gridSpan w:val="2"/>
            <w:tcBorders>
              <w:bottom w:val="single" w:sz="4" w:space="0" w:color="auto"/>
            </w:tcBorders>
          </w:tcPr>
          <w:p w14:paraId="02DDC67A" w14:textId="19B5DBF5" w:rsidR="00A1631F" w:rsidRPr="00840C1E" w:rsidRDefault="00B44AD9" w:rsidP="00C335C5">
            <w:r>
              <w:t>2026</w:t>
            </w:r>
            <w:r w:rsidR="00A1631F" w:rsidRPr="00840C1E">
              <w:t>-</w:t>
            </w:r>
            <w:r>
              <w:t>0073</w:t>
            </w:r>
          </w:p>
        </w:tc>
      </w:tr>
      <w:tr w:rsidR="00A1631F" w:rsidRPr="00840C1E" w14:paraId="7A95CE71" w14:textId="77777777" w:rsidTr="00C335C5">
        <w:trPr>
          <w:trHeight w:val="305"/>
        </w:trPr>
        <w:tc>
          <w:tcPr>
            <w:tcW w:w="3227" w:type="dxa"/>
          </w:tcPr>
          <w:p w14:paraId="416DA645" w14:textId="77777777" w:rsidR="00A1631F" w:rsidRPr="00840C1E" w:rsidRDefault="00A1631F" w:rsidP="00C335C5"/>
        </w:tc>
        <w:tc>
          <w:tcPr>
            <w:tcW w:w="1633" w:type="dxa"/>
          </w:tcPr>
          <w:p w14:paraId="269081FB" w14:textId="77777777" w:rsidR="00A1631F" w:rsidRPr="00840C1E" w:rsidRDefault="00A1631F" w:rsidP="00C335C5"/>
        </w:tc>
        <w:tc>
          <w:tcPr>
            <w:tcW w:w="2345" w:type="dxa"/>
            <w:tcBorders>
              <w:top w:val="single" w:sz="4" w:space="0" w:color="auto"/>
            </w:tcBorders>
          </w:tcPr>
          <w:p w14:paraId="10D736A7" w14:textId="77777777" w:rsidR="00A1631F" w:rsidRPr="00840C1E" w:rsidRDefault="00A1631F" w:rsidP="00C335C5"/>
        </w:tc>
        <w:tc>
          <w:tcPr>
            <w:tcW w:w="1435" w:type="dxa"/>
            <w:tcBorders>
              <w:top w:val="single" w:sz="4" w:space="0" w:color="auto"/>
            </w:tcBorders>
          </w:tcPr>
          <w:p w14:paraId="2B586E8D" w14:textId="77777777" w:rsidR="00A1631F" w:rsidRPr="00840C1E" w:rsidRDefault="00A1631F" w:rsidP="00C335C5"/>
        </w:tc>
      </w:tr>
    </w:tbl>
    <w:p w14:paraId="601DC03B" w14:textId="5A5E83E4" w:rsidR="002D243D" w:rsidRPr="00840C1E" w:rsidRDefault="00B44AD9" w:rsidP="002D243D">
      <w:pPr>
        <w:spacing w:line="480" w:lineRule="auto"/>
        <w:rPr>
          <w:b/>
          <w:u w:val="single"/>
        </w:rPr>
      </w:pPr>
      <w:r>
        <w:rPr>
          <w:b/>
          <w:u w:val="single"/>
        </w:rPr>
        <w:t xml:space="preserve">TITLE </w:t>
      </w:r>
      <w:r w:rsidR="002D243D" w:rsidRPr="00840C1E">
        <w:rPr>
          <w:b/>
          <w:u w:val="single"/>
        </w:rPr>
        <w:t xml:space="preserve">AMENDMENT TO PROPOSED ORDINANCE </w:t>
      </w:r>
      <w:r>
        <w:rPr>
          <w:b/>
          <w:u w:val="single"/>
        </w:rPr>
        <w:t>2026-0073</w:t>
      </w:r>
      <w:r w:rsidR="002D243D" w:rsidRPr="00840C1E">
        <w:rPr>
          <w:b/>
          <w:u w:val="single"/>
        </w:rPr>
        <w:t xml:space="preserve">, VERSION </w:t>
      </w:r>
      <w:r>
        <w:rPr>
          <w:b/>
          <w:u w:val="single"/>
        </w:rPr>
        <w:t>1</w:t>
      </w:r>
    </w:p>
    <w:p w14:paraId="706488F3" w14:textId="2274D2F6" w:rsidR="002D243D" w:rsidRPr="00840C1E" w:rsidRDefault="002D243D" w:rsidP="002D243D">
      <w:pPr>
        <w:spacing w:line="480" w:lineRule="auto"/>
      </w:pPr>
      <w:r w:rsidRPr="00840C1E">
        <w:t xml:space="preserve">On page </w:t>
      </w:r>
      <w:r w:rsidR="00B44AD9">
        <w:t>1</w:t>
      </w:r>
      <w:r w:rsidRPr="00840C1E">
        <w:t xml:space="preserve">, beginning on line </w:t>
      </w:r>
      <w:r w:rsidR="00B44AD9">
        <w:t>1</w:t>
      </w:r>
      <w:r w:rsidRPr="00840C1E">
        <w:t xml:space="preserve">, strike lines </w:t>
      </w:r>
      <w:r w:rsidR="00B44AD9">
        <w:t>1</w:t>
      </w:r>
      <w:r w:rsidRPr="00840C1E">
        <w:t xml:space="preserve"> through </w:t>
      </w:r>
      <w:r w:rsidR="00B44AD9">
        <w:t>102</w:t>
      </w:r>
      <w:r w:rsidRPr="00840C1E">
        <w:t>, and insert:</w:t>
      </w:r>
    </w:p>
    <w:p w14:paraId="5BE6B33C" w14:textId="0C3BFA73" w:rsidR="002D243D" w:rsidRPr="00840C1E" w:rsidRDefault="002D243D" w:rsidP="00B44AD9">
      <w:pPr>
        <w:spacing w:line="480" w:lineRule="auto"/>
        <w:ind w:left="1440" w:right="1260"/>
      </w:pPr>
      <w:r w:rsidRPr="00840C1E">
        <w:t>"</w:t>
      </w:r>
      <w:r w:rsidR="00B44AD9">
        <w:rPr>
          <w:color w:val="000000"/>
        </w:rPr>
        <w:t xml:space="preserve">AN ORDINANCE relating to organization of administrative offices and executive departments; and amending Ordinance 17402, Section 1, and K.C.C. 2.10.400, Ordinance 12550, Section 2, as amended, and K.C.C. 2.14.020, Ordinance </w:t>
      </w:r>
      <w:r w:rsidR="00B44AD9" w:rsidRPr="4D5D31E9">
        <w:t xml:space="preserve">18665, Section 6, and K.C.C. 2.15.030, </w:t>
      </w:r>
      <w:r w:rsidR="00B44AD9" w:rsidRPr="00346664">
        <w:t>Ordinance 20048, Section 6, and K.C.C. 2.15.060,</w:t>
      </w:r>
      <w:r w:rsidR="00B44AD9" w:rsidRPr="00B44AD9">
        <w:t xml:space="preserve"> </w:t>
      </w:r>
      <w:r w:rsidR="00B44AD9" w:rsidRPr="4D5D31E9">
        <w:t xml:space="preserve">Ordinance 18665, Section 8, as amended, and K.C.C. 2.15.100, Ordinance 12075, Section 3, as amended, and K.C.C. 2.16.025, Ordinance 18793, Section 3, as amended, and K.C.C. 2.16.036, Ordinance 11955, Section 5, as amended, and K.C.C. 2.16.055, Ordinance 18086, Section 2, as amended, and K.C.C. 2.16.136, Ordinance 12076, Section 38, as amended, and K.C.C. 2.21.040, Ordinance 19770, Section 4, and K.C.C. 2.31.030, Ordinance 17699, Section 2, as amended, and K.C.C. 2.36.100, Ordinance 12901, Section 3, as amended, and K.C.C. 2.41.030, Ordinance 18811, Section 1, and </w:t>
      </w:r>
      <w:r w:rsidR="00B44AD9" w:rsidRPr="4D5D31E9">
        <w:lastRenderedPageBreak/>
        <w:t xml:space="preserve">K.C.C. 2.42.150, Ordinance 18798, Section 2, as amended, and K.C.C. 2.47.010, </w:t>
      </w:r>
      <w:r w:rsidR="00B44AD9">
        <w:rPr>
          <w:color w:val="000000"/>
        </w:rPr>
        <w:t>Ordinance 12058, Section 9, as amended, and K.C.C. 2.55.010</w:t>
      </w:r>
      <w:r w:rsidR="00B44AD9" w:rsidRPr="4D5D31E9">
        <w:t xml:space="preserve">, </w:t>
      </w:r>
      <w:r w:rsidR="00B44AD9">
        <w:rPr>
          <w:color w:val="000000"/>
        </w:rPr>
        <w:t xml:space="preserve">Ordinance 18653, Section </w:t>
      </w:r>
      <w:r w:rsidR="00B44AD9" w:rsidRPr="4D5D31E9">
        <w:t xml:space="preserve">3, and K.C.C. 2.78.020, Ordinance 18653, Section 8, and K.C.C. 2.78.070, Ordinance 16077, Section 4, as amended, and K.C.C. 2.130.010, Ordinance 19008, Section 7, as amended, and K.C.C. 2.150.050, Ordinance 12014, Section 32, as amended, and K.C.C. 3.12.350, Ordinance 12943, Section 14, as amended, and K.C.C. 3.12A.020, Ordinance 18757, Section 4, as amended, and K.C.C. 3.12D.020, Ordinance 8658, Section 1, as amended, and K.C.C. 3.16.040, Ordinance 14287, Section 5, as amended, and K.C.C. 3.16.055, Ordinance 12076, Section 2, as amended, and K.C.C. 4.04.020, Ordinance 12076, Section 35, as amended, and K.C.C. 4.10.050, Ordinance 17293, Section 90, as amended, and K.C.C. 4A.10.495, Ordinance 12045, Section 23, as amended, and K.C.C. 4A.100.040, Ordinance 17929, Section 20, as amended, and K.C.C. 4A.100.070, Ordinance 17929, Section 21, as amended, and K.C.C. 4A.100.080, Ordinance 620, Section 4, as amended, and K.C.C. 4A.100.100, Ordinance 12076, Section 4, as amended, and K.C.C. 4A.110.010, Ordinance 17930, Section 13, as amended, and K.C.C. 4A.130.020, Ordinance 15556, </w:t>
      </w:r>
      <w:r w:rsidR="00B44AD9" w:rsidRPr="4D5D31E9">
        <w:lastRenderedPageBreak/>
        <w:t xml:space="preserve">Section 3, as amended, and K.C.C. 4A.200.190, Ordinance 19841, Section 1, and K.C.C. 4A.200.213, Ordinance 19786, Section 1, and K.C.C. 4A.200.266, Ordinance 18662, Section 5, and K.C.C. 4A.200.317, Ordinance 18938, Section 1, and K.C.C. 4A.200.405, Ordinance 15961, Section 1, as amended, and K.C.C. 4A.200.570, Ordinance 17527, Section 69, and K.C.C. 4A.200.580, Ordinance </w:t>
      </w:r>
      <w:r w:rsidR="004C634D">
        <w:t>12076</w:t>
      </w:r>
      <w:r w:rsidR="00B44AD9" w:rsidRPr="4D5D31E9">
        <w:t xml:space="preserve">, Section </w:t>
      </w:r>
      <w:r w:rsidR="004C634D">
        <w:t>27</w:t>
      </w:r>
      <w:r w:rsidR="00B44AD9" w:rsidRPr="4D5D31E9">
        <w:t xml:space="preserve">, as amended, and K.C.C. 4A.200.590, Ordinance 14596, Section 1, as amended, and K.C.C. 4A.200.620, Ordinance 10159, Section 14, as amended, and K.C.C. 6.27A.120, </w:t>
      </w:r>
      <w:r w:rsidR="00B44AD9">
        <w:rPr>
          <w:color w:val="000000"/>
        </w:rPr>
        <w:t>Ordinance 13981, Section 2, as amended, and K.C.C. 12.17.010</w:t>
      </w:r>
      <w:r w:rsidR="00B44AD9" w:rsidRPr="4D5D31E9">
        <w:t xml:space="preserve">, </w:t>
      </w:r>
      <w:r w:rsidR="00B44AD9">
        <w:rPr>
          <w:color w:val="000000"/>
        </w:rPr>
        <w:t>Ordinance 1</w:t>
      </w:r>
      <w:r w:rsidR="00B44AD9" w:rsidRPr="4D5D31E9">
        <w:t>3981, Section 4,</w:t>
      </w:r>
      <w:r w:rsidR="00B44AD9">
        <w:t xml:space="preserve"> as amended,</w:t>
      </w:r>
      <w:r w:rsidR="00B44AD9" w:rsidRPr="4D5D31E9">
        <w:t xml:space="preserve"> and K.C.C. 12.17.030, </w:t>
      </w:r>
      <w:r w:rsidR="00B44AD9">
        <w:rPr>
          <w:color w:val="000000"/>
        </w:rPr>
        <w:t>Ordinance 13981, Section 5, as amended, and K.C.C. 12.17.040</w:t>
      </w:r>
      <w:r w:rsidR="00B44AD9" w:rsidRPr="4D5D31E9">
        <w:t>, Ordinance 13981, Section 6,</w:t>
      </w:r>
      <w:r w:rsidR="00B44AD9">
        <w:t xml:space="preserve"> as amended,</w:t>
      </w:r>
      <w:r w:rsidR="00B44AD9" w:rsidRPr="4D5D31E9">
        <w:t xml:space="preserve"> and K.C.C. 12.17.050, Ordinance 13981, Section 7,</w:t>
      </w:r>
      <w:r w:rsidR="00B44AD9">
        <w:t xml:space="preserve"> as amended,</w:t>
      </w:r>
      <w:r w:rsidR="00B44AD9" w:rsidRPr="4D5D31E9">
        <w:t xml:space="preserve"> and K.C.C. 12.17.060, </w:t>
      </w:r>
      <w:r w:rsidR="00B44AD9">
        <w:rPr>
          <w:color w:val="000000"/>
        </w:rPr>
        <w:t xml:space="preserve">Ordinance 13981, </w:t>
      </w:r>
      <w:r w:rsidR="00B44AD9" w:rsidRPr="4D5D31E9">
        <w:t>Section 8</w:t>
      </w:r>
      <w:r w:rsidR="00B44AD9">
        <w:t>, as amended</w:t>
      </w:r>
      <w:r w:rsidR="00B44AD9" w:rsidRPr="4D5D31E9">
        <w:t xml:space="preserve">, and K.C.C. 12.17.070, Ordinance 13981, Section 9, </w:t>
      </w:r>
      <w:r w:rsidR="00B44AD9">
        <w:t xml:space="preserve">as amended, </w:t>
      </w:r>
      <w:r w:rsidR="00B44AD9" w:rsidRPr="4D5D31E9">
        <w:t>and K.C.C. 12.17.080, Ordinance 13981, Section 10,</w:t>
      </w:r>
      <w:r w:rsidR="00B44AD9">
        <w:t xml:space="preserve"> as amended,</w:t>
      </w:r>
      <w:r w:rsidR="00B44AD9" w:rsidRPr="4D5D31E9">
        <w:t xml:space="preserve"> and K.C.C. 12.17.090, Ordinance 7430, Section 2,</w:t>
      </w:r>
      <w:r w:rsidR="00B44AD9">
        <w:t xml:space="preserve"> as amended,</w:t>
      </w:r>
      <w:r w:rsidR="00B44AD9" w:rsidRPr="4D5D31E9">
        <w:t xml:space="preserve"> and K.C.C. </w:t>
      </w:r>
      <w:r w:rsidR="00B44AD9">
        <w:rPr>
          <w:color w:val="000000"/>
        </w:rPr>
        <w:t xml:space="preserve">12.18.020, Ordinance 7430, Section 4, as amended, and K.C.C. 12.18.040, </w:t>
      </w:r>
      <w:r w:rsidR="00B44AD9" w:rsidRPr="4D5D31E9">
        <w:t>Ordinance 7430, Section 5,</w:t>
      </w:r>
      <w:r w:rsidR="00B44AD9">
        <w:t xml:space="preserve"> as amended,</w:t>
      </w:r>
      <w:r w:rsidR="00B44AD9" w:rsidRPr="4D5D31E9">
        <w:t xml:space="preserve"> and K.C.C. 12.18.050, Ordinance 7430, Section 6,</w:t>
      </w:r>
      <w:r w:rsidR="00B44AD9">
        <w:t xml:space="preserve"> as </w:t>
      </w:r>
      <w:r w:rsidR="00B44AD9">
        <w:lastRenderedPageBreak/>
        <w:t>amended,</w:t>
      </w:r>
      <w:r w:rsidR="00B44AD9" w:rsidRPr="4D5D31E9">
        <w:t xml:space="preserve"> and K.C.C. 12.18.060, Ordinance 7430, Section 7,</w:t>
      </w:r>
      <w:r w:rsidR="00B44AD9">
        <w:t xml:space="preserve"> as amended,</w:t>
      </w:r>
      <w:r w:rsidR="00B44AD9" w:rsidRPr="4D5D31E9">
        <w:t xml:space="preserve"> and K.C.C. 12.18.070, Ordinance 7430, Section 8,</w:t>
      </w:r>
      <w:r w:rsidR="00B44AD9">
        <w:t xml:space="preserve"> as amended,</w:t>
      </w:r>
      <w:r w:rsidR="00B44AD9" w:rsidRPr="4D5D31E9">
        <w:t xml:space="preserve"> and K.C.C. 12.18.080, Ordinance 15399, Section 17,</w:t>
      </w:r>
      <w:r w:rsidR="00B44AD9">
        <w:t xml:space="preserve"> as amended,</w:t>
      </w:r>
      <w:r w:rsidR="00B44AD9" w:rsidRPr="4D5D31E9">
        <w:t xml:space="preserve"> and K.C.C. 12.18.085, Ordinance 7430, Section 9,</w:t>
      </w:r>
      <w:r w:rsidR="00B44AD9">
        <w:t xml:space="preserve"> as amended,</w:t>
      </w:r>
      <w:r w:rsidR="00B44AD9" w:rsidRPr="4D5D31E9">
        <w:t xml:space="preserve"> and K.C.C. 12.18.090, </w:t>
      </w:r>
      <w:r w:rsidR="00B44AD9">
        <w:rPr>
          <w:color w:val="000000"/>
        </w:rPr>
        <w:t xml:space="preserve">Ordinance 13263, Section 52, as amended, and K.C.C. 12.18.097, Ordinance </w:t>
      </w:r>
      <w:r w:rsidR="00B44AD9" w:rsidRPr="4D5D31E9">
        <w:t xml:space="preserve">19762, Section 12, and K.C.C. 12.18B.030, Ordinance 5280, Section 2, as amended, and K.C.C. 12.20.020, Ordinance 5280, Section 4, as amended, and K.C.C. 12.20.070, Ordinance 5280, Section 5, as amended, and K.C.C. 12.20.080, Ordinance 5280, Section 6, as amended, and K.C.C. 12.20.090, Ordinance 10469, Section 11, as amended, and K.C.C. 12.20.095, Ordinance 5280, Section 7, as amended, and K.C.C. 12.20.100, Ordinance 5280, Section 9, as amended, and K.C.C. 12.20.120, Ordinance 10469, Section 13, as amended, and K.C.C. 12.20.122, Ordinance 10469, Section 14, as amended, and K.C.C. 12.20.124, Ordinance 10469, Section 16, as amended, and K.C.C. 12.20.133, Ordinance 13263, Section 53, as amended, and K.C.C. 12.20.150, </w:t>
      </w:r>
      <w:r w:rsidR="00B44AD9">
        <w:rPr>
          <w:color w:val="000000"/>
        </w:rPr>
        <w:t>Ordinance 8625, Section 2, as amended, and K.C.C. 12.22.020</w:t>
      </w:r>
      <w:r w:rsidR="00B44AD9" w:rsidRPr="4D5D31E9">
        <w:t xml:space="preserve">, Ordinance 8625, Section 4, as amended, and K.C.C. 12.22.040, Ordinance 8625, Section 5, as amended, and K.C.C. </w:t>
      </w:r>
      <w:r w:rsidR="00B44AD9" w:rsidRPr="4D5D31E9">
        <w:lastRenderedPageBreak/>
        <w:t xml:space="preserve">12.22.050, Ordinance 8625, Section 6, as amended, and K.C.C. 12.22.060, Ordinance 8625, Section 7, as amended, and K.C.C. 12.22.070, Ordinance 8625, Section 8, as amended, and K.C.C. 12.22.080, Ordinance 15399, Section 59, as amended, and K.C.C. 12.22.085, Ordinance 8625, Section 9, as amended, and K.C.C. 12.22.090, Ordinance 15399, Section 54, as amended, and K.C.C. 12.22.095, </w:t>
      </w:r>
      <w:r w:rsidR="00B44AD9">
        <w:rPr>
          <w:color w:val="000000"/>
        </w:rPr>
        <w:t xml:space="preserve">Ordinance 13147, Section 27, as amended, and K.C.C. 20.18.110, Ordinance 4461, Section 2, as amended, and K.C.C. </w:t>
      </w:r>
      <w:r w:rsidR="00B44AD9" w:rsidRPr="4D5D31E9">
        <w:t xml:space="preserve">20.22.040, Ordinance 19881, Section 164, and K.C.C. 21A.08.055, Ordinance 10870, Section 337, as amended, and K.C.C. 21A.08.100, </w:t>
      </w:r>
      <w:r w:rsidR="00B44AD9">
        <w:rPr>
          <w:color w:val="000000"/>
        </w:rPr>
        <w:t>Ordinance 14045, Section 30, as amended, and K.C.C. 21A.14.225</w:t>
      </w:r>
      <w:r w:rsidR="00B44AD9" w:rsidRPr="4D5D31E9">
        <w:t xml:space="preserve">, </w:t>
      </w:r>
      <w:r w:rsidR="00B44AD9">
        <w:rPr>
          <w:color w:val="000000"/>
        </w:rPr>
        <w:t xml:space="preserve">Ordinance </w:t>
      </w:r>
      <w:r w:rsidR="00B44AD9" w:rsidRPr="4D5D31E9">
        <w:t xml:space="preserve">16267, Section 62, as amended, and K.C.C. 21A.28.154, Ordinance </w:t>
      </w:r>
      <w:r w:rsidR="00CA6BB9">
        <w:t>17287</w:t>
      </w:r>
      <w:r w:rsidR="00B44AD9" w:rsidRPr="4D5D31E9">
        <w:t>, Section 3, as amended, and K.C.C. 21A.55.105,</w:t>
      </w:r>
      <w:r w:rsidR="00B44AD9">
        <w:t xml:space="preserve"> and</w:t>
      </w:r>
      <w:r w:rsidR="00B44AD9" w:rsidRPr="4D5D31E9">
        <w:t xml:space="preserve"> Ordinance 8867, Section 1, as amended, and K.C.C. 26.12.010</w:t>
      </w:r>
      <w:r w:rsidR="00B44AD9">
        <w:t xml:space="preserve"> and</w:t>
      </w:r>
      <w:r w:rsidR="00B44AD9" w:rsidRPr="4D5D31E9">
        <w:t xml:space="preserve"> </w:t>
      </w:r>
      <w:r w:rsidR="00B44AD9">
        <w:rPr>
          <w:color w:val="000000"/>
        </w:rPr>
        <w:t>repealing Ordinance 15378, Section 6, as amended, and K.C.C. 1.36.060.</w:t>
      </w:r>
      <w:r w:rsidRPr="00840C1E">
        <w:t>"</w:t>
      </w:r>
    </w:p>
    <w:p w14:paraId="3C76E06F" w14:textId="2A1E36BD" w:rsidR="003678C8" w:rsidRPr="003678C8" w:rsidRDefault="002D243D" w:rsidP="003678C8">
      <w:pPr>
        <w:spacing w:line="480" w:lineRule="auto"/>
      </w:pPr>
      <w:r w:rsidRPr="00840C1E">
        <w:rPr>
          <w:b/>
        </w:rPr>
        <w:t>EFFECT</w:t>
      </w:r>
      <w:r w:rsidR="00FE154D">
        <w:rPr>
          <w:b/>
        </w:rPr>
        <w:t xml:space="preserve"> prepared by </w:t>
      </w:r>
      <w:r w:rsidR="00346BD5">
        <w:rPr>
          <w:b/>
          <w:i/>
        </w:rPr>
        <w:t>S. Porter</w:t>
      </w:r>
      <w:r w:rsidRPr="00840C1E">
        <w:rPr>
          <w:b/>
        </w:rPr>
        <w:t xml:space="preserve">: </w:t>
      </w:r>
      <w:r w:rsidR="008D5389">
        <w:rPr>
          <w:b/>
          <w:i/>
        </w:rPr>
        <w:t>Conforms the title to Striking Amendment S1.</w:t>
      </w:r>
    </w:p>
    <w:sectPr w:rsidR="003678C8" w:rsidRPr="003678C8" w:rsidSect="00DB0960">
      <w:footerReference w:type="default" r:id="rId7"/>
      <w:pgSz w:w="12240" w:h="15840"/>
      <w:pgMar w:top="1440" w:right="1800" w:bottom="1440" w:left="1800" w:header="720" w:footer="720" w:gutter="0"/>
      <w:lnNumType w:countBy="1" w:restart="continuous"/>
      <w:pgNumType w:fmt="numberInDash"/>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D74D71" w14:textId="77777777" w:rsidR="00645C70" w:rsidRDefault="00645C70">
      <w:r>
        <w:separator/>
      </w:r>
    </w:p>
  </w:endnote>
  <w:endnote w:type="continuationSeparator" w:id="0">
    <w:p w14:paraId="2C477CFE" w14:textId="77777777" w:rsidR="00645C70" w:rsidRDefault="00645C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48CB5" w14:textId="77777777" w:rsidR="00E02285" w:rsidRDefault="00694636" w:rsidP="00DB0960">
    <w:pPr>
      <w:pStyle w:val="Footer"/>
      <w:jc w:val="center"/>
    </w:pPr>
    <w:r>
      <w:rPr>
        <w:rStyle w:val="PageNumber"/>
      </w:rPr>
      <w:fldChar w:fldCharType="begin"/>
    </w:r>
    <w:r w:rsidR="00E02285">
      <w:rPr>
        <w:rStyle w:val="PageNumber"/>
      </w:rPr>
      <w:instrText xml:space="preserve"> PAGE </w:instrText>
    </w:r>
    <w:r>
      <w:rPr>
        <w:rStyle w:val="PageNumber"/>
      </w:rPr>
      <w:fldChar w:fldCharType="separate"/>
    </w:r>
    <w:r w:rsidR="001479D2">
      <w:rPr>
        <w:rStyle w:val="PageNumber"/>
        <w:noProof/>
      </w:rPr>
      <w:t>- 1 -</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E3048D" w14:textId="77777777" w:rsidR="00645C70" w:rsidRDefault="00645C70">
      <w:r>
        <w:separator/>
      </w:r>
    </w:p>
  </w:footnote>
  <w:footnote w:type="continuationSeparator" w:id="0">
    <w:p w14:paraId="51536BA7" w14:textId="77777777" w:rsidR="00645C70" w:rsidRDefault="00645C7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Moves/>
  <w:defaultTabStop w:val="720"/>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AD9"/>
    <w:rsid w:val="00024EFF"/>
    <w:rsid w:val="000428DA"/>
    <w:rsid w:val="0004322A"/>
    <w:rsid w:val="00066D1D"/>
    <w:rsid w:val="000A7A78"/>
    <w:rsid w:val="000C1ED5"/>
    <w:rsid w:val="000E0562"/>
    <w:rsid w:val="000E3B31"/>
    <w:rsid w:val="001201A8"/>
    <w:rsid w:val="00131E65"/>
    <w:rsid w:val="00135AAA"/>
    <w:rsid w:val="001479D2"/>
    <w:rsid w:val="001530DE"/>
    <w:rsid w:val="001C4384"/>
    <w:rsid w:val="001D4169"/>
    <w:rsid w:val="001D5ECD"/>
    <w:rsid w:val="002068B8"/>
    <w:rsid w:val="00224D37"/>
    <w:rsid w:val="00287EC7"/>
    <w:rsid w:val="002B1AC6"/>
    <w:rsid w:val="002D00E2"/>
    <w:rsid w:val="002D243D"/>
    <w:rsid w:val="002F73BD"/>
    <w:rsid w:val="00306DFE"/>
    <w:rsid w:val="00346664"/>
    <w:rsid w:val="00346BD5"/>
    <w:rsid w:val="00354688"/>
    <w:rsid w:val="003678C8"/>
    <w:rsid w:val="003C2A54"/>
    <w:rsid w:val="003C2C29"/>
    <w:rsid w:val="00431D28"/>
    <w:rsid w:val="00441ED0"/>
    <w:rsid w:val="00450309"/>
    <w:rsid w:val="00467A2E"/>
    <w:rsid w:val="00491EF9"/>
    <w:rsid w:val="004B5925"/>
    <w:rsid w:val="004C634D"/>
    <w:rsid w:val="004F1459"/>
    <w:rsid w:val="00500500"/>
    <w:rsid w:val="00520EFA"/>
    <w:rsid w:val="00556584"/>
    <w:rsid w:val="00595851"/>
    <w:rsid w:val="005C0639"/>
    <w:rsid w:val="005D0A78"/>
    <w:rsid w:val="00607F08"/>
    <w:rsid w:val="00645C70"/>
    <w:rsid w:val="00685987"/>
    <w:rsid w:val="00694636"/>
    <w:rsid w:val="006B0345"/>
    <w:rsid w:val="006F39EF"/>
    <w:rsid w:val="006F7092"/>
    <w:rsid w:val="00745DA3"/>
    <w:rsid w:val="00747003"/>
    <w:rsid w:val="0076714E"/>
    <w:rsid w:val="0078303B"/>
    <w:rsid w:val="007D7888"/>
    <w:rsid w:val="007F67C8"/>
    <w:rsid w:val="00840C1E"/>
    <w:rsid w:val="00842B7D"/>
    <w:rsid w:val="00853D67"/>
    <w:rsid w:val="0085442F"/>
    <w:rsid w:val="00856977"/>
    <w:rsid w:val="0087507D"/>
    <w:rsid w:val="008D5389"/>
    <w:rsid w:val="008E6AB8"/>
    <w:rsid w:val="00934AEC"/>
    <w:rsid w:val="0094651B"/>
    <w:rsid w:val="0096378F"/>
    <w:rsid w:val="00987C10"/>
    <w:rsid w:val="00996944"/>
    <w:rsid w:val="00A1631F"/>
    <w:rsid w:val="00A677C4"/>
    <w:rsid w:val="00AD1A1B"/>
    <w:rsid w:val="00B44AD9"/>
    <w:rsid w:val="00B44D28"/>
    <w:rsid w:val="00B557A6"/>
    <w:rsid w:val="00B711FB"/>
    <w:rsid w:val="00B74BA0"/>
    <w:rsid w:val="00B84A15"/>
    <w:rsid w:val="00BE68B5"/>
    <w:rsid w:val="00C335C5"/>
    <w:rsid w:val="00C61C31"/>
    <w:rsid w:val="00C66985"/>
    <w:rsid w:val="00CA317A"/>
    <w:rsid w:val="00CA401F"/>
    <w:rsid w:val="00CA6BB9"/>
    <w:rsid w:val="00CB07E6"/>
    <w:rsid w:val="00D0000A"/>
    <w:rsid w:val="00D26FF9"/>
    <w:rsid w:val="00D31E3C"/>
    <w:rsid w:val="00D432EE"/>
    <w:rsid w:val="00DB0960"/>
    <w:rsid w:val="00DD19A4"/>
    <w:rsid w:val="00E02285"/>
    <w:rsid w:val="00E16856"/>
    <w:rsid w:val="00EA740C"/>
    <w:rsid w:val="00EA78AA"/>
    <w:rsid w:val="00ED4BB9"/>
    <w:rsid w:val="00F070B4"/>
    <w:rsid w:val="00F128F8"/>
    <w:rsid w:val="00F42799"/>
    <w:rsid w:val="00FE154D"/>
    <w:rsid w:val="00FE7E39"/>
    <w:rsid w:val="00FF4287"/>
    <w:rsid w:val="12ED49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D378AE"/>
  <w15:chartTrackingRefBased/>
  <w15:docId w15:val="{9337FE88-BA4A-43CF-8C3D-532A76C95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4688"/>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D7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DB0960"/>
  </w:style>
  <w:style w:type="paragraph" w:styleId="Header">
    <w:name w:val="header"/>
    <w:basedOn w:val="Normal"/>
    <w:rsid w:val="00DB0960"/>
    <w:pPr>
      <w:tabs>
        <w:tab w:val="center" w:pos="4320"/>
        <w:tab w:val="right" w:pos="8640"/>
      </w:tabs>
    </w:pPr>
  </w:style>
  <w:style w:type="paragraph" w:styleId="Footer">
    <w:name w:val="footer"/>
    <w:basedOn w:val="Normal"/>
    <w:rsid w:val="00DB0960"/>
    <w:pPr>
      <w:tabs>
        <w:tab w:val="center" w:pos="4320"/>
        <w:tab w:val="right" w:pos="8640"/>
      </w:tabs>
    </w:pPr>
  </w:style>
  <w:style w:type="character" w:styleId="PageNumber">
    <w:name w:val="page number"/>
    <w:basedOn w:val="DefaultParagraphFont"/>
    <w:rsid w:val="00DB0960"/>
  </w:style>
  <w:style w:type="paragraph" w:styleId="BalloonText">
    <w:name w:val="Balloon Text"/>
    <w:basedOn w:val="Normal"/>
    <w:semiHidden/>
    <w:rsid w:val="000E0562"/>
    <w:rPr>
      <w:rFonts w:ascii="Tahoma" w:hAnsi="Tahoma" w:cs="Tahoma"/>
      <w:sz w:val="16"/>
      <w:szCs w:val="16"/>
    </w:rPr>
  </w:style>
  <w:style w:type="character" w:styleId="CommentReference">
    <w:name w:val="annotation reference"/>
    <w:uiPriority w:val="99"/>
    <w:semiHidden/>
    <w:unhideWhenUsed/>
    <w:rsid w:val="00346664"/>
    <w:rPr>
      <w:sz w:val="16"/>
      <w:szCs w:val="16"/>
    </w:rPr>
  </w:style>
  <w:style w:type="paragraph" w:styleId="CommentText">
    <w:name w:val="annotation text"/>
    <w:basedOn w:val="Normal"/>
    <w:link w:val="CommentTextChar"/>
    <w:uiPriority w:val="99"/>
    <w:unhideWhenUsed/>
    <w:rsid w:val="00346664"/>
    <w:rPr>
      <w:sz w:val="20"/>
      <w:szCs w:val="20"/>
    </w:rPr>
  </w:style>
  <w:style w:type="character" w:customStyle="1" w:styleId="CommentTextChar">
    <w:name w:val="Comment Text Char"/>
    <w:basedOn w:val="DefaultParagraphFont"/>
    <w:link w:val="CommentText"/>
    <w:uiPriority w:val="99"/>
    <w:rsid w:val="00346664"/>
  </w:style>
  <w:style w:type="paragraph" w:styleId="CommentSubject">
    <w:name w:val="annotation subject"/>
    <w:basedOn w:val="CommentText"/>
    <w:next w:val="CommentText"/>
    <w:link w:val="CommentSubjectChar"/>
    <w:uiPriority w:val="99"/>
    <w:semiHidden/>
    <w:unhideWhenUsed/>
    <w:rsid w:val="00346664"/>
    <w:rPr>
      <w:b/>
      <w:bCs/>
    </w:rPr>
  </w:style>
  <w:style w:type="character" w:customStyle="1" w:styleId="CommentSubjectChar">
    <w:name w:val="Comment Subject Char"/>
    <w:link w:val="CommentSubject"/>
    <w:uiPriority w:val="99"/>
    <w:semiHidden/>
    <w:rsid w:val="00346664"/>
    <w:rPr>
      <w:b/>
      <w:bCs/>
    </w:rPr>
  </w:style>
  <w:style w:type="paragraph" w:styleId="Revision">
    <w:name w:val="Revision"/>
    <w:hidden/>
    <w:uiPriority w:val="99"/>
    <w:semiHidden/>
    <w:rsid w:val="00987C1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301F71-3E84-471A-9DEE-307B9B265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5</Pages>
  <Words>882</Words>
  <Characters>5033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&lt;Date&gt;</vt:lpstr>
    </vt:vector>
  </TitlesOfParts>
  <Company>King County Council</Company>
  <LinksUpToDate>false</LinksUpToDate>
  <CharactersWithSpaces>5904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Porter, Samantha</dc:creator>
  <cp:keywords/>
  <dc:description/>
  <cp:lastModifiedBy>Porter, Samantha</cp:lastModifiedBy>
  <cp:revision>20</cp:revision>
  <cp:lastPrinted>2026-05-14T22:36:00Z</cp:lastPrinted>
  <dcterms:created xsi:type="dcterms:W3CDTF">2026-05-13T20:32:00Z</dcterms:created>
  <dcterms:modified xsi:type="dcterms:W3CDTF">2026-05-19T17:24:00Z</dcterms:modified>
</cp:coreProperties>
</file>