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D01BE" w:rsidR="00A1608B" w:rsidP="00BC364C" w:rsidRDefault="006F5D26" w14:paraId="4F4A9B7C" w14:textId="348A61C9">
      <w:pPr>
        <w:pBdr>
          <w:bottom w:val="single" w:color="auto" w:sz="4" w:space="1"/>
        </w:pBdr>
        <w:spacing w:after="0" w:line="240" w:lineRule="auto"/>
        <w:jc w:val="center"/>
        <w:rPr>
          <w:b/>
          <w:bCs/>
          <w:color w:val="153D63" w:themeColor="text2" w:themeTint="E6"/>
          <w:sz w:val="28"/>
          <w:szCs w:val="28"/>
        </w:rPr>
      </w:pPr>
      <w:r>
        <w:rPr>
          <w:b/>
          <w:bCs/>
          <w:color w:val="153D63" w:themeColor="text2" w:themeTint="E6"/>
          <w:sz w:val="28"/>
          <w:szCs w:val="28"/>
        </w:rPr>
        <w:t>KCRHA</w:t>
      </w:r>
      <w:r w:rsidR="00B52AE9">
        <w:rPr>
          <w:b/>
          <w:bCs/>
          <w:color w:val="153D63" w:themeColor="text2" w:themeTint="E6"/>
          <w:sz w:val="28"/>
          <w:szCs w:val="28"/>
        </w:rPr>
        <w:t xml:space="preserve"> Contract Transition Plan</w:t>
      </w:r>
    </w:p>
    <w:p w:rsidR="00A1608B" w:rsidP="00BC364C" w:rsidRDefault="00A1608B" w14:paraId="65893636" w14:textId="77777777">
      <w:pPr>
        <w:spacing w:after="0" w:line="240" w:lineRule="auto"/>
        <w:rPr>
          <w:b/>
          <w:bCs/>
        </w:rPr>
      </w:pPr>
    </w:p>
    <w:p w:rsidRPr="0056702F" w:rsidR="00A07593" w:rsidP="00BC364C" w:rsidRDefault="00A07593" w14:paraId="17D3FEEC" w14:textId="77777777">
      <w:pPr>
        <w:spacing w:after="0" w:line="240" w:lineRule="auto"/>
        <w:rPr>
          <w:b/>
          <w:bCs/>
          <w:color w:val="156082" w:themeColor="accent1"/>
          <w:u w:val="single"/>
        </w:rPr>
      </w:pPr>
      <w:r w:rsidRPr="0056702F">
        <w:rPr>
          <w:b/>
          <w:bCs/>
          <w:color w:val="156082" w:themeColor="accent1"/>
          <w:u w:val="single"/>
        </w:rPr>
        <w:t>Background</w:t>
      </w:r>
    </w:p>
    <w:p w:rsidRPr="00A07593" w:rsidR="0056702F" w:rsidP="00BC364C" w:rsidRDefault="0056702F" w14:paraId="40B06E17" w14:textId="77777777">
      <w:pPr>
        <w:spacing w:after="0" w:line="240" w:lineRule="auto"/>
        <w:rPr>
          <w:b/>
          <w:bCs/>
        </w:rPr>
      </w:pPr>
    </w:p>
    <w:p w:rsidR="00634859" w:rsidP="00BC364C" w:rsidRDefault="00AD6887" w14:paraId="4A7C5536" w14:textId="56A60C6E">
      <w:pPr>
        <w:spacing w:after="0" w:line="240" w:lineRule="auto"/>
      </w:pPr>
      <w:r>
        <w:t xml:space="preserve">On July 1, 2026, King County Executive Zahilay and City of Seattle Mayor Wilson announced </w:t>
      </w:r>
      <w:r w:rsidR="00766D1A">
        <w:t xml:space="preserve">their plan to stabilize, right-size, and reset the </w:t>
      </w:r>
      <w:r w:rsidR="008571B2">
        <w:t>King County Regional Homelessness Authority (KCRHA</w:t>
      </w:r>
      <w:r w:rsidR="1DFAA26F">
        <w:t>)</w:t>
      </w:r>
      <w:r w:rsidR="014F7532">
        <w:t xml:space="preserve">. </w:t>
      </w:r>
      <w:r w:rsidR="45DBCBD0">
        <w:t xml:space="preserve"> This announcement followed an independent forensic evaluation, released in April 2026, </w:t>
      </w:r>
      <w:r w:rsidR="4FEE7257">
        <w:t>identifying</w:t>
      </w:r>
      <w:r w:rsidR="45DBCBD0">
        <w:t xml:space="preserve"> significant concerns related to KCRHA’s financial management, governance structure, and internal controls.</w:t>
      </w:r>
    </w:p>
    <w:p w:rsidR="00371907" w:rsidP="00BC364C" w:rsidRDefault="00371907" w14:paraId="6C32188F" w14:textId="77777777">
      <w:pPr>
        <w:spacing w:after="0" w:line="240" w:lineRule="auto"/>
      </w:pPr>
    </w:p>
    <w:p w:rsidRPr="004D536C" w:rsidR="00371907" w:rsidP="00F675E6" w:rsidRDefault="00D9323C" w14:paraId="69AABB46" w14:textId="0FA05A06">
      <w:pPr>
        <w:spacing w:after="0" w:line="240" w:lineRule="auto"/>
        <w:ind w:left="720"/>
      </w:pPr>
      <w:r w:rsidRPr="004D536C">
        <w:rPr>
          <w:b/>
          <w:bCs/>
        </w:rPr>
        <w:t>Stabiliz</w:t>
      </w:r>
      <w:r w:rsidR="00ED2494">
        <w:rPr>
          <w:b/>
          <w:bCs/>
        </w:rPr>
        <w:t>e</w:t>
      </w:r>
      <w:r w:rsidRPr="004D536C">
        <w:rPr>
          <w:b/>
          <w:bCs/>
        </w:rPr>
        <w:t xml:space="preserve">: </w:t>
      </w:r>
      <w:r w:rsidRPr="00D9323C">
        <w:t>The C</w:t>
      </w:r>
      <w:r>
        <w:t xml:space="preserve">ounty and City have brought on a third-party </w:t>
      </w:r>
      <w:r w:rsidR="001564D5">
        <w:t xml:space="preserve">financial </w:t>
      </w:r>
      <w:r>
        <w:t>consulting firm to bolster KCRHA’s administrative infrastructure by providing financial management support.</w:t>
      </w:r>
      <w:r w:rsidR="00141FDF">
        <w:t xml:space="preserve">  The firm </w:t>
      </w:r>
      <w:r w:rsidR="294C5CD4">
        <w:t>has been contracted to</w:t>
      </w:r>
      <w:r w:rsidR="00141FDF">
        <w:t xml:space="preserve"> strengthen financial oversight, improve accountability, and position KCRHA to </w:t>
      </w:r>
      <w:r w:rsidR="1E0625A3">
        <w:t xml:space="preserve">more </w:t>
      </w:r>
      <w:r w:rsidR="00141FDF">
        <w:t>successfully manage public resources and compete for critical federal funding.</w:t>
      </w:r>
    </w:p>
    <w:p w:rsidRPr="00D9323C" w:rsidR="00634859" w:rsidP="00F675E6" w:rsidRDefault="00634859" w14:paraId="1E3D3266" w14:textId="77777777">
      <w:pPr>
        <w:pStyle w:val="ListParagraph"/>
        <w:spacing w:after="0" w:line="240" w:lineRule="auto"/>
        <w:ind w:left="1440"/>
        <w:rPr>
          <w:b/>
          <w:bCs/>
        </w:rPr>
      </w:pPr>
    </w:p>
    <w:p w:rsidR="004D536C" w:rsidP="00F675E6" w:rsidRDefault="00141FDF" w14:paraId="687C43A5" w14:textId="72BD2E5F">
      <w:pPr>
        <w:spacing w:after="0" w:line="240" w:lineRule="auto"/>
        <w:ind w:left="720"/>
      </w:pPr>
      <w:r w:rsidRPr="004D536C">
        <w:rPr>
          <w:b/>
          <w:bCs/>
        </w:rPr>
        <w:t>Right-siz</w:t>
      </w:r>
      <w:r w:rsidR="00ED2494">
        <w:rPr>
          <w:b/>
          <w:bCs/>
        </w:rPr>
        <w:t>e</w:t>
      </w:r>
      <w:r w:rsidRPr="004D536C" w:rsidR="00634859">
        <w:rPr>
          <w:b/>
          <w:bCs/>
        </w:rPr>
        <w:t>:</w:t>
      </w:r>
      <w:r w:rsidR="00634859">
        <w:t xml:space="preserve"> T</w:t>
      </w:r>
      <w:r w:rsidR="0090098E">
        <w:t>o streamline and reduce the administrative burden on KCRHA, t</w:t>
      </w:r>
      <w:r w:rsidR="00634859">
        <w:t>he County and City will transition county- and city-funded contract administration back to the Department of Community and Human Services</w:t>
      </w:r>
      <w:r w:rsidR="00962C94">
        <w:t xml:space="preserve"> (DCHS)</w:t>
      </w:r>
      <w:r w:rsidR="00634859">
        <w:t xml:space="preserve"> and Human Services Department</w:t>
      </w:r>
      <w:r w:rsidR="004D536C">
        <w:t xml:space="preserve"> </w:t>
      </w:r>
      <w:r w:rsidR="00962C94">
        <w:t xml:space="preserve">(HSD) </w:t>
      </w:r>
      <w:r w:rsidR="004D536C">
        <w:t>beginning in January 2027, allowing KCHRA to focus on its regional responsibilities, including:</w:t>
      </w:r>
    </w:p>
    <w:p w:rsidR="004D536C" w:rsidP="00F675E6" w:rsidRDefault="004D536C" w14:paraId="504BC516" w14:textId="77777777">
      <w:pPr>
        <w:spacing w:after="0" w:line="240" w:lineRule="auto"/>
        <w:ind w:left="720"/>
      </w:pPr>
    </w:p>
    <w:p w:rsidRPr="004D536C" w:rsidR="004D536C" w:rsidP="00F675E6" w:rsidRDefault="00D65CA1" w14:paraId="769668B9" w14:textId="33AD0E40">
      <w:pPr>
        <w:pStyle w:val="ListParagraph"/>
        <w:numPr>
          <w:ilvl w:val="0"/>
          <w:numId w:val="24"/>
        </w:numPr>
        <w:spacing w:after="0" w:line="240" w:lineRule="auto"/>
        <w:ind w:left="1440"/>
        <w:rPr>
          <w:b/>
          <w:bCs/>
        </w:rPr>
      </w:pPr>
      <w:r>
        <w:t xml:space="preserve">Serving as </w:t>
      </w:r>
      <w:r w:rsidR="004D536C">
        <w:t xml:space="preserve">King County’s Continuum of Care lead entity; </w:t>
      </w:r>
    </w:p>
    <w:p w:rsidRPr="004D536C" w:rsidR="00D9323C" w:rsidP="00F675E6" w:rsidRDefault="00D65CA1" w14:paraId="1526FB55" w14:textId="5B875BBB">
      <w:pPr>
        <w:pStyle w:val="ListParagraph"/>
        <w:numPr>
          <w:ilvl w:val="0"/>
          <w:numId w:val="24"/>
        </w:numPr>
        <w:spacing w:after="0" w:line="240" w:lineRule="auto"/>
        <w:ind w:left="1440"/>
        <w:rPr>
          <w:b/>
          <w:bCs/>
        </w:rPr>
      </w:pPr>
      <w:r>
        <w:t xml:space="preserve">Administering the </w:t>
      </w:r>
      <w:r w:rsidR="004D536C">
        <w:t>Homeless Management Information System (HMIS);</w:t>
      </w:r>
    </w:p>
    <w:p w:rsidR="004D536C" w:rsidP="00F675E6" w:rsidRDefault="005D0C71" w14:paraId="734EB3B0" w14:textId="3948E6B6">
      <w:pPr>
        <w:pStyle w:val="ListParagraph"/>
        <w:numPr>
          <w:ilvl w:val="0"/>
          <w:numId w:val="24"/>
        </w:numPr>
        <w:spacing w:after="0" w:line="240" w:lineRule="auto"/>
        <w:ind w:left="1440"/>
      </w:pPr>
      <w:r>
        <w:t>Overseeing Coordinated Entry;</w:t>
      </w:r>
    </w:p>
    <w:p w:rsidR="005D0C71" w:rsidP="00F675E6" w:rsidRDefault="003A4C7F" w14:paraId="51F6925C" w14:textId="514116D7">
      <w:pPr>
        <w:pStyle w:val="ListParagraph"/>
        <w:numPr>
          <w:ilvl w:val="0"/>
          <w:numId w:val="24"/>
        </w:numPr>
        <w:spacing w:after="0" w:line="240" w:lineRule="auto"/>
        <w:ind w:left="1440"/>
      </w:pPr>
      <w:r>
        <w:t>Conducting the Point in Time County required by the U.S. Department of Housing and Urban Development; and</w:t>
      </w:r>
    </w:p>
    <w:p w:rsidRPr="00E460ED" w:rsidR="003A4C7F" w:rsidP="00F675E6" w:rsidRDefault="000B58A5" w14:paraId="6E156C98" w14:textId="0F2FE104">
      <w:pPr>
        <w:pStyle w:val="ListParagraph"/>
        <w:numPr>
          <w:ilvl w:val="0"/>
          <w:numId w:val="24"/>
        </w:numPr>
        <w:spacing w:after="0" w:line="240" w:lineRule="auto"/>
        <w:ind w:left="1440"/>
      </w:pPr>
      <w:r>
        <w:t>Severe weather response.</w:t>
      </w:r>
    </w:p>
    <w:p w:rsidR="00050E3F" w:rsidP="005465DD" w:rsidRDefault="00050E3F" w14:paraId="637DF432" w14:textId="77777777">
      <w:pPr>
        <w:spacing w:after="0" w:line="240" w:lineRule="auto"/>
      </w:pPr>
    </w:p>
    <w:p w:rsidR="005465DD" w:rsidP="005465DD" w:rsidRDefault="48374BCC" w14:paraId="2A07D865" w14:textId="658A5F2A">
      <w:pPr>
        <w:spacing w:after="0" w:line="240" w:lineRule="auto"/>
        <w:ind w:left="720"/>
      </w:pPr>
      <w:r>
        <w:t>T</w:t>
      </w:r>
      <w:r w:rsidR="5C7858CB">
        <w:t>his</w:t>
      </w:r>
      <w:r w:rsidR="005465DD">
        <w:t xml:space="preserve"> transition </w:t>
      </w:r>
      <w:r w:rsidR="0E544519">
        <w:t>will be implemented</w:t>
      </w:r>
      <w:r w:rsidR="5C7858CB">
        <w:t xml:space="preserve"> </w:t>
      </w:r>
      <w:r w:rsidR="005465DD">
        <w:t>with the least amount of disruption to service delivery as possible</w:t>
      </w:r>
      <w:r w:rsidR="67160B78">
        <w:t>,</w:t>
      </w:r>
      <w:r w:rsidR="005465DD">
        <w:t xml:space="preserve"> while also protecting the integrity of County </w:t>
      </w:r>
      <w:r w:rsidR="028186A0">
        <w:t xml:space="preserve">and City </w:t>
      </w:r>
      <w:r w:rsidR="005465DD">
        <w:t xml:space="preserve">public </w:t>
      </w:r>
      <w:r w:rsidRPr="00196C2C" w:rsidR="005465DD">
        <w:t>funds.</w:t>
      </w:r>
    </w:p>
    <w:p w:rsidR="005465DD" w:rsidP="00F675E6" w:rsidRDefault="005465DD" w14:paraId="15103682" w14:textId="77777777">
      <w:pPr>
        <w:spacing w:after="0" w:line="240" w:lineRule="auto"/>
        <w:ind w:left="720"/>
      </w:pPr>
    </w:p>
    <w:p w:rsidR="0090098E" w:rsidP="00F675E6" w:rsidRDefault="000B58A5" w14:paraId="2CD63EF5" w14:textId="5234A599">
      <w:pPr>
        <w:spacing w:after="0" w:line="240" w:lineRule="auto"/>
        <w:ind w:left="720"/>
      </w:pPr>
      <w:r>
        <w:rPr>
          <w:b/>
          <w:bCs/>
        </w:rPr>
        <w:t>Reset:</w:t>
      </w:r>
      <w:r>
        <w:t xml:space="preserve"> </w:t>
      </w:r>
      <w:r w:rsidR="00F675E6">
        <w:t xml:space="preserve">The County and City remain committed to a regional response to homelessness. </w:t>
      </w:r>
      <w:r w:rsidR="001B20F1">
        <w:t>Through the rest of 2026 and early 2027, the County and City will jointly convene Regional Reset Conversations with providers, labor</w:t>
      </w:r>
      <w:r w:rsidR="0BAD7C57">
        <w:t>,</w:t>
      </w:r>
      <w:r w:rsidR="001B20F1">
        <w:t xml:space="preserve"> business, </w:t>
      </w:r>
      <w:r w:rsidR="17517BEC">
        <w:t>and</w:t>
      </w:r>
      <w:r w:rsidR="61783823">
        <w:t xml:space="preserve"> </w:t>
      </w:r>
      <w:r w:rsidR="001B20F1">
        <w:t>philanthropic representatives</w:t>
      </w:r>
      <w:r w:rsidR="00F675E6">
        <w:t xml:space="preserve"> to inform the future evolution of KCRHA</w:t>
      </w:r>
      <w:r w:rsidR="001B20F1">
        <w:t xml:space="preserve">.  </w:t>
      </w:r>
      <w:r>
        <w:t xml:space="preserve"> </w:t>
      </w:r>
      <w:r w:rsidR="0090098E">
        <w:t xml:space="preserve"> </w:t>
      </w:r>
    </w:p>
    <w:p w:rsidR="000B58A5" w:rsidP="00BC364C" w:rsidRDefault="000B58A5" w14:paraId="649D0D98" w14:textId="77777777">
      <w:pPr>
        <w:spacing w:after="0" w:line="240" w:lineRule="auto"/>
      </w:pPr>
    </w:p>
    <w:p w:rsidR="001A367A" w:rsidP="00BC364C" w:rsidRDefault="00DB42BE" w14:paraId="656BDEB5" w14:textId="4A086E8B">
      <w:pPr>
        <w:spacing w:after="0" w:line="240" w:lineRule="auto"/>
      </w:pPr>
      <w:r>
        <w:t>Consistent with the Executive’s prior public statements about needing KCRHA to continue to serve as a key regional partner</w:t>
      </w:r>
      <w:r w:rsidR="003137A2">
        <w:t xml:space="preserve">, the Executive </w:t>
      </w:r>
      <w:r w:rsidR="00E6252E">
        <w:t xml:space="preserve">respectfully </w:t>
      </w:r>
      <w:r w:rsidR="003137A2">
        <w:t xml:space="preserve">requests that the King County Council </w:t>
      </w:r>
      <w:r w:rsidR="00E6252E">
        <w:t xml:space="preserve">not take action at this time to dissolve </w:t>
      </w:r>
      <w:r w:rsidR="000E2714">
        <w:t>KCRHA</w:t>
      </w:r>
      <w:r w:rsidR="00E6252E">
        <w:t>.</w:t>
      </w:r>
    </w:p>
    <w:p w:rsidR="001A367A" w:rsidP="00BC364C" w:rsidRDefault="001A367A" w14:paraId="32EBA47B" w14:textId="77777777">
      <w:pPr>
        <w:spacing w:after="0" w:line="240" w:lineRule="auto"/>
      </w:pPr>
    </w:p>
    <w:p w:rsidRPr="00037074" w:rsidR="008C6C9B" w:rsidP="000E2714" w:rsidRDefault="00052F69" w14:paraId="3D185333" w14:textId="5352708F">
      <w:pPr>
        <w:keepNext/>
        <w:spacing w:after="0" w:line="240" w:lineRule="auto"/>
        <w:rPr>
          <w:b/>
          <w:bCs/>
          <w:color w:val="156082" w:themeColor="accent1"/>
          <w:u w:val="single"/>
        </w:rPr>
      </w:pPr>
      <w:r w:rsidRPr="00037074">
        <w:rPr>
          <w:b/>
          <w:bCs/>
          <w:color w:val="156082" w:themeColor="accent1"/>
          <w:u w:val="single"/>
        </w:rPr>
        <w:t>Shared Values</w:t>
      </w:r>
      <w:r w:rsidRPr="00037074" w:rsidR="00F807D4">
        <w:rPr>
          <w:b/>
          <w:bCs/>
          <w:color w:val="156082" w:themeColor="accent1"/>
          <w:u w:val="single"/>
        </w:rPr>
        <w:t xml:space="preserve"> </w:t>
      </w:r>
      <w:r w:rsidRPr="4BAF4E08" w:rsidR="468EAD1E">
        <w:rPr>
          <w:b/>
          <w:bCs/>
          <w:color w:val="156082" w:themeColor="accent1"/>
          <w:u w:val="single"/>
        </w:rPr>
        <w:t>for</w:t>
      </w:r>
      <w:r w:rsidRPr="00037074" w:rsidR="00F807D4">
        <w:rPr>
          <w:b/>
          <w:bCs/>
          <w:color w:val="156082" w:themeColor="accent1"/>
          <w:u w:val="single"/>
        </w:rPr>
        <w:t xml:space="preserve"> Develop</w:t>
      </w:r>
      <w:r w:rsidRPr="00037074" w:rsidR="008C6C9B">
        <w:rPr>
          <w:b/>
          <w:bCs/>
          <w:color w:val="156082" w:themeColor="accent1"/>
          <w:u w:val="single"/>
        </w:rPr>
        <w:t>ing</w:t>
      </w:r>
      <w:r w:rsidRPr="00037074" w:rsidR="00F807D4">
        <w:rPr>
          <w:b/>
          <w:bCs/>
          <w:color w:val="156082" w:themeColor="accent1"/>
          <w:u w:val="single"/>
        </w:rPr>
        <w:t xml:space="preserve"> </w:t>
      </w:r>
      <w:r w:rsidRPr="00037074" w:rsidR="008C6C9B">
        <w:rPr>
          <w:b/>
          <w:bCs/>
          <w:color w:val="156082" w:themeColor="accent1"/>
          <w:u w:val="single"/>
        </w:rPr>
        <w:t>Contract Transition Plans</w:t>
      </w:r>
    </w:p>
    <w:p w:rsidR="4953BF83" w:rsidP="000E2714" w:rsidRDefault="4953BF83" w14:paraId="798D4E36" w14:textId="02224CED">
      <w:pPr>
        <w:keepNext/>
        <w:spacing w:after="0" w:line="240" w:lineRule="auto"/>
        <w:rPr>
          <w:b/>
          <w:bCs/>
          <w:color w:val="156082" w:themeColor="accent1"/>
          <w:u w:val="single"/>
        </w:rPr>
      </w:pPr>
    </w:p>
    <w:p w:rsidR="001E074E" w:rsidP="000E2714" w:rsidRDefault="001E074E" w14:paraId="7D3C2771" w14:textId="19A9B192">
      <w:pPr>
        <w:keepNext/>
        <w:spacing w:after="0"/>
        <w:rPr>
          <w:color w:val="000000" w:themeColor="text1"/>
        </w:rPr>
      </w:pPr>
      <w:r>
        <w:rPr>
          <w:color w:val="000000" w:themeColor="text1"/>
        </w:rPr>
        <w:t xml:space="preserve">The </w:t>
      </w:r>
      <w:r w:rsidRPr="2B2C8EEF">
        <w:rPr>
          <w:color w:val="000000" w:themeColor="text1"/>
        </w:rPr>
        <w:t xml:space="preserve">Executive </w:t>
      </w:r>
      <w:r>
        <w:rPr>
          <w:color w:val="000000" w:themeColor="text1"/>
        </w:rPr>
        <w:t xml:space="preserve">and Mayor </w:t>
      </w:r>
      <w:r w:rsidRPr="2B2C8EEF">
        <w:rPr>
          <w:color w:val="000000" w:themeColor="text1"/>
        </w:rPr>
        <w:t xml:space="preserve">developed this </w:t>
      </w:r>
      <w:r w:rsidRPr="4BAF4E08" w:rsidR="7477DE98">
        <w:rPr>
          <w:color w:val="000000" w:themeColor="text1"/>
        </w:rPr>
        <w:t>Contract Transition Plan</w:t>
      </w:r>
      <w:r w:rsidRPr="4BAF4E08" w:rsidR="1A8D7758">
        <w:rPr>
          <w:color w:val="000000" w:themeColor="text1"/>
        </w:rPr>
        <w:t xml:space="preserve"> </w:t>
      </w:r>
      <w:r w:rsidRPr="4BAF4E08" w:rsidR="6FA0E30C">
        <w:rPr>
          <w:color w:val="000000" w:themeColor="text1"/>
        </w:rPr>
        <w:t>with</w:t>
      </w:r>
      <w:r w:rsidRPr="2B2C8EEF">
        <w:rPr>
          <w:color w:val="000000" w:themeColor="text1"/>
        </w:rPr>
        <w:t xml:space="preserve"> shared values: </w:t>
      </w:r>
    </w:p>
    <w:p w:rsidR="001137F8" w:rsidP="001E074E" w:rsidRDefault="001137F8" w14:paraId="726DA0F9" w14:textId="77777777">
      <w:pPr>
        <w:spacing w:after="0"/>
        <w:rPr>
          <w:color w:val="000000" w:themeColor="text1"/>
        </w:rPr>
      </w:pPr>
    </w:p>
    <w:p w:rsidRPr="009F5380" w:rsidR="001E074E" w:rsidP="009F5380" w:rsidRDefault="001E074E" w14:paraId="07C21982" w14:textId="29DE6343">
      <w:pPr>
        <w:pStyle w:val="ListParagraph"/>
        <w:numPr>
          <w:ilvl w:val="0"/>
          <w:numId w:val="24"/>
        </w:numPr>
        <w:spacing w:after="0" w:line="240" w:lineRule="auto"/>
      </w:pPr>
      <w:r w:rsidRPr="58AA580C">
        <w:rPr>
          <w:color w:val="000000" w:themeColor="text1"/>
        </w:rPr>
        <w:t>Provid</w:t>
      </w:r>
      <w:r w:rsidR="00ED2494">
        <w:rPr>
          <w:color w:val="000000" w:themeColor="text1"/>
        </w:rPr>
        <w:t>e</w:t>
      </w:r>
      <w:r w:rsidRPr="58AA580C">
        <w:rPr>
          <w:color w:val="000000" w:themeColor="text1"/>
        </w:rPr>
        <w:t xml:space="preserve"> high-quality shelter, services</w:t>
      </w:r>
      <w:r w:rsidR="00785673">
        <w:rPr>
          <w:color w:val="000000" w:themeColor="text1"/>
        </w:rPr>
        <w:t>,</w:t>
      </w:r>
      <w:r w:rsidRPr="58AA580C">
        <w:rPr>
          <w:color w:val="000000" w:themeColor="text1"/>
        </w:rPr>
        <w:t xml:space="preserve"> and housing to our region’s most vulnerable community members</w:t>
      </w:r>
    </w:p>
    <w:p w:rsidRPr="009F5380" w:rsidR="001E074E" w:rsidP="009F5380" w:rsidRDefault="001E074E" w14:paraId="3C5942A7" w14:textId="17864117">
      <w:pPr>
        <w:pStyle w:val="ListParagraph"/>
        <w:numPr>
          <w:ilvl w:val="0"/>
          <w:numId w:val="24"/>
        </w:numPr>
        <w:spacing w:after="0" w:line="240" w:lineRule="auto"/>
      </w:pPr>
      <w:r w:rsidRPr="009F5380">
        <w:t>Provid</w:t>
      </w:r>
      <w:r w:rsidRPr="009F5380" w:rsidR="00ED2494">
        <w:t>e</w:t>
      </w:r>
      <w:r w:rsidRPr="009F5380">
        <w:t xml:space="preserve"> a clear pathway for individuals to exit from homelessness to shelter and services and to long-term housing</w:t>
      </w:r>
    </w:p>
    <w:p w:rsidR="001E074E" w:rsidP="009F5380" w:rsidRDefault="001E074E" w14:paraId="475EE3DF" w14:textId="1120FAB7">
      <w:pPr>
        <w:pStyle w:val="ListParagraph"/>
        <w:numPr>
          <w:ilvl w:val="0"/>
          <w:numId w:val="24"/>
        </w:numPr>
        <w:spacing w:after="0" w:line="240" w:lineRule="auto"/>
        <w:rPr>
          <w:color w:val="000000" w:themeColor="text1"/>
        </w:rPr>
      </w:pPr>
      <w:r w:rsidRPr="009F5380">
        <w:t xml:space="preserve">Understand homelessness as a regional issue that requires coordination and collaboration with government partners </w:t>
      </w:r>
      <w:r w:rsidR="06C65280">
        <w:t>and stakeholders</w:t>
      </w:r>
      <w:r w:rsidR="1A8D7758">
        <w:t xml:space="preserve"> </w:t>
      </w:r>
      <w:r w:rsidRPr="009F5380">
        <w:t>across</w:t>
      </w:r>
      <w:r w:rsidRPr="58AA580C">
        <w:rPr>
          <w:color w:val="000000" w:themeColor="text1"/>
        </w:rPr>
        <w:t xml:space="preserve"> King County</w:t>
      </w:r>
    </w:p>
    <w:p w:rsidR="001E074E" w:rsidP="001E074E" w:rsidRDefault="001E074E" w14:paraId="1E58CEBC" w14:textId="77777777">
      <w:pPr>
        <w:spacing w:after="0"/>
        <w:rPr>
          <w:color w:val="000000" w:themeColor="text1"/>
        </w:rPr>
      </w:pPr>
    </w:p>
    <w:p w:rsidR="001E074E" w:rsidP="001E074E" w:rsidRDefault="001E074E" w14:paraId="4FFFCB47" w14:textId="7889DDAB">
      <w:pPr>
        <w:spacing w:after="0"/>
      </w:pPr>
      <w:r w:rsidRPr="2B2C8EEF">
        <w:rPr>
          <w:color w:val="000000" w:themeColor="text1"/>
        </w:rPr>
        <w:t xml:space="preserve">Key considerations for the Executive </w:t>
      </w:r>
      <w:r w:rsidRPr="4BAF4E08" w:rsidR="14C0399E">
        <w:rPr>
          <w:color w:val="000000" w:themeColor="text1"/>
        </w:rPr>
        <w:t>and Mayor</w:t>
      </w:r>
      <w:r w:rsidRPr="4BAF4E08" w:rsidR="1A8D7758">
        <w:rPr>
          <w:color w:val="000000" w:themeColor="text1"/>
        </w:rPr>
        <w:t xml:space="preserve"> </w:t>
      </w:r>
      <w:r w:rsidRPr="2B2C8EEF">
        <w:rPr>
          <w:color w:val="000000" w:themeColor="text1"/>
        </w:rPr>
        <w:t>in adopting this plan include:</w:t>
      </w:r>
    </w:p>
    <w:p w:rsidR="4953BF83" w:rsidP="4953BF83" w:rsidRDefault="4953BF83" w14:paraId="1D574DF1" w14:textId="3729A8C3">
      <w:pPr>
        <w:spacing w:after="0"/>
        <w:rPr>
          <w:color w:val="000000" w:themeColor="text1"/>
        </w:rPr>
      </w:pPr>
    </w:p>
    <w:p w:rsidR="001E074E" w:rsidP="009F5380" w:rsidRDefault="001E074E" w14:paraId="2326397D" w14:textId="0ECF5515">
      <w:pPr>
        <w:pStyle w:val="ListParagraph"/>
        <w:numPr>
          <w:ilvl w:val="0"/>
          <w:numId w:val="24"/>
        </w:numPr>
        <w:spacing w:after="0" w:line="240" w:lineRule="auto"/>
        <w:rPr>
          <w:color w:val="000000" w:themeColor="text1"/>
        </w:rPr>
      </w:pPr>
      <w:r w:rsidRPr="58AA580C">
        <w:rPr>
          <w:color w:val="000000" w:themeColor="text1"/>
        </w:rPr>
        <w:t>Protect federal funding for the region</w:t>
      </w:r>
    </w:p>
    <w:p w:rsidR="001E074E" w:rsidP="009F5380" w:rsidRDefault="001E074E" w14:paraId="0C7829F5" w14:textId="42FFCE1C">
      <w:pPr>
        <w:pStyle w:val="ListParagraph"/>
        <w:numPr>
          <w:ilvl w:val="0"/>
          <w:numId w:val="24"/>
        </w:numPr>
        <w:spacing w:after="0" w:line="240" w:lineRule="auto"/>
        <w:rPr>
          <w:color w:val="000000" w:themeColor="text1"/>
        </w:rPr>
      </w:pPr>
      <w:r w:rsidRPr="58AA580C">
        <w:rPr>
          <w:color w:val="000000" w:themeColor="text1"/>
        </w:rPr>
        <w:t>Minimiz</w:t>
      </w:r>
      <w:r w:rsidR="00ED2494">
        <w:rPr>
          <w:color w:val="000000" w:themeColor="text1"/>
        </w:rPr>
        <w:t>e</w:t>
      </w:r>
      <w:r w:rsidRPr="58AA580C">
        <w:rPr>
          <w:color w:val="000000" w:themeColor="text1"/>
        </w:rPr>
        <w:t xml:space="preserve"> disruption to services for clients and providers</w:t>
      </w:r>
    </w:p>
    <w:p w:rsidR="001E074E" w:rsidP="009F5380" w:rsidRDefault="001E074E" w14:paraId="78EE62A8" w14:textId="6A92ECF3">
      <w:pPr>
        <w:pStyle w:val="ListParagraph"/>
        <w:numPr>
          <w:ilvl w:val="0"/>
          <w:numId w:val="24"/>
        </w:numPr>
        <w:spacing w:after="0" w:line="240" w:lineRule="auto"/>
        <w:rPr>
          <w:color w:val="000000" w:themeColor="text1"/>
        </w:rPr>
      </w:pPr>
      <w:r w:rsidRPr="58AA580C">
        <w:rPr>
          <w:color w:val="000000" w:themeColor="text1"/>
        </w:rPr>
        <w:t>Maintain a regional approach to homelessness</w:t>
      </w:r>
    </w:p>
    <w:p w:rsidR="00634859" w:rsidP="001E074E" w:rsidRDefault="00634859" w14:paraId="6C4BD23F" w14:textId="77777777">
      <w:pPr>
        <w:spacing w:after="0"/>
        <w:rPr>
          <w:color w:val="000000" w:themeColor="text1"/>
        </w:rPr>
      </w:pPr>
    </w:p>
    <w:p w:rsidRPr="004C1422" w:rsidR="00050E3F" w:rsidP="00BC364C" w:rsidRDefault="00050E3F" w14:paraId="3C0D9A88" w14:textId="77777777">
      <w:pPr>
        <w:spacing w:after="0" w:line="240" w:lineRule="auto"/>
        <w:rPr>
          <w:b/>
          <w:color w:val="156082" w:themeColor="accent1"/>
          <w:u w:val="single"/>
        </w:rPr>
      </w:pPr>
      <w:r w:rsidRPr="004C1422">
        <w:rPr>
          <w:b/>
          <w:bCs/>
          <w:color w:val="156082" w:themeColor="accent1"/>
          <w:u w:val="single"/>
        </w:rPr>
        <w:t>Centering Our Regional Stakeholders and Systemic Stability</w:t>
      </w:r>
    </w:p>
    <w:p w:rsidR="4953BF83" w:rsidP="4953BF83" w:rsidRDefault="4953BF83" w14:paraId="40FA3136" w14:textId="4CE453BA">
      <w:pPr>
        <w:spacing w:after="0" w:line="240" w:lineRule="auto"/>
        <w:rPr>
          <w:b/>
          <w:bCs/>
          <w:color w:val="156082" w:themeColor="accent1"/>
          <w:u w:val="single"/>
        </w:rPr>
      </w:pPr>
    </w:p>
    <w:p w:rsidR="00050E3F" w:rsidP="00BC364C" w:rsidRDefault="00050E3F" w14:paraId="70EE3137" w14:textId="4AD1D394">
      <w:pPr>
        <w:spacing w:after="0" w:line="240" w:lineRule="auto"/>
      </w:pPr>
      <w:r w:rsidRPr="00CF14AE">
        <w:t xml:space="preserve">This </w:t>
      </w:r>
      <w:r w:rsidR="00913FA8">
        <w:t xml:space="preserve">Contract Transition Plan reflects </w:t>
      </w:r>
      <w:r w:rsidR="59D88FA5">
        <w:t>King County and the City of Seattle’s</w:t>
      </w:r>
      <w:r w:rsidR="00913FA8">
        <w:t xml:space="preserve"> </w:t>
      </w:r>
      <w:r w:rsidRPr="00CF14AE">
        <w:t xml:space="preserve">commitment to </w:t>
      </w:r>
      <w:r w:rsidR="00C84612">
        <w:t>regional</w:t>
      </w:r>
      <w:r w:rsidRPr="00CF14AE" w:rsidR="00C84612">
        <w:t xml:space="preserve"> </w:t>
      </w:r>
      <w:r w:rsidRPr="00CF14AE">
        <w:t>stakeholders</w:t>
      </w:r>
      <w:r>
        <w:t>, including:</w:t>
      </w:r>
    </w:p>
    <w:p w:rsidR="4953BF83" w:rsidP="4953BF83" w:rsidRDefault="4953BF83" w14:paraId="3A71C850" w14:textId="41626034">
      <w:pPr>
        <w:spacing w:after="0" w:line="240" w:lineRule="auto"/>
      </w:pPr>
    </w:p>
    <w:p w:rsidR="00050E3F" w:rsidP="00BC364C" w:rsidRDefault="00C84612" w14:paraId="7CE2F4B3" w14:textId="6E335833">
      <w:pPr>
        <w:pStyle w:val="ListParagraph"/>
        <w:numPr>
          <w:ilvl w:val="0"/>
          <w:numId w:val="22"/>
        </w:numPr>
        <w:spacing w:after="0" w:line="240" w:lineRule="auto"/>
      </w:pPr>
      <w:r>
        <w:t>T</w:t>
      </w:r>
      <w:r w:rsidRPr="00CF14AE" w:rsidR="00050E3F">
        <w:t xml:space="preserve">housands of individuals and families </w:t>
      </w:r>
      <w:r w:rsidR="00DD3064">
        <w:t xml:space="preserve">who are </w:t>
      </w:r>
      <w:r w:rsidRPr="00CF14AE" w:rsidR="00050E3F">
        <w:t xml:space="preserve">currently utilizing, or who have successfully transitioned through, our regional </w:t>
      </w:r>
      <w:r w:rsidR="00BC7787">
        <w:t>homelessness crisis response system</w:t>
      </w:r>
    </w:p>
    <w:p w:rsidR="00050E3F" w:rsidP="00BC364C" w:rsidRDefault="00C84612" w14:paraId="29D2829F" w14:textId="69B3B5F9">
      <w:pPr>
        <w:pStyle w:val="ListParagraph"/>
        <w:numPr>
          <w:ilvl w:val="0"/>
          <w:numId w:val="22"/>
        </w:numPr>
        <w:spacing w:after="0" w:line="240" w:lineRule="auto"/>
      </w:pPr>
      <w:r>
        <w:t>F</w:t>
      </w:r>
      <w:r w:rsidRPr="00CF14AE" w:rsidR="00050E3F">
        <w:t xml:space="preserve">rontline workforce who </w:t>
      </w:r>
      <w:r w:rsidRPr="00CF14AE" w:rsidR="00D21FCB">
        <w:t>deliver</w:t>
      </w:r>
      <w:r w:rsidRPr="00CF14AE" w:rsidR="00050E3F">
        <w:t xml:space="preserve"> essential care daily</w:t>
      </w:r>
    </w:p>
    <w:p w:rsidRPr="00CF14AE" w:rsidR="00050E3F" w:rsidP="00BC364C" w:rsidRDefault="00C84612" w14:paraId="0BE9D087" w14:textId="67DCFC57">
      <w:pPr>
        <w:pStyle w:val="ListParagraph"/>
        <w:numPr>
          <w:ilvl w:val="0"/>
          <w:numId w:val="22"/>
        </w:numPr>
        <w:spacing w:after="0" w:line="240" w:lineRule="auto"/>
      </w:pPr>
      <w:r>
        <w:t>C</w:t>
      </w:r>
      <w:r w:rsidRPr="00CF14AE" w:rsidR="00050E3F">
        <w:t xml:space="preserve">ommunity-based organizations that serve as the operational backbone of </w:t>
      </w:r>
      <w:r w:rsidR="31B8E51A">
        <w:t>the homelessness response</w:t>
      </w:r>
      <w:r w:rsidRPr="00CF14AE" w:rsidR="00050E3F">
        <w:t xml:space="preserve"> system</w:t>
      </w:r>
    </w:p>
    <w:p w:rsidR="00050E3F" w:rsidP="00BC364C" w:rsidRDefault="00C84612" w14:paraId="23F17874" w14:textId="25A92460">
      <w:pPr>
        <w:pStyle w:val="ListParagraph"/>
        <w:numPr>
          <w:ilvl w:val="0"/>
          <w:numId w:val="22"/>
        </w:numPr>
        <w:spacing w:after="0" w:line="240" w:lineRule="auto"/>
      </w:pPr>
      <w:r>
        <w:t>L</w:t>
      </w:r>
      <w:r w:rsidRPr="00CF14AE" w:rsidR="00050E3F">
        <w:t>ocal governments—including King County and all 39 distinct cities</w:t>
      </w:r>
    </w:p>
    <w:p w:rsidR="00050E3F" w:rsidP="00BC364C" w:rsidRDefault="00C84612" w14:paraId="01A6B078" w14:textId="64E54818">
      <w:pPr>
        <w:pStyle w:val="ListParagraph"/>
        <w:numPr>
          <w:ilvl w:val="0"/>
          <w:numId w:val="22"/>
        </w:numPr>
        <w:spacing w:after="0" w:line="240" w:lineRule="auto"/>
      </w:pPr>
      <w:r>
        <w:t>B</w:t>
      </w:r>
      <w:r w:rsidRPr="00CF14AE" w:rsidR="00050E3F">
        <w:t>usinesses, workers, and neighbors who comprise our communities</w:t>
      </w:r>
      <w:r w:rsidR="00485779">
        <w:t>.</w:t>
      </w:r>
    </w:p>
    <w:p w:rsidR="00BC364C" w:rsidP="00BC364C" w:rsidRDefault="00BC364C" w14:paraId="2201A1FE" w14:textId="77777777">
      <w:pPr>
        <w:spacing w:after="0" w:line="240" w:lineRule="auto"/>
      </w:pPr>
    </w:p>
    <w:p w:rsidR="00050E3F" w:rsidP="00BC364C" w:rsidRDefault="00050E3F" w14:paraId="72CC9327" w14:textId="311097AF">
      <w:pPr>
        <w:spacing w:after="0" w:line="240" w:lineRule="auto"/>
      </w:pPr>
      <w:r w:rsidRPr="00CF14AE">
        <w:t>By enhancing structural, contractual, and fiscal oversight, the County</w:t>
      </w:r>
      <w:r w:rsidR="20F8A5CD">
        <w:t xml:space="preserve"> and City</w:t>
      </w:r>
      <w:r w:rsidR="003574B6">
        <w:t>, together with KCRHA,</w:t>
      </w:r>
      <w:r w:rsidRPr="00CF14AE">
        <w:t xml:space="preserve"> are taking decisive action to honor community trust, safeguard collective funding, and maintain a highly functional, fully compliant, and accountable regional network.</w:t>
      </w:r>
    </w:p>
    <w:p w:rsidR="00BC364C" w:rsidP="00BC364C" w:rsidRDefault="00BC364C" w14:paraId="0D7702FE" w14:textId="77777777">
      <w:pPr>
        <w:spacing w:after="0" w:line="240" w:lineRule="auto"/>
      </w:pPr>
    </w:p>
    <w:p w:rsidRPr="004C1422" w:rsidR="00BC364C" w:rsidP="00BC364C" w:rsidRDefault="00BC364C" w14:paraId="5228FCE9" w14:textId="5142E25F">
      <w:pPr>
        <w:spacing w:after="0" w:line="240" w:lineRule="auto"/>
        <w:rPr>
          <w:b/>
          <w:bCs/>
          <w:color w:val="156082" w:themeColor="accent1"/>
          <w:u w:val="single"/>
        </w:rPr>
      </w:pPr>
      <w:r w:rsidRPr="004C1422">
        <w:rPr>
          <w:b/>
          <w:bCs/>
          <w:color w:val="156082" w:themeColor="accent1"/>
          <w:u w:val="single"/>
        </w:rPr>
        <w:t>Overview of Contracts</w:t>
      </w:r>
      <w:r w:rsidRPr="004C1422" w:rsidR="00D6346A">
        <w:rPr>
          <w:b/>
          <w:bCs/>
          <w:color w:val="156082" w:themeColor="accent1"/>
          <w:u w:val="single"/>
        </w:rPr>
        <w:t xml:space="preserve"> and Timeline of Activities </w:t>
      </w:r>
      <w:r w:rsidRPr="004C1422" w:rsidR="00776B37">
        <w:rPr>
          <w:b/>
          <w:bCs/>
          <w:color w:val="156082" w:themeColor="accent1"/>
          <w:u w:val="single"/>
        </w:rPr>
        <w:t>to Transfer Contracts</w:t>
      </w:r>
      <w:r w:rsidRPr="004C1422" w:rsidR="00F04ECF">
        <w:rPr>
          <w:b/>
          <w:bCs/>
          <w:color w:val="156082" w:themeColor="accent1"/>
          <w:u w:val="single"/>
        </w:rPr>
        <w:t xml:space="preserve"> Beginning in January 2027</w:t>
      </w:r>
    </w:p>
    <w:p w:rsidR="4953BF83" w:rsidP="4953BF83" w:rsidRDefault="4953BF83" w14:paraId="0DCF682D" w14:textId="3958184C">
      <w:pPr>
        <w:spacing w:after="0" w:line="240" w:lineRule="auto"/>
        <w:rPr>
          <w:b/>
          <w:bCs/>
          <w:color w:val="156082" w:themeColor="accent1"/>
          <w:u w:val="single"/>
        </w:rPr>
      </w:pPr>
    </w:p>
    <w:p w:rsidR="00BC364C" w:rsidP="00BC364C" w:rsidRDefault="00A05C5F" w14:paraId="633DDF4E" w14:textId="284D3C7E">
      <w:pPr>
        <w:spacing w:after="0" w:line="240" w:lineRule="auto"/>
      </w:pPr>
      <w:r>
        <w:t>Beginning in January 2027, DCHS</w:t>
      </w:r>
      <w:r w:rsidR="00826EE4">
        <w:t xml:space="preserve">’s Housing and Community Development </w:t>
      </w:r>
      <w:r w:rsidR="5AAC7E87">
        <w:t>(HCD)</w:t>
      </w:r>
      <w:r w:rsidR="2BB364AC">
        <w:t xml:space="preserve"> </w:t>
      </w:r>
      <w:r w:rsidR="00826EE4">
        <w:t>Division</w:t>
      </w:r>
      <w:r>
        <w:t xml:space="preserve"> will resume administration of 100</w:t>
      </w:r>
      <w:r w:rsidR="002039CA">
        <w:t xml:space="preserve"> </w:t>
      </w:r>
      <w:r w:rsidR="299D53C0">
        <w:t>county-funded</w:t>
      </w:r>
      <w:r w:rsidR="7F5F3C8F">
        <w:t xml:space="preserve"> </w:t>
      </w:r>
      <w:r w:rsidR="002039CA">
        <w:t>emergency homelessness response</w:t>
      </w:r>
      <w:r>
        <w:t xml:space="preserve"> contracts</w:t>
      </w:r>
      <w:r w:rsidR="7FF959DB">
        <w:t>,</w:t>
      </w:r>
      <w:r>
        <w:t xml:space="preserve"> </w:t>
      </w:r>
      <w:r w:rsidR="008F5DB0">
        <w:t xml:space="preserve">totaling $46.3 million </w:t>
      </w:r>
      <w:r>
        <w:t>with 40 providers</w:t>
      </w:r>
      <w:r w:rsidR="008F5DB0">
        <w:t>.</w:t>
      </w:r>
    </w:p>
    <w:p w:rsidR="008F5DB0" w:rsidP="00BC364C" w:rsidRDefault="008F5DB0" w14:paraId="7898D4D6" w14:textId="77777777">
      <w:pPr>
        <w:spacing w:after="0" w:line="240" w:lineRule="auto"/>
      </w:pPr>
    </w:p>
    <w:p w:rsidR="00C76E57" w:rsidP="00E70633" w:rsidRDefault="00C76E57" w14:paraId="1707A9F3" w14:textId="26F5E504">
      <w:pPr>
        <w:keepNext/>
        <w:spacing w:after="0" w:line="240" w:lineRule="auto"/>
        <w:jc w:val="center"/>
        <w:rPr>
          <w:b/>
          <w:bCs/>
        </w:rPr>
      </w:pPr>
      <w:r>
        <w:rPr>
          <w:b/>
          <w:bCs/>
        </w:rPr>
        <w:t>Table 1.</w:t>
      </w:r>
    </w:p>
    <w:p w:rsidR="000F7521" w:rsidP="00E70633" w:rsidRDefault="000F7521" w14:paraId="3D81B829" w14:textId="712AEE5F">
      <w:pPr>
        <w:keepNext/>
        <w:spacing w:after="0" w:line="240" w:lineRule="auto"/>
        <w:jc w:val="center"/>
        <w:rPr>
          <w:b/>
          <w:bCs/>
        </w:rPr>
      </w:pPr>
      <w:r>
        <w:rPr>
          <w:b/>
          <w:bCs/>
        </w:rPr>
        <w:t xml:space="preserve">Overview of Contracts </w:t>
      </w:r>
      <w:r w:rsidR="00C76E57">
        <w:rPr>
          <w:b/>
          <w:bCs/>
        </w:rPr>
        <w:t>to be Administered by DCHS</w:t>
      </w:r>
    </w:p>
    <w:p w:rsidRPr="000F7521" w:rsidR="00C76E57" w:rsidP="00E70633" w:rsidRDefault="00C76E57" w14:paraId="409D64A5" w14:textId="77777777">
      <w:pPr>
        <w:keepNext/>
        <w:spacing w:after="0" w:line="240" w:lineRule="auto"/>
        <w:jc w:val="center"/>
        <w:rPr>
          <w:b/>
          <w:bCs/>
        </w:rPr>
      </w:pPr>
    </w:p>
    <w:tbl>
      <w:tblPr>
        <w:tblStyle w:val="GridTable2"/>
        <w:tblW w:w="0" w:type="auto"/>
        <w:jc w:val="center"/>
        <w:tblLook w:val="04A0" w:firstRow="1" w:lastRow="0" w:firstColumn="1" w:lastColumn="0" w:noHBand="0" w:noVBand="1"/>
      </w:tblPr>
      <w:tblGrid>
        <w:gridCol w:w="3116"/>
        <w:gridCol w:w="1564"/>
        <w:gridCol w:w="2340"/>
      </w:tblGrid>
      <w:tr w:rsidR="008F5DB0" w:rsidTr="000F7521" w14:paraId="3A798F82"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vAlign w:val="bottom"/>
          </w:tcPr>
          <w:p w:rsidRPr="007A13DE" w:rsidR="008F5DB0" w:rsidP="00E70633" w:rsidRDefault="00973239" w14:paraId="63BA2F48" w14:textId="33051A3F">
            <w:pPr>
              <w:keepNext/>
              <w:jc w:val="center"/>
              <w:rPr>
                <w:sz w:val="22"/>
                <w:szCs w:val="22"/>
              </w:rPr>
            </w:pPr>
            <w:r w:rsidRPr="007A13DE">
              <w:rPr>
                <w:sz w:val="22"/>
                <w:szCs w:val="22"/>
              </w:rPr>
              <w:t>Program Type</w:t>
            </w:r>
          </w:p>
        </w:tc>
        <w:tc>
          <w:tcPr>
            <w:tcW w:w="1564" w:type="dxa"/>
            <w:vAlign w:val="bottom"/>
          </w:tcPr>
          <w:p w:rsidRPr="007A13DE" w:rsidR="008F5DB0" w:rsidP="00E70633" w:rsidRDefault="00973239" w14:paraId="78B4D856" w14:textId="451A8641">
            <w:pPr>
              <w:keepNext/>
              <w:jc w:val="center"/>
              <w:cnfStyle w:val="100000000000" w:firstRow="1" w:lastRow="0" w:firstColumn="0" w:lastColumn="0" w:oddVBand="0" w:evenVBand="0" w:oddHBand="0" w:evenHBand="0" w:firstRowFirstColumn="0" w:firstRowLastColumn="0" w:lastRowFirstColumn="0" w:lastRowLastColumn="0"/>
              <w:rPr>
                <w:sz w:val="22"/>
                <w:szCs w:val="22"/>
              </w:rPr>
            </w:pPr>
            <w:r w:rsidRPr="007A13DE">
              <w:rPr>
                <w:sz w:val="22"/>
                <w:szCs w:val="22"/>
              </w:rPr>
              <w:t>Number of Contracts</w:t>
            </w:r>
          </w:p>
        </w:tc>
        <w:tc>
          <w:tcPr>
            <w:tcW w:w="2340" w:type="dxa"/>
            <w:vAlign w:val="bottom"/>
          </w:tcPr>
          <w:p w:rsidRPr="007A13DE" w:rsidR="008F5DB0" w:rsidP="00E70633" w:rsidRDefault="00973239" w14:paraId="4CDC4CC2" w14:textId="322CB9A9">
            <w:pPr>
              <w:keepNext/>
              <w:jc w:val="center"/>
              <w:cnfStyle w:val="100000000000" w:firstRow="1" w:lastRow="0" w:firstColumn="0" w:lastColumn="0" w:oddVBand="0" w:evenVBand="0" w:oddHBand="0" w:evenHBand="0" w:firstRowFirstColumn="0" w:firstRowLastColumn="0" w:lastRowFirstColumn="0" w:lastRowLastColumn="0"/>
              <w:rPr>
                <w:sz w:val="22"/>
                <w:szCs w:val="22"/>
              </w:rPr>
            </w:pPr>
            <w:r w:rsidRPr="007A13DE">
              <w:rPr>
                <w:sz w:val="22"/>
                <w:szCs w:val="22"/>
              </w:rPr>
              <w:t>Total Funding</w:t>
            </w:r>
          </w:p>
        </w:tc>
      </w:tr>
      <w:tr w:rsidR="008F5DB0" w:rsidTr="000F7521" w14:paraId="0A55F341"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8F5DB0" w:rsidP="00E70633" w:rsidRDefault="00973239" w14:paraId="648350AE" w14:textId="49700BDF">
            <w:pPr>
              <w:keepNext/>
              <w:rPr>
                <w:b w:val="0"/>
                <w:bCs w:val="0"/>
                <w:sz w:val="22"/>
                <w:szCs w:val="22"/>
              </w:rPr>
            </w:pPr>
            <w:r w:rsidRPr="007A13DE">
              <w:rPr>
                <w:b w:val="0"/>
                <w:bCs w:val="0"/>
                <w:sz w:val="22"/>
                <w:szCs w:val="22"/>
              </w:rPr>
              <w:t>Diversion</w:t>
            </w:r>
          </w:p>
        </w:tc>
        <w:tc>
          <w:tcPr>
            <w:tcW w:w="1564" w:type="dxa"/>
          </w:tcPr>
          <w:p w:rsidRPr="007A13DE" w:rsidR="008F5DB0" w:rsidP="00E70633" w:rsidRDefault="00973239" w14:paraId="1CBB16FA" w14:textId="78DB54BE">
            <w:pPr>
              <w:keepNext/>
              <w:jc w:val="right"/>
              <w:cnfStyle w:val="000000100000" w:firstRow="0" w:lastRow="0" w:firstColumn="0" w:lastColumn="0" w:oddVBand="0" w:evenVBand="0" w:oddHBand="1" w:evenHBand="0" w:firstRowFirstColumn="0" w:firstRowLastColumn="0" w:lastRowFirstColumn="0" w:lastRowLastColumn="0"/>
              <w:rPr>
                <w:sz w:val="22"/>
                <w:szCs w:val="22"/>
              </w:rPr>
            </w:pPr>
            <w:r w:rsidRPr="007A13DE">
              <w:rPr>
                <w:sz w:val="22"/>
                <w:szCs w:val="22"/>
              </w:rPr>
              <w:t>1</w:t>
            </w:r>
          </w:p>
        </w:tc>
        <w:tc>
          <w:tcPr>
            <w:tcW w:w="2340" w:type="dxa"/>
          </w:tcPr>
          <w:p w:rsidRPr="007A13DE" w:rsidR="008F5DB0" w:rsidP="00E70633" w:rsidRDefault="00147019" w14:paraId="506D40A6" w14:textId="537F019D">
            <w:pPr>
              <w:keepNext/>
              <w:jc w:val="right"/>
              <w:cnfStyle w:val="000000100000" w:firstRow="0" w:lastRow="0" w:firstColumn="0" w:lastColumn="0" w:oddVBand="0" w:evenVBand="0" w:oddHBand="1" w:evenHBand="0" w:firstRowFirstColumn="0" w:firstRowLastColumn="0" w:lastRowFirstColumn="0" w:lastRowLastColumn="0"/>
              <w:rPr>
                <w:sz w:val="22"/>
                <w:szCs w:val="22"/>
              </w:rPr>
            </w:pPr>
            <w:r w:rsidRPr="007A13DE">
              <w:rPr>
                <w:sz w:val="22"/>
                <w:szCs w:val="22"/>
              </w:rPr>
              <w:t>$161,000</w:t>
            </w:r>
          </w:p>
        </w:tc>
      </w:tr>
      <w:tr w:rsidR="008F5DB0" w:rsidTr="000F7521" w14:paraId="157D03F6" w14:textId="77777777">
        <w:trPr>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8F5DB0" w:rsidP="00E70633" w:rsidRDefault="00973239" w14:paraId="1E61BB03" w14:textId="119321D0">
            <w:pPr>
              <w:keepNext/>
              <w:rPr>
                <w:b w:val="0"/>
                <w:bCs w:val="0"/>
                <w:sz w:val="22"/>
                <w:szCs w:val="22"/>
              </w:rPr>
            </w:pPr>
            <w:r w:rsidRPr="007A13DE">
              <w:rPr>
                <w:b w:val="0"/>
                <w:bCs w:val="0"/>
                <w:sz w:val="22"/>
                <w:szCs w:val="22"/>
              </w:rPr>
              <w:t>Day Centers/Outreach</w:t>
            </w:r>
          </w:p>
        </w:tc>
        <w:tc>
          <w:tcPr>
            <w:tcW w:w="1564" w:type="dxa"/>
          </w:tcPr>
          <w:p w:rsidRPr="007A13DE" w:rsidR="008F5DB0" w:rsidP="00E70633" w:rsidRDefault="00973239" w14:paraId="265036FC" w14:textId="114F00C0">
            <w:pPr>
              <w:keepNext/>
              <w:jc w:val="righ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4</w:t>
            </w:r>
          </w:p>
        </w:tc>
        <w:tc>
          <w:tcPr>
            <w:tcW w:w="2340" w:type="dxa"/>
          </w:tcPr>
          <w:p w:rsidRPr="007A13DE" w:rsidR="008F5DB0" w:rsidP="00E70633" w:rsidRDefault="00147019" w14:paraId="6E5A33AA" w14:textId="13B431ED">
            <w:pPr>
              <w:keepNext/>
              <w:jc w:val="righ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$3,250,000</w:t>
            </w:r>
          </w:p>
        </w:tc>
      </w:tr>
      <w:tr w:rsidR="008F5DB0" w:rsidTr="000F7521" w14:paraId="2CF8C83D"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8F5DB0" w:rsidP="00E70633" w:rsidRDefault="00973239" w14:paraId="780DA9F0" w14:textId="4F7BF0AA">
            <w:pPr>
              <w:keepNext/>
              <w:rPr>
                <w:b w:val="0"/>
                <w:bCs w:val="0"/>
                <w:sz w:val="22"/>
                <w:szCs w:val="22"/>
              </w:rPr>
            </w:pPr>
            <w:r w:rsidRPr="007A13DE">
              <w:rPr>
                <w:b w:val="0"/>
                <w:bCs w:val="0"/>
                <w:sz w:val="22"/>
                <w:szCs w:val="22"/>
              </w:rPr>
              <w:t>Emergency Shelter</w:t>
            </w:r>
          </w:p>
        </w:tc>
        <w:tc>
          <w:tcPr>
            <w:tcW w:w="1564" w:type="dxa"/>
          </w:tcPr>
          <w:p w:rsidRPr="007A13DE" w:rsidR="008F5DB0" w:rsidP="00E70633" w:rsidRDefault="00973239" w14:paraId="3F3D5785" w14:textId="0D066205">
            <w:pPr>
              <w:keepNext/>
              <w:jc w:val="right"/>
              <w:cnfStyle w:val="000000100000" w:firstRow="0" w:lastRow="0" w:firstColumn="0" w:lastColumn="0" w:oddVBand="0" w:evenVBand="0" w:oddHBand="1" w:evenHBand="0" w:firstRowFirstColumn="0" w:firstRowLastColumn="0" w:lastRowFirstColumn="0" w:lastRowLastColumn="0"/>
              <w:rPr>
                <w:sz w:val="22"/>
                <w:szCs w:val="22"/>
              </w:rPr>
            </w:pPr>
            <w:r w:rsidRPr="007A13DE">
              <w:rPr>
                <w:sz w:val="22"/>
                <w:szCs w:val="22"/>
              </w:rPr>
              <w:t>52</w:t>
            </w:r>
          </w:p>
        </w:tc>
        <w:tc>
          <w:tcPr>
            <w:tcW w:w="2340" w:type="dxa"/>
          </w:tcPr>
          <w:p w:rsidRPr="007A13DE" w:rsidR="008F5DB0" w:rsidP="00E70633" w:rsidRDefault="00147019" w14:paraId="2F53628F" w14:textId="063AE92B">
            <w:pPr>
              <w:keepNext/>
              <w:jc w:val="right"/>
              <w:cnfStyle w:val="000000100000" w:firstRow="0" w:lastRow="0" w:firstColumn="0" w:lastColumn="0" w:oddVBand="0" w:evenVBand="0" w:oddHBand="1" w:evenHBand="0" w:firstRowFirstColumn="0" w:firstRowLastColumn="0" w:lastRowFirstColumn="0" w:lastRowLastColumn="0"/>
              <w:rPr>
                <w:sz w:val="22"/>
                <w:szCs w:val="22"/>
              </w:rPr>
            </w:pPr>
            <w:r w:rsidRPr="007A13DE">
              <w:rPr>
                <w:sz w:val="22"/>
                <w:szCs w:val="22"/>
              </w:rPr>
              <w:t>$33,100,000</w:t>
            </w:r>
          </w:p>
        </w:tc>
      </w:tr>
      <w:tr w:rsidR="008F5DB0" w:rsidTr="000F7521" w14:paraId="345E09C9" w14:textId="77777777">
        <w:trPr>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8F5DB0" w:rsidP="00E70633" w:rsidRDefault="00973239" w14:paraId="5F26A027" w14:textId="1A0DF18E">
            <w:pPr>
              <w:keepNext/>
              <w:rPr>
                <w:b w:val="0"/>
                <w:bCs w:val="0"/>
                <w:sz w:val="22"/>
                <w:szCs w:val="22"/>
              </w:rPr>
            </w:pPr>
            <w:r w:rsidRPr="007A13DE">
              <w:rPr>
                <w:b w:val="0"/>
                <w:bCs w:val="0"/>
                <w:sz w:val="22"/>
                <w:szCs w:val="22"/>
              </w:rPr>
              <w:t>Transitional Housing</w:t>
            </w:r>
          </w:p>
        </w:tc>
        <w:tc>
          <w:tcPr>
            <w:tcW w:w="1564" w:type="dxa"/>
          </w:tcPr>
          <w:p w:rsidRPr="007A13DE" w:rsidR="008F5DB0" w:rsidP="00E70633" w:rsidRDefault="00973239" w14:paraId="67DAE9C2" w14:textId="7C138BCB">
            <w:pPr>
              <w:keepNext/>
              <w:jc w:val="righ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10</w:t>
            </w:r>
          </w:p>
        </w:tc>
        <w:tc>
          <w:tcPr>
            <w:tcW w:w="2340" w:type="dxa"/>
          </w:tcPr>
          <w:p w:rsidRPr="007A13DE" w:rsidR="008F5DB0" w:rsidP="00E70633" w:rsidRDefault="00147019" w14:paraId="54469F67" w14:textId="29456B13">
            <w:pPr>
              <w:keepNext/>
              <w:jc w:val="righ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$947,000</w:t>
            </w:r>
          </w:p>
        </w:tc>
      </w:tr>
      <w:tr w:rsidR="008F5DB0" w:rsidTr="000F7521" w14:paraId="368F1B68"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8F5DB0" w:rsidP="00E70633" w:rsidRDefault="00973239" w14:paraId="16AA35EB" w14:textId="1CCF7C0C">
            <w:pPr>
              <w:keepNext/>
              <w:rPr>
                <w:b w:val="0"/>
                <w:bCs w:val="0"/>
                <w:sz w:val="22"/>
                <w:szCs w:val="22"/>
              </w:rPr>
            </w:pPr>
            <w:r w:rsidRPr="007A13DE">
              <w:rPr>
                <w:b w:val="0"/>
                <w:bCs w:val="0"/>
                <w:sz w:val="22"/>
                <w:szCs w:val="22"/>
              </w:rPr>
              <w:t>Rapid ReHousing</w:t>
            </w:r>
          </w:p>
        </w:tc>
        <w:tc>
          <w:tcPr>
            <w:tcW w:w="1564" w:type="dxa"/>
          </w:tcPr>
          <w:p w:rsidRPr="007A13DE" w:rsidR="008F5DB0" w:rsidP="00E70633" w:rsidRDefault="00973239" w14:paraId="1AE3404E" w14:textId="7B06B00E">
            <w:pPr>
              <w:keepNext/>
              <w:jc w:val="right"/>
              <w:cnfStyle w:val="000000100000" w:firstRow="0" w:lastRow="0" w:firstColumn="0" w:lastColumn="0" w:oddVBand="0" w:evenVBand="0" w:oddHBand="1" w:evenHBand="0" w:firstRowFirstColumn="0" w:firstRowLastColumn="0" w:lastRowFirstColumn="0" w:lastRowLastColumn="0"/>
              <w:rPr>
                <w:sz w:val="22"/>
                <w:szCs w:val="22"/>
              </w:rPr>
            </w:pPr>
            <w:r w:rsidRPr="007A13DE">
              <w:rPr>
                <w:sz w:val="22"/>
                <w:szCs w:val="22"/>
              </w:rPr>
              <w:t>15</w:t>
            </w:r>
          </w:p>
        </w:tc>
        <w:tc>
          <w:tcPr>
            <w:tcW w:w="2340" w:type="dxa"/>
          </w:tcPr>
          <w:p w:rsidRPr="007A13DE" w:rsidR="008F5DB0" w:rsidP="00E70633" w:rsidRDefault="00147019" w14:paraId="1B26B233" w14:textId="25C2FF68">
            <w:pPr>
              <w:keepNext/>
              <w:jc w:val="right"/>
              <w:cnfStyle w:val="000000100000" w:firstRow="0" w:lastRow="0" w:firstColumn="0" w:lastColumn="0" w:oddVBand="0" w:evenVBand="0" w:oddHBand="1" w:evenHBand="0" w:firstRowFirstColumn="0" w:firstRowLastColumn="0" w:lastRowFirstColumn="0" w:lastRowLastColumn="0"/>
              <w:rPr>
                <w:sz w:val="22"/>
                <w:szCs w:val="22"/>
              </w:rPr>
            </w:pPr>
            <w:r w:rsidRPr="007A13DE">
              <w:rPr>
                <w:sz w:val="22"/>
                <w:szCs w:val="22"/>
              </w:rPr>
              <w:t>$6,030,000</w:t>
            </w:r>
          </w:p>
        </w:tc>
      </w:tr>
      <w:tr w:rsidR="00973239" w:rsidTr="000F7521" w14:paraId="17C674B3" w14:textId="77777777">
        <w:trPr>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973239" w:rsidP="00E70633" w:rsidRDefault="00973239" w14:paraId="0D2F62D7" w14:textId="7FA4F70D">
            <w:pPr>
              <w:keepNext/>
              <w:rPr>
                <w:b w:val="0"/>
                <w:bCs w:val="0"/>
                <w:sz w:val="22"/>
                <w:szCs w:val="22"/>
              </w:rPr>
            </w:pPr>
            <w:r w:rsidRPr="007A13DE">
              <w:rPr>
                <w:b w:val="0"/>
                <w:bCs w:val="0"/>
                <w:sz w:val="22"/>
                <w:szCs w:val="22"/>
              </w:rPr>
              <w:t>System Support</w:t>
            </w:r>
          </w:p>
        </w:tc>
        <w:tc>
          <w:tcPr>
            <w:tcW w:w="1564" w:type="dxa"/>
          </w:tcPr>
          <w:p w:rsidRPr="007A13DE" w:rsidR="00973239" w:rsidP="00E70633" w:rsidRDefault="00973239" w14:paraId="6DEF7CE3" w14:textId="4A9CF8BB">
            <w:pPr>
              <w:keepNext/>
              <w:jc w:val="righ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9</w:t>
            </w:r>
          </w:p>
        </w:tc>
        <w:tc>
          <w:tcPr>
            <w:tcW w:w="2340" w:type="dxa"/>
          </w:tcPr>
          <w:p w:rsidRPr="007A13DE" w:rsidR="00973239" w:rsidP="00E70633" w:rsidRDefault="00147019" w14:paraId="179705CE" w14:textId="7DDB6DFF">
            <w:pPr>
              <w:keepNext/>
              <w:jc w:val="righ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$2,800,000</w:t>
            </w:r>
          </w:p>
        </w:tc>
      </w:tr>
      <w:tr w:rsidR="00973239" w:rsidTr="000F7521" w14:paraId="4935E02D"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973239" w:rsidP="00E70633" w:rsidRDefault="000F7521" w14:paraId="454474F7" w14:textId="2C3867A5">
            <w:pPr>
              <w:keepNext/>
              <w:rPr>
                <w:i/>
                <w:iCs/>
                <w:sz w:val="22"/>
                <w:szCs w:val="22"/>
              </w:rPr>
            </w:pPr>
            <w:r w:rsidRPr="007A13DE">
              <w:rPr>
                <w:i/>
                <w:iCs/>
                <w:sz w:val="22"/>
                <w:szCs w:val="22"/>
              </w:rPr>
              <w:t>Total</w:t>
            </w:r>
          </w:p>
        </w:tc>
        <w:tc>
          <w:tcPr>
            <w:tcW w:w="1564" w:type="dxa"/>
          </w:tcPr>
          <w:p w:rsidRPr="007A13DE" w:rsidR="00973239" w:rsidP="00E70633" w:rsidRDefault="00C3662A" w14:paraId="6E47EF3F" w14:textId="7F41CD8A">
            <w:pPr>
              <w:keepNext/>
              <w:jc w:val="right"/>
              <w:cnfStyle w:val="000000100000" w:firstRow="0" w:lastRow="0" w:firstColumn="0" w:lastColumn="0" w:oddVBand="0" w:evenVBand="0" w:oddHBand="1" w:evenHBand="0" w:firstRowFirstColumn="0" w:firstRowLastColumn="0" w:lastRowFirstColumn="0" w:lastRowLastColumn="0"/>
              <w:rPr>
                <w:b/>
                <w:bCs/>
                <w:i/>
                <w:iCs/>
                <w:sz w:val="22"/>
                <w:szCs w:val="22"/>
              </w:rPr>
            </w:pPr>
            <w:r w:rsidRPr="007A13DE">
              <w:rPr>
                <w:b/>
                <w:bCs/>
                <w:i/>
                <w:iCs/>
                <w:sz w:val="22"/>
                <w:szCs w:val="22"/>
              </w:rPr>
              <w:t>100</w:t>
            </w:r>
          </w:p>
        </w:tc>
        <w:tc>
          <w:tcPr>
            <w:tcW w:w="2340" w:type="dxa"/>
          </w:tcPr>
          <w:p w:rsidRPr="007A13DE" w:rsidR="00973239" w:rsidP="00E70633" w:rsidRDefault="00147019" w14:paraId="58B23F5E" w14:textId="2D15EA6C">
            <w:pPr>
              <w:keepNext/>
              <w:jc w:val="right"/>
              <w:cnfStyle w:val="000000100000" w:firstRow="0" w:lastRow="0" w:firstColumn="0" w:lastColumn="0" w:oddVBand="0" w:evenVBand="0" w:oddHBand="1" w:evenHBand="0" w:firstRowFirstColumn="0" w:firstRowLastColumn="0" w:lastRowFirstColumn="0" w:lastRowLastColumn="0"/>
              <w:rPr>
                <w:b/>
                <w:bCs/>
                <w:i/>
                <w:iCs/>
                <w:sz w:val="22"/>
                <w:szCs w:val="22"/>
              </w:rPr>
            </w:pPr>
            <w:r w:rsidRPr="007A13DE">
              <w:rPr>
                <w:b/>
                <w:bCs/>
                <w:i/>
                <w:iCs/>
                <w:sz w:val="22"/>
                <w:szCs w:val="22"/>
              </w:rPr>
              <w:t>$46,</w:t>
            </w:r>
            <w:r w:rsidRPr="007A13DE" w:rsidR="008478A9">
              <w:rPr>
                <w:b/>
                <w:bCs/>
                <w:i/>
                <w:iCs/>
                <w:sz w:val="22"/>
                <w:szCs w:val="22"/>
              </w:rPr>
              <w:t>288</w:t>
            </w:r>
            <w:r w:rsidRPr="007A13DE">
              <w:rPr>
                <w:b/>
                <w:bCs/>
                <w:i/>
                <w:iCs/>
                <w:sz w:val="22"/>
                <w:szCs w:val="22"/>
              </w:rPr>
              <w:t>,000</w:t>
            </w:r>
          </w:p>
        </w:tc>
      </w:tr>
    </w:tbl>
    <w:p w:rsidRPr="00BC364C" w:rsidR="008F5DB0" w:rsidP="00BC364C" w:rsidRDefault="008F5DB0" w14:paraId="58291E3C" w14:textId="77777777">
      <w:pPr>
        <w:spacing w:after="0" w:line="240" w:lineRule="auto"/>
      </w:pPr>
    </w:p>
    <w:p w:rsidR="00C57CC1" w:rsidP="00BC364C" w:rsidRDefault="00C57CC1" w14:paraId="10588449" w14:textId="7A2AE4E0">
      <w:pPr>
        <w:spacing w:after="0" w:line="240" w:lineRule="auto"/>
      </w:pPr>
      <w:r>
        <w:t>Some King County funded contracts may remain with KCRHA</w:t>
      </w:r>
      <w:r w:rsidR="20BE26CC">
        <w:t>,</w:t>
      </w:r>
      <w:r>
        <w:t xml:space="preserve"> such as:</w:t>
      </w:r>
    </w:p>
    <w:p w:rsidR="4953BF83" w:rsidP="4953BF83" w:rsidRDefault="4953BF83" w14:paraId="0FFD27CE" w14:textId="14F13C52">
      <w:pPr>
        <w:spacing w:after="0" w:line="240" w:lineRule="auto"/>
      </w:pPr>
    </w:p>
    <w:p w:rsidR="00DD4230" w:rsidP="00C57CC1" w:rsidRDefault="00C57CC1" w14:paraId="3555BA53" w14:textId="115443DC">
      <w:pPr>
        <w:pStyle w:val="ListParagraph"/>
        <w:numPr>
          <w:ilvl w:val="0"/>
          <w:numId w:val="25"/>
        </w:numPr>
        <w:spacing w:after="0" w:line="240" w:lineRule="auto"/>
      </w:pPr>
      <w:r>
        <w:t>Contracts for severe weather shelter only where King County does not already hold a contract with the agency</w:t>
      </w:r>
      <w:r w:rsidR="00A750EE">
        <w:t>;</w:t>
      </w:r>
    </w:p>
    <w:p w:rsidR="00A750EE" w:rsidP="00C57CC1" w:rsidRDefault="00A750EE" w14:paraId="0EEE7DA7" w14:textId="310F98A5">
      <w:pPr>
        <w:pStyle w:val="ListParagraph"/>
        <w:numPr>
          <w:ilvl w:val="0"/>
          <w:numId w:val="25"/>
        </w:numPr>
        <w:spacing w:after="0" w:line="240" w:lineRule="auto"/>
      </w:pPr>
      <w:r>
        <w:t xml:space="preserve">Contracts where King County funds match an existing </w:t>
      </w:r>
      <w:r w:rsidR="3B2F0F2F">
        <w:t xml:space="preserve">Housing </w:t>
      </w:r>
      <w:r w:rsidR="30577ED7">
        <w:t xml:space="preserve">and </w:t>
      </w:r>
      <w:r w:rsidR="3B2F0F2F">
        <w:t>Urban Development (</w:t>
      </w:r>
      <w:r>
        <w:t>HUD</w:t>
      </w:r>
      <w:r w:rsidR="3B2F0F2F">
        <w:t>)</w:t>
      </w:r>
      <w:r>
        <w:t xml:space="preserve"> Continuum of Care awar</w:t>
      </w:r>
      <w:r w:rsidR="00E16B37">
        <w:t>d</w:t>
      </w:r>
      <w:r>
        <w:t xml:space="preserve"> and </w:t>
      </w:r>
      <w:r w:rsidR="4699D4A9">
        <w:t>may b</w:t>
      </w:r>
      <w:r>
        <w:t>e used in the same project for HUD-eligible activities.</w:t>
      </w:r>
    </w:p>
    <w:p w:rsidR="00AB4332" w:rsidP="00BC364C" w:rsidRDefault="00AB4332" w14:paraId="6FB3E88A" w14:textId="77777777">
      <w:pPr>
        <w:spacing w:after="0" w:line="240" w:lineRule="auto"/>
      </w:pPr>
    </w:p>
    <w:p w:rsidR="00861817" w:rsidP="00BC364C" w:rsidRDefault="00861817" w14:paraId="34BFC503" w14:textId="540C1CA6">
      <w:pPr>
        <w:spacing w:after="0" w:line="240" w:lineRule="auto"/>
      </w:pPr>
      <w:r>
        <w:t>Decisions about contracts that will remain with KCRHA will be made on a contract-by-contract basis.</w:t>
      </w:r>
    </w:p>
    <w:p w:rsidR="00861817" w:rsidP="00BC364C" w:rsidRDefault="00861817" w14:paraId="6197CD68" w14:textId="77777777">
      <w:pPr>
        <w:spacing w:after="0" w:line="240" w:lineRule="auto"/>
      </w:pPr>
    </w:p>
    <w:p w:rsidR="00FB02ED" w:rsidP="00BC364C" w:rsidRDefault="005507D2" w14:paraId="0C0ECC79" w14:textId="5470EFDC">
      <w:pPr>
        <w:spacing w:after="0" w:line="240" w:lineRule="auto"/>
      </w:pPr>
      <w:r>
        <w:t xml:space="preserve">To ensure a smooth transition, </w:t>
      </w:r>
      <w:r w:rsidR="001D1B05">
        <w:t>King County and the City of Seattle</w:t>
      </w:r>
      <w:r w:rsidRPr="00196C2C">
        <w:t xml:space="preserve"> will </w:t>
      </w:r>
      <w:r>
        <w:t>extend</w:t>
      </w:r>
      <w:r w:rsidRPr="00196C2C">
        <w:t xml:space="preserve"> </w:t>
      </w:r>
      <w:r w:rsidR="00494C7E">
        <w:t xml:space="preserve">providers’ </w:t>
      </w:r>
      <w:r w:rsidRPr="00196C2C">
        <w:t xml:space="preserve">2026 contracts </w:t>
      </w:r>
      <w:r>
        <w:t>through 2027.</w:t>
      </w:r>
      <w:r w:rsidR="00244D29">
        <w:t xml:space="preserve"> </w:t>
      </w:r>
      <w:r w:rsidR="008A0279">
        <w:t xml:space="preserve">King County’s </w:t>
      </w:r>
      <w:r w:rsidR="000073D9">
        <w:t xml:space="preserve">DCHS and </w:t>
      </w:r>
      <w:r w:rsidR="008A0279">
        <w:t xml:space="preserve">the City’s </w:t>
      </w:r>
      <w:r w:rsidR="000073D9">
        <w:t>HSD are currently working to align contract terms as much as possible ahead of the transition</w:t>
      </w:r>
      <w:r w:rsidR="007350E3">
        <w:t xml:space="preserve"> and </w:t>
      </w:r>
      <w:r w:rsidR="385AD272">
        <w:t>are</w:t>
      </w:r>
      <w:r w:rsidR="6A046F5F">
        <w:t xml:space="preserve"> </w:t>
      </w:r>
      <w:r w:rsidR="007350E3">
        <w:t>documenting where and why there are differences</w:t>
      </w:r>
      <w:r w:rsidR="000073D9">
        <w:t xml:space="preserve">.  </w:t>
      </w:r>
    </w:p>
    <w:p w:rsidR="00FB02ED" w:rsidP="00BC364C" w:rsidRDefault="00FB02ED" w14:paraId="2184FCDC" w14:textId="77777777">
      <w:pPr>
        <w:spacing w:after="0" w:line="240" w:lineRule="auto"/>
      </w:pPr>
    </w:p>
    <w:p w:rsidR="005507D2" w:rsidP="00BC364C" w:rsidRDefault="00EF54F1" w14:paraId="1EAD4BD4" w14:textId="47A88ADB">
      <w:pPr>
        <w:spacing w:after="0" w:line="240" w:lineRule="auto"/>
      </w:pPr>
      <w:r w:rsidRPr="00EF54F1">
        <w:t>With the 2027 contracts</w:t>
      </w:r>
      <w:r>
        <w:t>,</w:t>
      </w:r>
      <w:r w:rsidRPr="00EF54F1">
        <w:t xml:space="preserve"> </w:t>
      </w:r>
      <w:r w:rsidR="776D2480">
        <w:t xml:space="preserve">DCHS and </w:t>
      </w:r>
      <w:r w:rsidRPr="00EF54F1">
        <w:t>HSD will carry forward the outcomes and requirements of the existing KCRHA contracts to the greatest extent possible. Both will</w:t>
      </w:r>
      <w:r w:rsidR="00FB02ED">
        <w:t xml:space="preserve"> </w:t>
      </w:r>
      <w:r w:rsidRPr="00EF54F1">
        <w:t>continue </w:t>
      </w:r>
      <w:r w:rsidR="00FB02ED">
        <w:t>utilizing</w:t>
      </w:r>
      <w:r w:rsidRPr="00EF54F1" w:rsidR="00FB02ED">
        <w:t xml:space="preserve"> </w:t>
      </w:r>
      <w:r w:rsidRPr="00EF54F1">
        <w:t>the Seattle/King County Continuum of Care (CoC) key system performance measures: enrollments, average length of stay, utilization rates</w:t>
      </w:r>
      <w:r w:rsidR="004D6636">
        <w:t>,</w:t>
      </w:r>
      <w:r w:rsidRPr="00EF54F1">
        <w:t xml:space="preserve"> and exits to permanent housing and homelessness. These metrics have been in KCRHA’s service contracts since 2022</w:t>
      </w:r>
      <w:r w:rsidR="500142B3">
        <w:t>,</w:t>
      </w:r>
      <w:r w:rsidRPr="00EF54F1">
        <w:t xml:space="preserve"> and in DCHS </w:t>
      </w:r>
      <w:r w:rsidR="004D6636">
        <w:t xml:space="preserve">and HSD </w:t>
      </w:r>
      <w:r w:rsidRPr="00EF54F1">
        <w:t>contracts prior to that.</w:t>
      </w:r>
    </w:p>
    <w:p w:rsidR="00815F22" w:rsidP="00BC364C" w:rsidRDefault="00815F22" w14:paraId="34F04B79" w14:textId="77777777">
      <w:pPr>
        <w:spacing w:after="0" w:line="240" w:lineRule="auto"/>
      </w:pPr>
    </w:p>
    <w:p w:rsidR="00BF03F8" w:rsidP="002B6E55" w:rsidRDefault="00BF03F8" w14:paraId="379FCFD3" w14:textId="6552903D">
      <w:pPr>
        <w:keepNext/>
        <w:spacing w:after="0" w:line="240" w:lineRule="auto"/>
        <w:jc w:val="center"/>
        <w:rPr>
          <w:b/>
          <w:bCs/>
        </w:rPr>
      </w:pPr>
      <w:r>
        <w:rPr>
          <w:b/>
          <w:bCs/>
        </w:rPr>
        <w:t>Figure 1.</w:t>
      </w:r>
    </w:p>
    <w:p w:rsidRPr="00BF03F8" w:rsidR="00BF03F8" w:rsidP="002B6E55" w:rsidRDefault="00BF03F8" w14:paraId="2B989CDE" w14:textId="7721BE5B">
      <w:pPr>
        <w:keepNext/>
        <w:spacing w:after="0" w:line="240" w:lineRule="auto"/>
        <w:jc w:val="center"/>
        <w:rPr>
          <w:b/>
          <w:bCs/>
        </w:rPr>
      </w:pPr>
      <w:r>
        <w:rPr>
          <w:b/>
          <w:bCs/>
        </w:rPr>
        <w:t>Timeline of Contract Transition Activities</w:t>
      </w:r>
    </w:p>
    <w:p w:rsidR="00A23B97" w:rsidP="684876B7" w:rsidRDefault="455C4A1B" w14:paraId="57462BBD" w14:textId="1F7753FB">
      <w:pPr>
        <w:spacing w:after="0" w:line="240" w:lineRule="auto"/>
        <w:jc w:val="center"/>
      </w:pPr>
      <w:r>
        <w:rPr>
          <w:noProof/>
        </w:rPr>
        <w:drawing>
          <wp:inline distT="0" distB="0" distL="0" distR="0" wp14:anchorId="52AC7550" wp14:editId="18C0207A">
            <wp:extent cx="5486876" cy="3200677"/>
            <wp:effectExtent l="0" t="0" r="0" b="0"/>
            <wp:docPr id="6246651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65186" name="Picture 624665186"/>
                    <pic:cNvPicPr/>
                  </pic:nvPicPr>
                  <pic:blipFill>
                    <a:blip r:embed="rId11">
                      <a:extLst>
                        <a:ext uri="{28A0092B-C50C-407E-A947-70E740481C1C}">
                          <a14:useLocalDpi xmlns:a14="http://schemas.microsoft.com/office/drawing/2010/main"/>
                        </a:ext>
                      </a:extLst>
                    </a:blip>
                    <a:stretch>
                      <a:fillRect/>
                    </a:stretch>
                  </pic:blipFill>
                  <pic:spPr>
                    <a:xfrm>
                      <a:off x="0" y="0"/>
                      <a:ext cx="5486876" cy="3200677"/>
                    </a:xfrm>
                    <a:prstGeom prst="rect">
                      <a:avLst/>
                    </a:prstGeom>
                  </pic:spPr>
                </pic:pic>
              </a:graphicData>
            </a:graphic>
          </wp:inline>
        </w:drawing>
      </w:r>
    </w:p>
    <w:p w:rsidR="7CBC85C3" w:rsidP="7CBC85C3" w:rsidRDefault="7CBC85C3" w14:paraId="1A4B4C7C" w14:textId="63B9259C">
      <w:pPr>
        <w:spacing w:after="0" w:line="240" w:lineRule="auto"/>
        <w:jc w:val="center"/>
      </w:pPr>
    </w:p>
    <w:p w:rsidR="00D621E1" w:rsidP="4B390AB0" w:rsidRDefault="500142B3" w14:paraId="534BDCEF" w14:textId="698D1DBF">
      <w:pPr>
        <w:spacing w:after="0" w:line="240" w:lineRule="auto"/>
      </w:pPr>
      <w:r>
        <w:t xml:space="preserve">King County Council </w:t>
      </w:r>
      <w:r w:rsidR="00D621E1">
        <w:t xml:space="preserve">Motion </w:t>
      </w:r>
      <w:r w:rsidR="4503CDF1">
        <w:t>16</w:t>
      </w:r>
      <w:r w:rsidR="4AB19EC1">
        <w:t>97</w:t>
      </w:r>
      <w:r w:rsidR="4503CDF1">
        <w:t>0</w:t>
      </w:r>
      <w:r w:rsidR="00D621E1">
        <w:t xml:space="preserve"> requested information on potential </w:t>
      </w:r>
      <w:r w:rsidR="006A59EB">
        <w:t xml:space="preserve">financial risks during transition of any activities from KCRHA. </w:t>
      </w:r>
      <w:r w:rsidR="002D0416">
        <w:t xml:space="preserve">Extending provider contracts through 2027 through DCHS and HSD and onboarding contract management staff before January 2027 are intended to help prevent disruption of contracted services. </w:t>
      </w:r>
      <w:r w:rsidRPr="00D01C7D" w:rsidR="41EFB76B">
        <w:rPr>
          <w:rFonts w:eastAsiaTheme="minorEastAsia"/>
        </w:rPr>
        <w:t xml:space="preserve">Transition of contracts from KCRHA to the County and City creates risk of inadvertent administrative errors that could cause issues with provider payments. Additionally, there is risk of increased administrative funding needs to ensure staffing within KCRHA and </w:t>
      </w:r>
      <w:r w:rsidRPr="7368C574" w:rsidR="0B8BE300">
        <w:rPr>
          <w:rFonts w:eastAsiaTheme="minorEastAsia"/>
        </w:rPr>
        <w:t xml:space="preserve">the County and City </w:t>
      </w:r>
      <w:r w:rsidRPr="00D01C7D" w:rsidR="41EFB76B">
        <w:rPr>
          <w:rFonts w:eastAsiaTheme="minorEastAsia"/>
        </w:rPr>
        <w:t xml:space="preserve">is adequate to manage the transition. </w:t>
      </w:r>
      <w:r w:rsidRPr="7368C574" w:rsidR="6389F1A4">
        <w:rPr>
          <w:rFonts w:eastAsiaTheme="minorEastAsia"/>
        </w:rPr>
        <w:t xml:space="preserve">The </w:t>
      </w:r>
      <w:r w:rsidRPr="00D01C7D" w:rsidR="41EFB76B">
        <w:rPr>
          <w:rFonts w:eastAsiaTheme="minorEastAsia"/>
        </w:rPr>
        <w:t>County</w:t>
      </w:r>
      <w:r w:rsidRPr="7368C574" w:rsidR="05DAC3A5">
        <w:rPr>
          <w:rFonts w:eastAsiaTheme="minorEastAsia"/>
        </w:rPr>
        <w:t>, City</w:t>
      </w:r>
      <w:r w:rsidRPr="7368C574" w:rsidR="60C0D1F9">
        <w:rPr>
          <w:rFonts w:eastAsiaTheme="minorEastAsia"/>
        </w:rPr>
        <w:t>,</w:t>
      </w:r>
      <w:r w:rsidRPr="7368C574" w:rsidR="05DAC3A5">
        <w:rPr>
          <w:rFonts w:eastAsiaTheme="minorEastAsia"/>
        </w:rPr>
        <w:t xml:space="preserve"> </w:t>
      </w:r>
      <w:r w:rsidRPr="00D01C7D" w:rsidR="41EFB76B">
        <w:rPr>
          <w:rFonts w:eastAsiaTheme="minorEastAsia"/>
        </w:rPr>
        <w:t>and KCRHA will work through the process of contract transitions and management to ensure continuity of contracts, including compliance and reporting requirements</w:t>
      </w:r>
      <w:r w:rsidRPr="7368C574" w:rsidR="41EFB76B">
        <w:rPr>
          <w:rFonts w:eastAsiaTheme="minorEastAsia"/>
        </w:rPr>
        <w:t>.</w:t>
      </w:r>
      <w:r w:rsidRPr="00D01C7D" w:rsidR="41EFB76B">
        <w:rPr>
          <w:rFonts w:eastAsiaTheme="minorEastAsia"/>
        </w:rPr>
        <w:t xml:space="preserve"> </w:t>
      </w:r>
      <w:r w:rsidDel="002D0416" w:rsidR="006B5A5B">
        <w:t xml:space="preserve"> </w:t>
      </w:r>
    </w:p>
    <w:p w:rsidR="00820A98" w:rsidP="00C50417" w:rsidRDefault="00820A98" w14:paraId="72DF6DDE" w14:textId="77777777">
      <w:pPr>
        <w:spacing w:after="0" w:line="279" w:lineRule="auto"/>
      </w:pPr>
    </w:p>
    <w:p w:rsidR="00573FB6" w:rsidP="00573FB6" w:rsidRDefault="00573FB6" w14:paraId="736128D7" w14:textId="01D00003">
      <w:pPr>
        <w:spacing w:after="0" w:line="240" w:lineRule="auto"/>
      </w:pPr>
      <w:r>
        <w:t>In addition, DCHS and HSD have begun convening meetings to provide timely updates to providers on the contract transition plan, answer questions, and gather feedback</w:t>
      </w:r>
      <w:r w:rsidR="12C5C67B">
        <w:t>.</w:t>
      </w:r>
      <w:r>
        <w:t xml:space="preserve"> The initial meeting was </w:t>
      </w:r>
      <w:r w:rsidR="1D38EADF">
        <w:t xml:space="preserve">held </w:t>
      </w:r>
      <w:r>
        <w:t xml:space="preserve">on July 1, 2026, and follow-up </w:t>
      </w:r>
      <w:r w:rsidR="345F30BD">
        <w:t>meeting</w:t>
      </w:r>
      <w:r w:rsidR="3A6FF439">
        <w:t>s</w:t>
      </w:r>
      <w:r w:rsidR="345F30BD">
        <w:t xml:space="preserve"> </w:t>
      </w:r>
      <w:r w:rsidR="075BBDEA">
        <w:t>are</w:t>
      </w:r>
      <w:r>
        <w:t xml:space="preserve"> scheduled for </w:t>
      </w:r>
      <w:r w:rsidR="12EDA503">
        <w:t xml:space="preserve">July 31 and </w:t>
      </w:r>
      <w:r>
        <w:t>September 9</w:t>
      </w:r>
      <w:r w:rsidR="4E30B1D5">
        <w:t>, 2026</w:t>
      </w:r>
      <w:r w:rsidR="4A8C47B6">
        <w:t>.</w:t>
      </w:r>
      <w:r>
        <w:t xml:space="preserve"> </w:t>
      </w:r>
      <w:r w:rsidR="00D230C3">
        <w:t>Note that b</w:t>
      </w:r>
      <w:r>
        <w:t xml:space="preserve">imonthly meetings are envisioned to occur through </w:t>
      </w:r>
      <w:r w:rsidR="6D48A216">
        <w:t>the first quarter of</w:t>
      </w:r>
      <w:r w:rsidR="4A8C47B6">
        <w:t xml:space="preserve"> </w:t>
      </w:r>
      <w:r>
        <w:t xml:space="preserve">2028 to </w:t>
      </w:r>
      <w:r w:rsidR="002A1B44">
        <w:t xml:space="preserve">continue to provide input on contract administration, </w:t>
      </w:r>
      <w:r>
        <w:t xml:space="preserve">assess the </w:t>
      </w:r>
      <w:r w:rsidR="4A8C47B6">
        <w:t>CoC</w:t>
      </w:r>
      <w:r>
        <w:t xml:space="preserve"> Notice of Funding Opportunity (NOFO) outcome, and contribute to planning for a joint procurement.</w:t>
      </w:r>
    </w:p>
    <w:p w:rsidR="00F21C1B" w:rsidP="00573FB6" w:rsidRDefault="00F21C1B" w14:paraId="2DB97320" w14:textId="77777777">
      <w:pPr>
        <w:spacing w:after="0" w:line="240" w:lineRule="auto"/>
      </w:pPr>
    </w:p>
    <w:p w:rsidRPr="004C1422" w:rsidR="00F21C1B" w:rsidP="007B6384" w:rsidRDefault="00F21C1B" w14:paraId="76BA2402" w14:textId="75FA4F9C">
      <w:pPr>
        <w:keepNext/>
        <w:spacing w:after="0" w:line="240" w:lineRule="auto"/>
        <w:rPr>
          <w:b/>
          <w:bCs/>
          <w:color w:val="156082" w:themeColor="accent1"/>
          <w:u w:val="single"/>
        </w:rPr>
      </w:pPr>
      <w:r w:rsidRPr="004C1422">
        <w:rPr>
          <w:b/>
          <w:bCs/>
          <w:color w:val="156082" w:themeColor="accent1"/>
          <w:u w:val="single"/>
        </w:rPr>
        <w:t>Working towards a Future Combined King County and Seattle Notice of Funding Availability (NOFA)</w:t>
      </w:r>
    </w:p>
    <w:p w:rsidRPr="004C1422" w:rsidR="00A12F4F" w:rsidP="007B6384" w:rsidRDefault="00A12F4F" w14:paraId="38A82EB2" w14:textId="77777777">
      <w:pPr>
        <w:keepNext/>
        <w:spacing w:after="0" w:line="240" w:lineRule="auto"/>
        <w:rPr>
          <w:b/>
          <w:bCs/>
          <w:color w:val="156082" w:themeColor="accent1"/>
          <w:u w:val="single"/>
        </w:rPr>
      </w:pPr>
    </w:p>
    <w:p w:rsidR="00F21C1B" w:rsidP="007B6384" w:rsidRDefault="00F21C1B" w14:paraId="6A68EC60" w14:textId="77777777">
      <w:pPr>
        <w:keepNext/>
        <w:spacing w:after="0" w:line="240" w:lineRule="auto"/>
      </w:pPr>
      <w:r>
        <w:t>DCHS and HSD will continue efforts to harmonize their contracting processes by collaboratively confirming and using commonly held definitions for the emergency homelessness response systems (e.g., program types, service approaches, etc.).</w:t>
      </w:r>
    </w:p>
    <w:p w:rsidRPr="00B32A2F" w:rsidR="00F21C1B" w:rsidP="00F21C1B" w:rsidRDefault="00F21C1B" w14:paraId="5640FE08" w14:textId="77777777">
      <w:pPr>
        <w:spacing w:after="0" w:line="240" w:lineRule="auto"/>
      </w:pPr>
    </w:p>
    <w:p w:rsidR="00F21C1B" w:rsidP="00F21C1B" w:rsidRDefault="00F21C1B" w14:paraId="165E6CF9" w14:textId="7241D24E">
      <w:pPr>
        <w:spacing w:after="0" w:line="240" w:lineRule="auto"/>
      </w:pPr>
      <w:r>
        <w:t xml:space="preserve">Planning for the joint NOFA will occur early- to mid-2027 with an anticipated NOFA release in </w:t>
      </w:r>
      <w:r w:rsidR="1F6E1301">
        <w:t>the third quarter of</w:t>
      </w:r>
      <w:r>
        <w:t xml:space="preserve"> 2027 and a late </w:t>
      </w:r>
      <w:r w:rsidR="1F6E1301">
        <w:t>first quarter of</w:t>
      </w:r>
      <w:r>
        <w:t xml:space="preserve"> 2028 RFP release.  Awards would be announced in Q3 2028 with new contracts beginning in January 2029.</w:t>
      </w:r>
    </w:p>
    <w:p w:rsidR="00C50417" w:rsidP="00BC364C" w:rsidRDefault="00C50417" w14:paraId="288E50AF" w14:textId="77777777">
      <w:pPr>
        <w:spacing w:after="0" w:line="240" w:lineRule="auto"/>
      </w:pPr>
    </w:p>
    <w:p w:rsidRPr="004C1422" w:rsidR="00FF0C0C" w:rsidP="00BC364C" w:rsidRDefault="00A23B97" w14:paraId="12CC1AD2" w14:textId="74B538B0">
      <w:pPr>
        <w:spacing w:after="0" w:line="240" w:lineRule="auto"/>
        <w:rPr>
          <w:b/>
          <w:bCs/>
          <w:color w:val="156082" w:themeColor="accent1"/>
          <w:u w:val="single"/>
        </w:rPr>
      </w:pPr>
      <w:r w:rsidRPr="773F1A21">
        <w:rPr>
          <w:b/>
          <w:bCs/>
          <w:color w:val="156082" w:themeColor="accent1"/>
          <w:u w:val="single"/>
        </w:rPr>
        <w:t xml:space="preserve">DCHS Housing and Community Development Division (HCD) </w:t>
      </w:r>
      <w:r w:rsidRPr="773F1A21" w:rsidR="005D5356">
        <w:rPr>
          <w:b/>
          <w:bCs/>
          <w:color w:val="156082" w:themeColor="accent1"/>
          <w:u w:val="single"/>
        </w:rPr>
        <w:t>Ability and Readiness to Administer Emergency Homelessness Response Contracts</w:t>
      </w:r>
    </w:p>
    <w:p w:rsidRPr="004C1422" w:rsidR="0095639C" w:rsidP="00BC364C" w:rsidRDefault="0095639C" w14:paraId="3EAE7DB3" w14:textId="77777777">
      <w:pPr>
        <w:spacing w:after="0" w:line="240" w:lineRule="auto"/>
        <w:rPr>
          <w:b/>
          <w:bCs/>
          <w:color w:val="156082" w:themeColor="accent1"/>
          <w:u w:val="single"/>
        </w:rPr>
      </w:pPr>
    </w:p>
    <w:p w:rsidRPr="005D5356" w:rsidR="005D5356" w:rsidP="004E42E4" w:rsidRDefault="00C155E6" w14:paraId="69B734FA" w14:textId="62360D90">
      <w:pPr>
        <w:spacing w:after="0" w:line="240" w:lineRule="auto"/>
        <w:rPr>
          <w:rFonts w:ascii="Aptos" w:hAnsi="Aptos" w:eastAsia="Aptos" w:cs="Aptos"/>
        </w:rPr>
      </w:pPr>
      <w:r>
        <w:t xml:space="preserve">Motion </w:t>
      </w:r>
      <w:r w:rsidR="3A789045">
        <w:t>16</w:t>
      </w:r>
      <w:r w:rsidR="2CDA6770">
        <w:t>97</w:t>
      </w:r>
      <w:r w:rsidR="3A789045">
        <w:t>0</w:t>
      </w:r>
      <w:r>
        <w:t xml:space="preserve"> requests an assessment of the ability and readiness of any county department that the Executive determines should undertake activities currently carried out by KCRHA.</w:t>
      </w:r>
      <w:r w:rsidR="00830384">
        <w:t xml:space="preserve"> </w:t>
      </w:r>
      <w:r w:rsidRPr="005D5356" w:rsidR="005D5356">
        <w:rPr>
          <w:rFonts w:ascii="Aptos" w:hAnsi="Aptos" w:eastAsia="Aptos" w:cs="Aptos"/>
        </w:rPr>
        <w:t>While</w:t>
      </w:r>
      <w:r w:rsidRPr="4BAF4E08" w:rsidR="147C68DC">
        <w:rPr>
          <w:rFonts w:ascii="Aptos" w:hAnsi="Aptos" w:eastAsia="Aptos" w:cs="Aptos"/>
        </w:rPr>
        <w:t xml:space="preserve"> </w:t>
      </w:r>
      <w:r w:rsidRPr="4BAF4E08" w:rsidR="4F2F59B6">
        <w:rPr>
          <w:rFonts w:ascii="Aptos" w:hAnsi="Aptos" w:eastAsia="Aptos" w:cs="Aptos"/>
        </w:rPr>
        <w:t>a</w:t>
      </w:r>
      <w:r w:rsidRPr="005D5356" w:rsidR="005D5356">
        <w:rPr>
          <w:rFonts w:ascii="Aptos" w:hAnsi="Aptos" w:eastAsia="Aptos" w:cs="Aptos"/>
        </w:rPr>
        <w:t xml:space="preserve"> recent </w:t>
      </w:r>
      <w:r w:rsidRPr="4BAF4E08" w:rsidR="147C68DC">
        <w:rPr>
          <w:rFonts w:ascii="Aptos" w:hAnsi="Aptos" w:eastAsia="Aptos" w:cs="Aptos"/>
        </w:rPr>
        <w:t>audit ha</w:t>
      </w:r>
      <w:r w:rsidRPr="4BAF4E08" w:rsidR="54A42FBA">
        <w:rPr>
          <w:rFonts w:ascii="Aptos" w:hAnsi="Aptos" w:eastAsia="Aptos" w:cs="Aptos"/>
        </w:rPr>
        <w:t>s</w:t>
      </w:r>
      <w:r w:rsidRPr="4BAF4E08" w:rsidR="147C68DC">
        <w:rPr>
          <w:rFonts w:ascii="Aptos" w:hAnsi="Aptos" w:eastAsia="Aptos" w:cs="Aptos"/>
        </w:rPr>
        <w:t xml:space="preserve"> </w:t>
      </w:r>
      <w:r w:rsidRPr="005D5356" w:rsidR="005D5356">
        <w:rPr>
          <w:rFonts w:ascii="Aptos" w:hAnsi="Aptos" w:eastAsia="Aptos" w:cs="Aptos"/>
        </w:rPr>
        <w:t xml:space="preserve">identified areas </w:t>
      </w:r>
      <w:r w:rsidRPr="4BAF4E08" w:rsidR="676441FE">
        <w:rPr>
          <w:rFonts w:ascii="Aptos" w:hAnsi="Aptos" w:eastAsia="Aptos" w:cs="Aptos"/>
        </w:rPr>
        <w:t>for</w:t>
      </w:r>
      <w:r w:rsidRPr="005D5356" w:rsidR="005D5356">
        <w:rPr>
          <w:rFonts w:ascii="Aptos" w:hAnsi="Aptos" w:eastAsia="Aptos" w:cs="Aptos"/>
        </w:rPr>
        <w:t xml:space="preserve"> </w:t>
      </w:r>
      <w:r w:rsidR="00227B94">
        <w:rPr>
          <w:rFonts w:ascii="Aptos" w:hAnsi="Aptos" w:eastAsia="Aptos" w:cs="Aptos"/>
        </w:rPr>
        <w:t>DCHS</w:t>
      </w:r>
      <w:r w:rsidRPr="005D5356" w:rsidR="005D5356">
        <w:rPr>
          <w:rFonts w:ascii="Aptos" w:hAnsi="Aptos" w:eastAsia="Aptos" w:cs="Aptos"/>
        </w:rPr>
        <w:t xml:space="preserve"> </w:t>
      </w:r>
      <w:r w:rsidR="00432A87">
        <w:rPr>
          <w:rFonts w:ascii="Aptos" w:hAnsi="Aptos" w:eastAsia="Aptos" w:cs="Aptos"/>
        </w:rPr>
        <w:t xml:space="preserve">to </w:t>
      </w:r>
      <w:r w:rsidRPr="4BAF4E08" w:rsidR="52EE2750">
        <w:rPr>
          <w:rFonts w:ascii="Aptos" w:hAnsi="Aptos" w:eastAsia="Aptos" w:cs="Aptos"/>
        </w:rPr>
        <w:t>strengthen its internal controls</w:t>
      </w:r>
      <w:r w:rsidR="00432A87">
        <w:rPr>
          <w:rFonts w:ascii="Aptos" w:hAnsi="Aptos" w:eastAsia="Aptos" w:cs="Aptos"/>
        </w:rPr>
        <w:t>,</w:t>
      </w:r>
      <w:r w:rsidRPr="005D5356" w:rsidR="005D5356">
        <w:rPr>
          <w:rFonts w:ascii="Aptos" w:hAnsi="Aptos" w:eastAsia="Aptos" w:cs="Aptos"/>
        </w:rPr>
        <w:t xml:space="preserve"> DCHS has </w:t>
      </w:r>
      <w:r w:rsidRPr="4BAF4E08" w:rsidR="00DB7BC1">
        <w:rPr>
          <w:rFonts w:ascii="Aptos" w:hAnsi="Aptos" w:eastAsia="Aptos" w:cs="Aptos"/>
        </w:rPr>
        <w:t xml:space="preserve">taken this seriously and is </w:t>
      </w:r>
      <w:r w:rsidRPr="4BAF4E08" w:rsidR="1B232164">
        <w:rPr>
          <w:rFonts w:ascii="Aptos" w:hAnsi="Aptos" w:eastAsia="Aptos" w:cs="Aptos"/>
        </w:rPr>
        <w:t>swiftly</w:t>
      </w:r>
      <w:r w:rsidRPr="005D5356" w:rsidR="005D5356">
        <w:rPr>
          <w:rFonts w:ascii="Aptos" w:hAnsi="Aptos" w:eastAsia="Aptos" w:cs="Aptos"/>
        </w:rPr>
        <w:t xml:space="preserve"> addressing </w:t>
      </w:r>
      <w:r w:rsidRPr="4BAF4E08" w:rsidR="147C68DC">
        <w:rPr>
          <w:rFonts w:ascii="Aptos" w:hAnsi="Aptos" w:eastAsia="Aptos" w:cs="Aptos"/>
        </w:rPr>
        <w:t xml:space="preserve">the </w:t>
      </w:r>
      <w:r w:rsidRPr="005D5356" w:rsidR="005D5356">
        <w:rPr>
          <w:rFonts w:ascii="Aptos" w:hAnsi="Aptos" w:eastAsia="Aptos" w:cs="Aptos"/>
        </w:rPr>
        <w:t>findings</w:t>
      </w:r>
      <w:r w:rsidRPr="4BAF4E08" w:rsidR="1B232164">
        <w:rPr>
          <w:rFonts w:ascii="Aptos" w:hAnsi="Aptos" w:eastAsia="Aptos" w:cs="Aptos"/>
        </w:rPr>
        <w:t>. T</w:t>
      </w:r>
      <w:r w:rsidRPr="4BAF4E08" w:rsidR="7FBB0894">
        <w:rPr>
          <w:rFonts w:ascii="Aptos" w:hAnsi="Aptos" w:eastAsia="Aptos" w:cs="Aptos"/>
        </w:rPr>
        <w:t>he</w:t>
      </w:r>
      <w:r w:rsidR="004E42E4">
        <w:rPr>
          <w:rFonts w:ascii="Aptos" w:hAnsi="Aptos" w:eastAsia="Aptos" w:cs="Aptos"/>
        </w:rPr>
        <w:t xml:space="preserve"> Executive is </w:t>
      </w:r>
      <w:r w:rsidRPr="005D5356" w:rsidR="005D5356">
        <w:rPr>
          <w:rFonts w:ascii="Aptos" w:hAnsi="Aptos" w:eastAsia="Aptos" w:cs="Aptos"/>
        </w:rPr>
        <w:t xml:space="preserve">confident in the department's leadership, staff expertise, and commitment to continuous improvement. The King County Auditor’s most recent update in April </w:t>
      </w:r>
      <w:r w:rsidRPr="5A2C7943" w:rsidR="00480F42">
        <w:rPr>
          <w:rFonts w:ascii="Aptos" w:hAnsi="Aptos" w:eastAsia="Aptos" w:cs="Aptos"/>
        </w:rPr>
        <w:t>202</w:t>
      </w:r>
      <w:r w:rsidRPr="5A2C7943" w:rsidR="01C4A918">
        <w:rPr>
          <w:rFonts w:ascii="Aptos" w:hAnsi="Aptos" w:eastAsia="Aptos" w:cs="Aptos"/>
        </w:rPr>
        <w:t>6</w:t>
      </w:r>
      <w:r w:rsidR="00480F42">
        <w:rPr>
          <w:rFonts w:ascii="Aptos" w:hAnsi="Aptos" w:eastAsia="Aptos" w:cs="Aptos"/>
        </w:rPr>
        <w:t xml:space="preserve"> </w:t>
      </w:r>
      <w:r w:rsidRPr="005D5356" w:rsidR="005D5356">
        <w:rPr>
          <w:rFonts w:ascii="Aptos" w:hAnsi="Aptos" w:eastAsia="Aptos" w:cs="Aptos"/>
        </w:rPr>
        <w:t>reaffirms that DCHS has</w:t>
      </w:r>
      <w:r w:rsidR="00480F42">
        <w:rPr>
          <w:rFonts w:ascii="Aptos" w:hAnsi="Aptos" w:eastAsia="Aptos" w:cs="Aptos"/>
        </w:rPr>
        <w:t xml:space="preserve"> </w:t>
      </w:r>
      <w:r w:rsidR="0096098A">
        <w:rPr>
          <w:rFonts w:ascii="Aptos" w:hAnsi="Aptos" w:eastAsia="Aptos" w:cs="Aptos"/>
        </w:rPr>
        <w:t>made significant progress on audit recommendations, including training and</w:t>
      </w:r>
      <w:r w:rsidR="00ED5E77">
        <w:rPr>
          <w:rFonts w:ascii="Aptos" w:hAnsi="Aptos" w:eastAsia="Aptos" w:cs="Aptos"/>
        </w:rPr>
        <w:t xml:space="preserve"> awareness, and </w:t>
      </w:r>
      <w:r w:rsidR="00480F42">
        <w:rPr>
          <w:rFonts w:ascii="Aptos" w:hAnsi="Aptos" w:eastAsia="Aptos" w:cs="Aptos"/>
        </w:rPr>
        <w:t>improved its internal controls</w:t>
      </w:r>
      <w:r w:rsidRPr="005D5356" w:rsidR="005D5356">
        <w:rPr>
          <w:rFonts w:ascii="Aptos" w:hAnsi="Aptos" w:eastAsia="Aptos" w:cs="Aptos"/>
        </w:rPr>
        <w:t xml:space="preserve">. </w:t>
      </w:r>
    </w:p>
    <w:p w:rsidRPr="005D5356" w:rsidR="005D5356" w:rsidP="005D5356" w:rsidRDefault="005D5356" w14:paraId="34785508" w14:textId="77777777">
      <w:pPr>
        <w:spacing w:after="0"/>
        <w:rPr>
          <w:rFonts w:ascii="Aptos" w:hAnsi="Aptos" w:eastAsia="Aptos" w:cs="Aptos"/>
        </w:rPr>
      </w:pPr>
    </w:p>
    <w:p w:rsidRPr="005D5356" w:rsidR="005D5356" w:rsidP="00227B94" w:rsidRDefault="4F28CA41" w14:paraId="0762D134" w14:textId="15749595">
      <w:pPr>
        <w:spacing w:after="0" w:line="240" w:lineRule="auto"/>
        <w:rPr>
          <w:rFonts w:ascii="Aptos" w:hAnsi="Aptos" w:eastAsia="Aptos" w:cs="Aptos"/>
        </w:rPr>
      </w:pPr>
      <w:r w:rsidRPr="4BAF4E08">
        <w:rPr>
          <w:rFonts w:ascii="Aptos" w:hAnsi="Aptos" w:eastAsia="Aptos" w:cs="Aptos"/>
        </w:rPr>
        <w:t>P</w:t>
      </w:r>
      <w:r w:rsidRPr="4BAF4E08" w:rsidR="147C68DC">
        <w:rPr>
          <w:rFonts w:ascii="Aptos" w:hAnsi="Aptos" w:eastAsia="Aptos" w:cs="Aptos"/>
        </w:rPr>
        <w:t>rior</w:t>
      </w:r>
      <w:r w:rsidRPr="005D5356" w:rsidR="005D5356">
        <w:rPr>
          <w:rFonts w:ascii="Aptos" w:hAnsi="Aptos" w:eastAsia="Aptos" w:cs="Aptos"/>
        </w:rPr>
        <w:t xml:space="preserve"> to the creation of KCRHA, </w:t>
      </w:r>
      <w:r w:rsidRPr="4BAF4E08" w:rsidR="5781EC8E">
        <w:rPr>
          <w:rFonts w:ascii="Aptos" w:hAnsi="Aptos" w:eastAsia="Aptos" w:cs="Aptos"/>
        </w:rPr>
        <w:t xml:space="preserve">DCHS’s </w:t>
      </w:r>
      <w:r w:rsidR="00CF1CBC">
        <w:rPr>
          <w:rFonts w:ascii="Aptos" w:hAnsi="Aptos" w:eastAsia="Aptos" w:cs="Aptos"/>
        </w:rPr>
        <w:t>HCD</w:t>
      </w:r>
      <w:r w:rsidR="006D6BF7">
        <w:rPr>
          <w:rFonts w:ascii="Aptos" w:hAnsi="Aptos" w:eastAsia="Aptos" w:cs="Aptos"/>
        </w:rPr>
        <w:t xml:space="preserve"> </w:t>
      </w:r>
      <w:r w:rsidRPr="005D5356" w:rsidR="005D5356">
        <w:rPr>
          <w:rFonts w:ascii="Aptos" w:hAnsi="Aptos" w:eastAsia="Aptos" w:cs="Aptos"/>
        </w:rPr>
        <w:t xml:space="preserve">was responsible for administering many of these same contracts and programs. In fact, </w:t>
      </w:r>
      <w:r w:rsidR="004C0B02">
        <w:rPr>
          <w:rFonts w:ascii="Aptos" w:hAnsi="Aptos" w:eastAsia="Aptos" w:cs="Aptos"/>
        </w:rPr>
        <w:t xml:space="preserve">HCD </w:t>
      </w:r>
      <w:r w:rsidRPr="005D5356" w:rsidR="005D5356">
        <w:rPr>
          <w:rFonts w:ascii="Aptos" w:hAnsi="Aptos" w:eastAsia="Aptos" w:cs="Aptos"/>
        </w:rPr>
        <w:t>successfully managed this work during one of the most challenging periods in our region's history</w:t>
      </w:r>
      <w:r w:rsidRPr="4BAF4E08">
        <w:rPr>
          <w:rFonts w:ascii="Aptos" w:hAnsi="Aptos" w:eastAsia="Aptos" w:cs="Aptos"/>
        </w:rPr>
        <w:t xml:space="preserve"> - during</w:t>
      </w:r>
      <w:r w:rsidRPr="005D5356" w:rsidR="005D5356">
        <w:rPr>
          <w:rFonts w:ascii="Aptos" w:hAnsi="Aptos" w:eastAsia="Aptos" w:cs="Aptos"/>
        </w:rPr>
        <w:t xml:space="preserve"> the COVID-19 pandemic. During that time, the department oversaw substantial housing and homelessness investments while helping communities navigate unprecedented public health and economic challenges. </w:t>
      </w:r>
      <w:r w:rsidRPr="4BAF4E08" w:rsidR="50A307DD">
        <w:rPr>
          <w:rFonts w:ascii="Aptos" w:hAnsi="Aptos" w:eastAsia="Aptos" w:cs="Aptos"/>
        </w:rPr>
        <w:t>To date,</w:t>
      </w:r>
      <w:r w:rsidRPr="005D5356" w:rsidR="005D5356">
        <w:rPr>
          <w:rFonts w:ascii="Aptos" w:hAnsi="Aptos" w:eastAsia="Aptos" w:cs="Aptos"/>
        </w:rPr>
        <w:t xml:space="preserve"> </w:t>
      </w:r>
      <w:r w:rsidR="004F3448">
        <w:rPr>
          <w:rFonts w:ascii="Aptos" w:hAnsi="Aptos" w:eastAsia="Aptos" w:cs="Aptos"/>
        </w:rPr>
        <w:t>HCD</w:t>
      </w:r>
      <w:r w:rsidR="00F717D2">
        <w:rPr>
          <w:rFonts w:ascii="Aptos" w:hAnsi="Aptos" w:eastAsia="Aptos" w:cs="Aptos"/>
        </w:rPr>
        <w:t xml:space="preserve"> continues to successfully manage </w:t>
      </w:r>
      <w:r w:rsidR="00234C1A">
        <w:rPr>
          <w:rFonts w:ascii="Aptos" w:hAnsi="Aptos" w:eastAsia="Aptos" w:cs="Aptos"/>
        </w:rPr>
        <w:t>housing contracts with local, state and federal fund</w:t>
      </w:r>
      <w:r w:rsidR="0095360C">
        <w:rPr>
          <w:rFonts w:ascii="Aptos" w:hAnsi="Aptos" w:eastAsia="Aptos" w:cs="Aptos"/>
        </w:rPr>
        <w:t>s</w:t>
      </w:r>
      <w:r w:rsidR="00B05BD8">
        <w:rPr>
          <w:rFonts w:ascii="Aptos" w:hAnsi="Aptos" w:eastAsia="Aptos" w:cs="Aptos"/>
        </w:rPr>
        <w:t>.</w:t>
      </w:r>
    </w:p>
    <w:p w:rsidR="00C155E6" w:rsidP="00BC364C" w:rsidRDefault="00C155E6" w14:paraId="262EC6AA" w14:textId="77777777">
      <w:pPr>
        <w:spacing w:after="0" w:line="240" w:lineRule="auto"/>
      </w:pPr>
    </w:p>
    <w:p w:rsidR="00E17678" w:rsidP="00BC364C" w:rsidRDefault="00A23B97" w14:paraId="6E4022DF" w14:textId="77DF9C18">
      <w:pPr>
        <w:spacing w:after="0" w:line="240" w:lineRule="auto"/>
      </w:pPr>
      <w:r>
        <w:t xml:space="preserve">HCD </w:t>
      </w:r>
      <w:r w:rsidR="004A660C">
        <w:t xml:space="preserve">anticipates hiring </w:t>
      </w:r>
      <w:r w:rsidR="009C47FF">
        <w:t xml:space="preserve">approximately </w:t>
      </w:r>
      <w:r w:rsidR="07A35708">
        <w:t>ten</w:t>
      </w:r>
      <w:r w:rsidR="14D4BC40">
        <w:t xml:space="preserve"> </w:t>
      </w:r>
      <w:r w:rsidR="00B6936D">
        <w:t>f</w:t>
      </w:r>
      <w:r w:rsidR="50A307DD">
        <w:t>ull</w:t>
      </w:r>
      <w:r w:rsidR="21EE658C">
        <w:t>-t</w:t>
      </w:r>
      <w:r w:rsidR="50A307DD">
        <w:t xml:space="preserve">ime </w:t>
      </w:r>
      <w:r w:rsidR="009C2F13">
        <w:t xml:space="preserve">equivalent </w:t>
      </w:r>
      <w:r w:rsidR="03A202AC">
        <w:t>e</w:t>
      </w:r>
      <w:r w:rsidR="50A307DD">
        <w:t>mployees (</w:t>
      </w:r>
      <w:r w:rsidR="009C47FF">
        <w:t>FTEs</w:t>
      </w:r>
      <w:r w:rsidR="50A307DD">
        <w:t>)</w:t>
      </w:r>
      <w:r w:rsidR="009C47FF">
        <w:t xml:space="preserve"> and </w:t>
      </w:r>
      <w:r w:rsidR="50A307DD">
        <w:t>one</w:t>
      </w:r>
      <w:r w:rsidR="14D4BC40">
        <w:t xml:space="preserve"> </w:t>
      </w:r>
      <w:r w:rsidR="506A4C76">
        <w:t>t</w:t>
      </w:r>
      <w:r w:rsidR="50A307DD">
        <w:t>erm-</w:t>
      </w:r>
      <w:r w:rsidR="069CAA5E">
        <w:t>l</w:t>
      </w:r>
      <w:r w:rsidR="50A307DD">
        <w:t xml:space="preserve">imited </w:t>
      </w:r>
      <w:r w:rsidR="57470DEA">
        <w:t>t</w:t>
      </w:r>
      <w:r w:rsidR="50A307DD">
        <w:t>emporary (</w:t>
      </w:r>
      <w:r w:rsidR="009C47FF">
        <w:t>TLT</w:t>
      </w:r>
      <w:r w:rsidR="50A307DD">
        <w:t>) position,</w:t>
      </w:r>
      <w:r w:rsidR="009C47FF">
        <w:t xml:space="preserve"> </w:t>
      </w:r>
      <w:r w:rsidR="00475A83">
        <w:t xml:space="preserve">as </w:t>
      </w:r>
      <w:r w:rsidR="00C91353">
        <w:t>shown in Table 2 below</w:t>
      </w:r>
      <w:r w:rsidR="50A307DD">
        <w:t>. These staff will</w:t>
      </w:r>
      <w:r w:rsidR="004A660C">
        <w:t xml:space="preserve"> administer the</w:t>
      </w:r>
      <w:r w:rsidR="005C5FDD">
        <w:t xml:space="preserve"> 100 contracts</w:t>
      </w:r>
      <w:r w:rsidR="0063603B">
        <w:t xml:space="preserve"> </w:t>
      </w:r>
      <w:r w:rsidR="00475A83">
        <w:t>that will be transferred from KCRHA</w:t>
      </w:r>
      <w:r w:rsidR="009C47FF">
        <w:t xml:space="preserve">. </w:t>
      </w:r>
      <w:r w:rsidR="07F0F4FB">
        <w:t>DCHS</w:t>
      </w:r>
      <w:r w:rsidR="009C47FF">
        <w:t xml:space="preserve"> </w:t>
      </w:r>
      <w:r w:rsidR="0063603B">
        <w:t xml:space="preserve">has already hired </w:t>
      </w:r>
      <w:r w:rsidR="07F0F4FB">
        <w:t>a TLT Human Resource</w:t>
      </w:r>
      <w:r w:rsidR="0063603B">
        <w:t xml:space="preserve"> </w:t>
      </w:r>
      <w:r w:rsidR="009733C2">
        <w:t xml:space="preserve">Analyst </w:t>
      </w:r>
      <w:r w:rsidR="00705CE4">
        <w:t>to support the ramping up of staffing</w:t>
      </w:r>
      <w:r w:rsidR="000222A4">
        <w:t>.</w:t>
      </w:r>
      <w:r w:rsidR="004F6453">
        <w:t xml:space="preserve">  </w:t>
      </w:r>
      <w:r w:rsidR="00C91353">
        <w:t xml:space="preserve">HCD </w:t>
      </w:r>
      <w:r w:rsidR="64DDC3F9">
        <w:t>anticipates</w:t>
      </w:r>
      <w:r w:rsidR="04B78740">
        <w:t xml:space="preserve"> hiring </w:t>
      </w:r>
      <w:r w:rsidR="00686033">
        <w:t>t</w:t>
      </w:r>
      <w:r w:rsidR="00C91353">
        <w:t xml:space="preserve">he Contract Specialist II, Business &amp; Finance Officer IV, and </w:t>
      </w:r>
      <w:r w:rsidR="7AD707E6">
        <w:t>Project</w:t>
      </w:r>
      <w:r w:rsidR="02A2A617">
        <w:t>/</w:t>
      </w:r>
      <w:r w:rsidR="00C91353">
        <w:t>Program Manager IV</w:t>
      </w:r>
      <w:r w:rsidR="006175D8">
        <w:t xml:space="preserve"> (i.e., Positions 2 through 4 in the table below) </w:t>
      </w:r>
      <w:r w:rsidR="00805DD6">
        <w:t xml:space="preserve">to start </w:t>
      </w:r>
      <w:r w:rsidR="006175D8">
        <w:t>in September.</w:t>
      </w:r>
      <w:r w:rsidR="00642761">
        <w:t xml:space="preserve"> </w:t>
      </w:r>
    </w:p>
    <w:p w:rsidR="00E17678" w:rsidP="00BC364C" w:rsidRDefault="00E17678" w14:paraId="05F48BC3" w14:textId="77777777">
      <w:pPr>
        <w:spacing w:after="0" w:line="240" w:lineRule="auto"/>
      </w:pPr>
    </w:p>
    <w:p w:rsidR="00E17678" w:rsidP="00BC364C" w:rsidRDefault="763357A4" w14:paraId="35FC70E7" w14:textId="76CAD420">
      <w:pPr>
        <w:spacing w:after="0" w:line="240" w:lineRule="auto"/>
      </w:pPr>
      <w:r>
        <w:t xml:space="preserve">In addition to the new positions listed below, some existing positions within HCD will </w:t>
      </w:r>
      <w:r w:rsidR="40DEDF49">
        <w:t xml:space="preserve">have increased workloads due to </w:t>
      </w:r>
      <w:r w:rsidR="53C68C2B">
        <w:t xml:space="preserve">this transition. </w:t>
      </w:r>
    </w:p>
    <w:p w:rsidR="00FF0C0C" w:rsidP="00BC364C" w:rsidRDefault="00642761" w14:paraId="4F2419AF" w14:textId="40C58090">
      <w:pPr>
        <w:spacing w:after="0" w:line="240" w:lineRule="auto"/>
      </w:pPr>
      <w:r>
        <w:t xml:space="preserve"> </w:t>
      </w:r>
      <w:r w:rsidR="50B517B6">
        <w:t xml:space="preserve"> </w:t>
      </w:r>
    </w:p>
    <w:p w:rsidR="00377F6D" w:rsidP="00BC364C" w:rsidRDefault="00377F6D" w14:paraId="39987E8F" w14:textId="77777777">
      <w:pPr>
        <w:spacing w:after="0" w:line="240" w:lineRule="auto"/>
      </w:pPr>
    </w:p>
    <w:p w:rsidR="00377F6D" w:rsidP="004C1422" w:rsidRDefault="00377F6D" w14:paraId="5AEFFDD1" w14:textId="6F1CE070">
      <w:pPr>
        <w:keepNext/>
        <w:spacing w:after="0" w:line="240" w:lineRule="auto"/>
        <w:jc w:val="center"/>
        <w:rPr>
          <w:b/>
          <w:bCs/>
        </w:rPr>
      </w:pPr>
      <w:r>
        <w:rPr>
          <w:b/>
          <w:bCs/>
        </w:rPr>
        <w:t>Table 2.</w:t>
      </w:r>
    </w:p>
    <w:p w:rsidR="004D3845" w:rsidP="004C1422" w:rsidRDefault="004D3845" w14:paraId="0748D575" w14:textId="77777777">
      <w:pPr>
        <w:keepNext/>
        <w:spacing w:after="0" w:line="240" w:lineRule="auto"/>
        <w:jc w:val="center"/>
        <w:rPr>
          <w:b/>
          <w:bCs/>
        </w:rPr>
      </w:pPr>
      <w:r>
        <w:rPr>
          <w:b/>
          <w:bCs/>
        </w:rPr>
        <w:t xml:space="preserve">New Positions in HCD to Support Emergency Homelessness Response </w:t>
      </w:r>
    </w:p>
    <w:p w:rsidRPr="004D3845" w:rsidR="00377F6D" w:rsidP="004C1422" w:rsidRDefault="004D3845" w14:paraId="0E5254E0" w14:textId="1A99546F">
      <w:pPr>
        <w:keepNext/>
        <w:spacing w:after="0" w:line="240" w:lineRule="auto"/>
        <w:jc w:val="center"/>
        <w:rPr>
          <w:b/>
          <w:bCs/>
        </w:rPr>
      </w:pPr>
      <w:r>
        <w:rPr>
          <w:b/>
          <w:bCs/>
        </w:rPr>
        <w:t>Contract Administration</w:t>
      </w:r>
    </w:p>
    <w:tbl>
      <w:tblPr>
        <w:tblStyle w:val="GridTable1Light"/>
        <w:tblW w:w="0" w:type="auto"/>
        <w:jc w:val="center"/>
        <w:tblLook w:val="04A0" w:firstRow="1" w:lastRow="0" w:firstColumn="1" w:lastColumn="0" w:noHBand="0" w:noVBand="1"/>
      </w:tblPr>
      <w:tblGrid>
        <w:gridCol w:w="3461"/>
        <w:gridCol w:w="4063"/>
      </w:tblGrid>
      <w:tr w:rsidR="00244256" w:rsidTr="00244256" w14:paraId="76E4DCEA"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61" w:type="dxa"/>
            <w:vAlign w:val="bottom"/>
          </w:tcPr>
          <w:p w:rsidRPr="007A13DE" w:rsidR="00244256" w:rsidP="004C1422" w:rsidRDefault="00244256" w14:paraId="351FABD6" w14:textId="5F05F503">
            <w:pPr>
              <w:keepNext/>
              <w:jc w:val="center"/>
              <w:rPr>
                <w:sz w:val="22"/>
                <w:szCs w:val="22"/>
              </w:rPr>
            </w:pPr>
            <w:r w:rsidRPr="007A13DE">
              <w:rPr>
                <w:sz w:val="22"/>
                <w:szCs w:val="22"/>
              </w:rPr>
              <w:br w:type="page"/>
            </w:r>
            <w:r w:rsidRPr="007A13DE">
              <w:rPr>
                <w:sz w:val="22"/>
                <w:szCs w:val="22"/>
              </w:rPr>
              <w:t>Position Title</w:t>
            </w:r>
          </w:p>
        </w:tc>
        <w:tc>
          <w:tcPr>
            <w:tcW w:w="4063" w:type="dxa"/>
            <w:vAlign w:val="bottom"/>
          </w:tcPr>
          <w:p w:rsidRPr="007A13DE" w:rsidR="00244256" w:rsidP="004C1422" w:rsidRDefault="00344727" w14:paraId="4EFA6440" w14:textId="21BACDAF">
            <w:pPr>
              <w:keepNext/>
              <w:jc w:val="center"/>
              <w:cnfStyle w:val="100000000000" w:firstRow="1" w:lastRow="0" w:firstColumn="0" w:lastColumn="0" w:oddVBand="0" w:evenVBand="0" w:oddHBand="0" w:evenHBand="0" w:firstRowFirstColumn="0" w:firstRowLastColumn="0" w:lastRowFirstColumn="0" w:lastRowLastColumn="0"/>
              <w:rPr>
                <w:sz w:val="22"/>
                <w:szCs w:val="22"/>
              </w:rPr>
            </w:pPr>
            <w:r w:rsidRPr="007A13DE">
              <w:rPr>
                <w:sz w:val="22"/>
                <w:szCs w:val="22"/>
              </w:rPr>
              <w:t>Additional Detail</w:t>
            </w:r>
          </w:p>
        </w:tc>
      </w:tr>
      <w:tr w:rsidR="00244256" w:rsidTr="00244256" w14:paraId="4E90FED1" w14:textId="77777777">
        <w:trPr>
          <w:trHeight w:val="570"/>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209A767C" w:rsidRDefault="00244256" w14:paraId="44FBEBE7" w14:textId="0C0DE31C">
            <w:pPr>
              <w:keepNext/>
              <w:rPr>
                <w:b w:val="0"/>
                <w:bCs w:val="0"/>
                <w:sz w:val="22"/>
                <w:szCs w:val="22"/>
              </w:rPr>
            </w:pPr>
            <w:r w:rsidRPr="007A13DE">
              <w:rPr>
                <w:b w:val="0"/>
                <w:bCs w:val="0"/>
                <w:sz w:val="22"/>
                <w:szCs w:val="22"/>
              </w:rPr>
              <w:t>1. HR Analyst</w:t>
            </w:r>
          </w:p>
        </w:tc>
        <w:tc>
          <w:tcPr>
            <w:tcW w:w="4063" w:type="dxa"/>
          </w:tcPr>
          <w:p w:rsidRPr="007A13DE" w:rsidR="00244256" w:rsidP="209A767C" w:rsidRDefault="00244256" w14:paraId="015FAD89" w14:textId="2BF14310">
            <w:pPr>
              <w:keepNex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TLT to support hiring and onboarding of new HCD positions; hired in July</w:t>
            </w:r>
          </w:p>
        </w:tc>
      </w:tr>
      <w:tr w:rsidR="00244256" w:rsidTr="00244256" w14:paraId="33AFDCDF"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062140" w:rsidRDefault="00244256" w14:paraId="2B8C6B8C" w14:textId="72654F83">
            <w:pPr>
              <w:rPr>
                <w:b w:val="0"/>
                <w:bCs w:val="0"/>
                <w:sz w:val="22"/>
                <w:szCs w:val="22"/>
              </w:rPr>
            </w:pPr>
            <w:r w:rsidRPr="007A13DE">
              <w:rPr>
                <w:b w:val="0"/>
                <w:bCs w:val="0"/>
                <w:sz w:val="22"/>
                <w:szCs w:val="22"/>
              </w:rPr>
              <w:t>2. Contract Specialist II</w:t>
            </w:r>
          </w:p>
        </w:tc>
        <w:tc>
          <w:tcPr>
            <w:tcW w:w="4063" w:type="dxa"/>
          </w:tcPr>
          <w:p w:rsidRPr="007A13DE" w:rsidR="00244256" w:rsidP="00062140" w:rsidRDefault="3CD5EBE4" w14:paraId="2D370B0E" w14:textId="469B14C9">
            <w:pPr>
              <w:cnfStyle w:val="000000000000" w:firstRow="0" w:lastRow="0" w:firstColumn="0" w:lastColumn="0" w:oddVBand="0" w:evenVBand="0" w:oddHBand="0" w:evenHBand="0" w:firstRowFirstColumn="0" w:firstRowLastColumn="0" w:lastRowFirstColumn="0" w:lastRowLastColumn="0"/>
              <w:rPr>
                <w:sz w:val="22"/>
                <w:szCs w:val="22"/>
              </w:rPr>
            </w:pPr>
            <w:r w:rsidRPr="02C1512E">
              <w:rPr>
                <w:sz w:val="22"/>
                <w:szCs w:val="22"/>
              </w:rPr>
              <w:t xml:space="preserve">Position to develop contract templates and manage </w:t>
            </w:r>
            <w:r w:rsidRPr="02C1512E" w:rsidR="48922D62">
              <w:rPr>
                <w:sz w:val="22"/>
                <w:szCs w:val="22"/>
              </w:rPr>
              <w:t xml:space="preserve">processes in contract </w:t>
            </w:r>
            <w:r w:rsidRPr="02C1512E">
              <w:rPr>
                <w:sz w:val="22"/>
                <w:szCs w:val="22"/>
              </w:rPr>
              <w:t>software</w:t>
            </w:r>
            <w:r w:rsidRPr="02C1512E" w:rsidR="3AF561D2">
              <w:rPr>
                <w:sz w:val="22"/>
                <w:szCs w:val="22"/>
              </w:rPr>
              <w:t xml:space="preserve"> system</w:t>
            </w:r>
          </w:p>
        </w:tc>
      </w:tr>
      <w:tr w:rsidR="00244256" w:rsidTr="00244256" w14:paraId="42E2C580"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062140" w:rsidRDefault="00244256" w14:paraId="7CB9271B" w14:textId="42441219">
            <w:pPr>
              <w:rPr>
                <w:b w:val="0"/>
                <w:bCs w:val="0"/>
                <w:sz w:val="22"/>
                <w:szCs w:val="22"/>
              </w:rPr>
            </w:pPr>
            <w:r w:rsidRPr="007A13DE">
              <w:rPr>
                <w:b w:val="0"/>
                <w:bCs w:val="0"/>
                <w:sz w:val="22"/>
                <w:szCs w:val="22"/>
              </w:rPr>
              <w:t>3. Business &amp; Finance Officer IV</w:t>
            </w:r>
          </w:p>
        </w:tc>
        <w:tc>
          <w:tcPr>
            <w:tcW w:w="4063" w:type="dxa"/>
          </w:tcPr>
          <w:p w:rsidRPr="007A13DE" w:rsidR="00244256" w:rsidP="00062140" w:rsidRDefault="00244256" w14:paraId="31311441" w14:textId="6ACDF5FC">
            <w:pPr>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Fiscal and compliance lead</w:t>
            </w:r>
          </w:p>
        </w:tc>
      </w:tr>
      <w:tr w:rsidR="00244256" w:rsidTr="00244256" w14:paraId="743EA548"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062140" w:rsidRDefault="00244256" w14:paraId="10BF88B5" w14:textId="6E6568FB">
            <w:pPr>
              <w:rPr>
                <w:b w:val="0"/>
                <w:bCs w:val="0"/>
                <w:sz w:val="22"/>
                <w:szCs w:val="22"/>
              </w:rPr>
            </w:pPr>
            <w:r w:rsidRPr="007A13DE">
              <w:rPr>
                <w:b w:val="0"/>
                <w:bCs w:val="0"/>
                <w:sz w:val="22"/>
                <w:szCs w:val="22"/>
              </w:rPr>
              <w:t>4. Program Project Manager IV</w:t>
            </w:r>
          </w:p>
        </w:tc>
        <w:tc>
          <w:tcPr>
            <w:tcW w:w="4063" w:type="dxa"/>
          </w:tcPr>
          <w:p w:rsidRPr="007A13DE" w:rsidR="00244256" w:rsidP="00062140" w:rsidRDefault="00244256" w14:paraId="6A525974" w14:textId="5348B093">
            <w:pPr>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Team lead</w:t>
            </w:r>
          </w:p>
        </w:tc>
      </w:tr>
      <w:tr w:rsidR="00244256" w:rsidTr="00244256" w14:paraId="4B280F81"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C3A0E" w:rsidRDefault="00244256" w14:paraId="2257BBCF" w14:textId="4B63E851">
            <w:pPr>
              <w:rPr>
                <w:b w:val="0"/>
                <w:bCs w:val="0"/>
                <w:sz w:val="22"/>
                <w:szCs w:val="22"/>
              </w:rPr>
            </w:pPr>
            <w:r w:rsidRPr="007A13DE">
              <w:rPr>
                <w:b w:val="0"/>
                <w:bCs w:val="0"/>
                <w:sz w:val="22"/>
                <w:szCs w:val="22"/>
              </w:rPr>
              <w:t>5. Program Project Manager II</w:t>
            </w:r>
          </w:p>
        </w:tc>
        <w:tc>
          <w:tcPr>
            <w:tcW w:w="4063" w:type="dxa"/>
            <w:vMerge w:val="restart"/>
            <w:vAlign w:val="center"/>
          </w:tcPr>
          <w:p w:rsidRPr="007A13DE" w:rsidR="00244256" w:rsidP="00377F6D" w:rsidRDefault="00244256" w14:paraId="3D56EF53" w14:textId="00852E82">
            <w:pPr>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Up to six contract managers</w:t>
            </w:r>
          </w:p>
        </w:tc>
      </w:tr>
      <w:tr w:rsidR="00244256" w:rsidTr="00244256" w14:paraId="2A60B7E7"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C3A0E" w:rsidRDefault="00244256" w14:paraId="35B881D9" w14:textId="0953382E">
            <w:pPr>
              <w:rPr>
                <w:b w:val="0"/>
                <w:bCs w:val="0"/>
                <w:sz w:val="22"/>
                <w:szCs w:val="22"/>
              </w:rPr>
            </w:pPr>
            <w:r w:rsidRPr="007A13DE">
              <w:rPr>
                <w:b w:val="0"/>
                <w:bCs w:val="0"/>
                <w:sz w:val="22"/>
                <w:szCs w:val="22"/>
              </w:rPr>
              <w:t>6. Program Project Manager II</w:t>
            </w:r>
          </w:p>
        </w:tc>
        <w:tc>
          <w:tcPr>
            <w:tcW w:w="4063" w:type="dxa"/>
            <w:vMerge/>
          </w:tcPr>
          <w:p w:rsidRPr="007A13DE" w:rsidR="00244256" w:rsidP="003C3A0E" w:rsidRDefault="00244256" w14:paraId="592638DF" w14:textId="77777777">
            <w:pPr>
              <w:cnfStyle w:val="000000000000" w:firstRow="0" w:lastRow="0" w:firstColumn="0" w:lastColumn="0" w:oddVBand="0" w:evenVBand="0" w:oddHBand="0" w:evenHBand="0" w:firstRowFirstColumn="0" w:firstRowLastColumn="0" w:lastRowFirstColumn="0" w:lastRowLastColumn="0"/>
              <w:rPr>
                <w:sz w:val="22"/>
                <w:szCs w:val="22"/>
              </w:rPr>
            </w:pPr>
          </w:p>
        </w:tc>
      </w:tr>
      <w:tr w:rsidR="00244256" w:rsidTr="00244256" w14:paraId="5DE3F521"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C3A0E" w:rsidRDefault="00244256" w14:paraId="5B7BF12F" w14:textId="4E16160C">
            <w:pPr>
              <w:rPr>
                <w:b w:val="0"/>
                <w:bCs w:val="0"/>
                <w:sz w:val="22"/>
                <w:szCs w:val="22"/>
              </w:rPr>
            </w:pPr>
            <w:r w:rsidRPr="007A13DE">
              <w:rPr>
                <w:b w:val="0"/>
                <w:bCs w:val="0"/>
                <w:sz w:val="22"/>
                <w:szCs w:val="22"/>
              </w:rPr>
              <w:t>7. Program Project Manager II</w:t>
            </w:r>
          </w:p>
        </w:tc>
        <w:tc>
          <w:tcPr>
            <w:tcW w:w="4063" w:type="dxa"/>
            <w:vMerge/>
          </w:tcPr>
          <w:p w:rsidRPr="007A13DE" w:rsidR="00244256" w:rsidP="003C3A0E" w:rsidRDefault="00244256" w14:paraId="0956B17E" w14:textId="77777777">
            <w:pPr>
              <w:cnfStyle w:val="000000000000" w:firstRow="0" w:lastRow="0" w:firstColumn="0" w:lastColumn="0" w:oddVBand="0" w:evenVBand="0" w:oddHBand="0" w:evenHBand="0" w:firstRowFirstColumn="0" w:firstRowLastColumn="0" w:lastRowFirstColumn="0" w:lastRowLastColumn="0"/>
              <w:rPr>
                <w:sz w:val="22"/>
                <w:szCs w:val="22"/>
              </w:rPr>
            </w:pPr>
          </w:p>
        </w:tc>
      </w:tr>
      <w:tr w:rsidR="00244256" w:rsidTr="00244256" w14:paraId="65BBC5EF"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C3A0E" w:rsidRDefault="00244256" w14:paraId="0D3FE256" w14:textId="12B3944B">
            <w:pPr>
              <w:rPr>
                <w:b w:val="0"/>
                <w:bCs w:val="0"/>
                <w:sz w:val="22"/>
                <w:szCs w:val="22"/>
              </w:rPr>
            </w:pPr>
            <w:r w:rsidRPr="007A13DE">
              <w:rPr>
                <w:b w:val="0"/>
                <w:bCs w:val="0"/>
                <w:sz w:val="22"/>
                <w:szCs w:val="22"/>
              </w:rPr>
              <w:t>8. Program Project Manager II</w:t>
            </w:r>
          </w:p>
        </w:tc>
        <w:tc>
          <w:tcPr>
            <w:tcW w:w="4063" w:type="dxa"/>
            <w:vMerge/>
          </w:tcPr>
          <w:p w:rsidRPr="007A13DE" w:rsidR="00244256" w:rsidP="003C3A0E" w:rsidRDefault="00244256" w14:paraId="6E4199F2" w14:textId="77777777">
            <w:pPr>
              <w:cnfStyle w:val="000000000000" w:firstRow="0" w:lastRow="0" w:firstColumn="0" w:lastColumn="0" w:oddVBand="0" w:evenVBand="0" w:oddHBand="0" w:evenHBand="0" w:firstRowFirstColumn="0" w:firstRowLastColumn="0" w:lastRowFirstColumn="0" w:lastRowLastColumn="0"/>
              <w:rPr>
                <w:sz w:val="22"/>
                <w:szCs w:val="22"/>
              </w:rPr>
            </w:pPr>
          </w:p>
        </w:tc>
      </w:tr>
      <w:tr w:rsidR="00244256" w:rsidTr="00244256" w14:paraId="284653AC"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C3A0E" w:rsidRDefault="00244256" w14:paraId="6FA546C0" w14:textId="45B0F7F6">
            <w:pPr>
              <w:rPr>
                <w:b w:val="0"/>
                <w:bCs w:val="0"/>
                <w:sz w:val="22"/>
                <w:szCs w:val="22"/>
              </w:rPr>
            </w:pPr>
            <w:r w:rsidRPr="007A13DE">
              <w:rPr>
                <w:b w:val="0"/>
                <w:bCs w:val="0"/>
                <w:sz w:val="22"/>
                <w:szCs w:val="22"/>
              </w:rPr>
              <w:t>9. Program Project Manager II</w:t>
            </w:r>
          </w:p>
        </w:tc>
        <w:tc>
          <w:tcPr>
            <w:tcW w:w="4063" w:type="dxa"/>
            <w:vMerge/>
          </w:tcPr>
          <w:p w:rsidRPr="007A13DE" w:rsidR="00244256" w:rsidP="003C3A0E" w:rsidRDefault="00244256" w14:paraId="12281F52" w14:textId="77777777">
            <w:pPr>
              <w:cnfStyle w:val="000000000000" w:firstRow="0" w:lastRow="0" w:firstColumn="0" w:lastColumn="0" w:oddVBand="0" w:evenVBand="0" w:oddHBand="0" w:evenHBand="0" w:firstRowFirstColumn="0" w:firstRowLastColumn="0" w:lastRowFirstColumn="0" w:lastRowLastColumn="0"/>
              <w:rPr>
                <w:sz w:val="22"/>
                <w:szCs w:val="22"/>
              </w:rPr>
            </w:pPr>
          </w:p>
        </w:tc>
      </w:tr>
      <w:tr w:rsidR="00244256" w:rsidTr="00244256" w14:paraId="04C406CA"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15022" w:rsidRDefault="00244256" w14:paraId="2D04C0E2" w14:textId="2FFDD690">
            <w:pPr>
              <w:rPr>
                <w:b w:val="0"/>
                <w:bCs w:val="0"/>
                <w:sz w:val="22"/>
                <w:szCs w:val="22"/>
              </w:rPr>
            </w:pPr>
            <w:r w:rsidRPr="007A13DE">
              <w:rPr>
                <w:b w:val="0"/>
                <w:bCs w:val="0"/>
                <w:sz w:val="22"/>
                <w:szCs w:val="22"/>
              </w:rPr>
              <w:t>10. Program Project Manager II</w:t>
            </w:r>
          </w:p>
        </w:tc>
        <w:tc>
          <w:tcPr>
            <w:tcW w:w="4063" w:type="dxa"/>
            <w:vMerge/>
          </w:tcPr>
          <w:p w:rsidRPr="007A13DE" w:rsidR="00244256" w:rsidP="00315022" w:rsidRDefault="00244256" w14:paraId="0002C173" w14:textId="77777777">
            <w:pPr>
              <w:cnfStyle w:val="000000000000" w:firstRow="0" w:lastRow="0" w:firstColumn="0" w:lastColumn="0" w:oddVBand="0" w:evenVBand="0" w:oddHBand="0" w:evenHBand="0" w:firstRowFirstColumn="0" w:firstRowLastColumn="0" w:lastRowFirstColumn="0" w:lastRowLastColumn="0"/>
              <w:rPr>
                <w:sz w:val="22"/>
                <w:szCs w:val="22"/>
              </w:rPr>
            </w:pPr>
          </w:p>
        </w:tc>
      </w:tr>
      <w:tr w:rsidR="00244256" w:rsidTr="00244256" w14:paraId="49A08EA6"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15022" w:rsidRDefault="00244256" w14:paraId="6F4514BA" w14:textId="20FA9BAF">
            <w:pPr>
              <w:rPr>
                <w:b w:val="0"/>
                <w:bCs w:val="0"/>
                <w:sz w:val="22"/>
                <w:szCs w:val="22"/>
              </w:rPr>
            </w:pPr>
            <w:r w:rsidRPr="007A13DE">
              <w:rPr>
                <w:b w:val="0"/>
                <w:bCs w:val="0"/>
                <w:sz w:val="22"/>
                <w:szCs w:val="22"/>
              </w:rPr>
              <w:t>11. Business &amp; Finance Officer II</w:t>
            </w:r>
          </w:p>
        </w:tc>
        <w:tc>
          <w:tcPr>
            <w:tcW w:w="4063" w:type="dxa"/>
          </w:tcPr>
          <w:p w:rsidRPr="007A13DE" w:rsidR="00244256" w:rsidP="00315022" w:rsidRDefault="00244256" w14:paraId="4E771655" w14:textId="7726525B">
            <w:pPr>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Invoicing and fund management</w:t>
            </w:r>
          </w:p>
        </w:tc>
      </w:tr>
    </w:tbl>
    <w:p w:rsidR="004D3845" w:rsidP="00BC364C" w:rsidRDefault="004D3845" w14:paraId="33B4544F" w14:textId="77777777">
      <w:pPr>
        <w:spacing w:after="0" w:line="240" w:lineRule="auto"/>
      </w:pPr>
    </w:p>
    <w:p w:rsidR="00161A6A" w:rsidP="00161A6A" w:rsidRDefault="00161A6A" w14:paraId="2AAB158F" w14:textId="4AC80FD8">
      <w:pPr>
        <w:spacing w:after="0" w:line="240" w:lineRule="auto"/>
      </w:pPr>
      <w:r>
        <w:t>Staggered hiring for the remaining positions will occur through December</w:t>
      </w:r>
      <w:r w:rsidR="052C892D">
        <w:t xml:space="preserve"> 2026</w:t>
      </w:r>
      <w:r w:rsidR="72656A7F">
        <w:t>.</w:t>
      </w:r>
      <w:r>
        <w:t xml:space="preserve"> Additionally, </w:t>
      </w:r>
      <w:r w:rsidR="2C0FEC2A">
        <w:t>where</w:t>
      </w:r>
      <w:r>
        <w:t xml:space="preserve"> possible</w:t>
      </w:r>
      <w:r w:rsidR="2C0FEC2A">
        <w:t>,</w:t>
      </w:r>
      <w:r>
        <w:t xml:space="preserve"> the County and </w:t>
      </w:r>
      <w:r w:rsidR="3B358F44">
        <w:t>City</w:t>
      </w:r>
      <w:r>
        <w:t xml:space="preserve"> will coordinate start dates for employees hired from KCRHA to not adversely affect KCRHA operations. </w:t>
      </w:r>
      <w:r w:rsidRPr="001E74D7">
        <w:t xml:space="preserve">A question that has been raised is whether KCRHA employees can be brought on directly by DCHS and HSD. </w:t>
      </w:r>
      <w:r w:rsidR="2C0FEC2A">
        <w:t>All hires</w:t>
      </w:r>
      <w:r w:rsidRPr="001E74D7">
        <w:t xml:space="preserve"> will be made through competitive processes</w:t>
      </w:r>
      <w:r w:rsidR="2C0FEC2A">
        <w:t>,</w:t>
      </w:r>
      <w:r w:rsidRPr="001E74D7">
        <w:t xml:space="preserve"> consistent with the King County Charter and King County Code. However, the County </w:t>
      </w:r>
      <w:r>
        <w:t xml:space="preserve">and </w:t>
      </w:r>
      <w:r w:rsidR="4DA49AB1">
        <w:t>City</w:t>
      </w:r>
      <w:r>
        <w:t xml:space="preserve"> </w:t>
      </w:r>
      <w:r w:rsidRPr="001E74D7">
        <w:t xml:space="preserve">are exploring ways to </w:t>
      </w:r>
      <w:r>
        <w:t xml:space="preserve">ensure that competitive hire </w:t>
      </w:r>
      <w:r w:rsidR="72656A7F">
        <w:t>process</w:t>
      </w:r>
      <w:r w:rsidR="04721A7D">
        <w:t>es</w:t>
      </w:r>
      <w:r w:rsidR="72656A7F">
        <w:t xml:space="preserve"> seek</w:t>
      </w:r>
      <w:r>
        <w:t xml:space="preserve"> to include skills, ability, and experience that may position existing KCRHA employees to be </w:t>
      </w:r>
      <w:r w:rsidR="04721A7D">
        <w:t>well qualified.</w:t>
      </w:r>
      <w:r>
        <w:t xml:space="preserve"> KCRHA employees will be </w:t>
      </w:r>
      <w:r w:rsidRPr="001E74D7">
        <w:t>encouraged to apply for positions in DCHS and HSD</w:t>
      </w:r>
      <w:r w:rsidR="04721A7D">
        <w:t>,</w:t>
      </w:r>
      <w:r w:rsidRPr="001E74D7">
        <w:t xml:space="preserve"> as well as other positions </w:t>
      </w:r>
      <w:r w:rsidR="04721A7D">
        <w:t>within</w:t>
      </w:r>
      <w:r w:rsidRPr="001E74D7">
        <w:t xml:space="preserve"> the County and City.</w:t>
      </w:r>
    </w:p>
    <w:p w:rsidR="00815F22" w:rsidP="00BC364C" w:rsidRDefault="00815F22" w14:paraId="7804BB9A" w14:textId="269A81CE">
      <w:pPr>
        <w:spacing w:after="0" w:line="240" w:lineRule="auto"/>
      </w:pPr>
    </w:p>
    <w:p w:rsidR="003E5A88" w:rsidP="003E5A88" w:rsidRDefault="18E058AF" w14:paraId="77070636" w14:textId="3C363A8B">
      <w:pPr>
        <w:spacing w:after="0" w:line="240" w:lineRule="auto"/>
      </w:pPr>
      <w:r>
        <w:t xml:space="preserve">Assuming all six contract manager positions are filled, the </w:t>
      </w:r>
      <w:r w:rsidR="00EB28EA">
        <w:t xml:space="preserve">ongoing </w:t>
      </w:r>
      <w:r>
        <w:t xml:space="preserve">cost could total </w:t>
      </w:r>
      <w:r w:rsidR="00A44D5D">
        <w:t xml:space="preserve">about </w:t>
      </w:r>
      <w:r>
        <w:t>$</w:t>
      </w:r>
      <w:r w:rsidR="0002446D">
        <w:t>4</w:t>
      </w:r>
      <w:r>
        <w:t xml:space="preserve"> million per biennium</w:t>
      </w:r>
      <w:r w:rsidR="5C50EF95">
        <w:t xml:space="preserve">. However, as the Executive continues to develop the mid-biennial omnibus budget ordinance for the fall, these figures could be </w:t>
      </w:r>
      <w:r w:rsidR="307CA795">
        <w:t xml:space="preserve">further </w:t>
      </w:r>
      <w:r w:rsidR="5C50EF95">
        <w:t>refined</w:t>
      </w:r>
      <w:r w:rsidR="003E5A88">
        <w:t>.</w:t>
      </w:r>
      <w:r w:rsidRPr="3C790488" w:rsidR="003E5A88">
        <w:rPr>
          <w:rStyle w:val="FootnoteReference"/>
        </w:rPr>
        <w:footnoteReference w:id="1"/>
      </w:r>
      <w:r w:rsidR="002750C5">
        <w:t xml:space="preserve">  </w:t>
      </w:r>
      <w:r w:rsidR="008D405B">
        <w:t xml:space="preserve">Note that </w:t>
      </w:r>
      <w:r w:rsidR="2A426E01">
        <w:t>King County</w:t>
      </w:r>
      <w:r w:rsidR="002750C5">
        <w:t xml:space="preserve"> Council added </w:t>
      </w:r>
      <w:r w:rsidR="00E40A53">
        <w:t>10 unfunded FTEs</w:t>
      </w:r>
      <w:r w:rsidR="004C4E31">
        <w:t xml:space="preserve"> in the first omnibus (Ordinance 20086)</w:t>
      </w:r>
      <w:r w:rsidR="00456369">
        <w:t xml:space="preserve"> in the HCD appropriation unit.</w:t>
      </w:r>
      <w:r w:rsidR="008D405B">
        <w:t xml:space="preserve"> The Executive will propose funding to support the </w:t>
      </w:r>
      <w:r w:rsidR="008A5CC3">
        <w:t>p</w:t>
      </w:r>
      <w:r w:rsidR="008D405B">
        <w:t>ositions in the mid-biennial omnibus in the fall. Options include</w:t>
      </w:r>
      <w:r w:rsidR="005D7595">
        <w:t xml:space="preserve"> </w:t>
      </w:r>
      <w:r w:rsidR="004115AA">
        <w:t xml:space="preserve">diverting </w:t>
      </w:r>
      <w:r w:rsidR="00973A80">
        <w:t>revenues</w:t>
      </w:r>
      <w:r w:rsidR="4D46DE0B">
        <w:t>,</w:t>
      </w:r>
      <w:r w:rsidR="00973A80">
        <w:t xml:space="preserve"> such as document recording fees</w:t>
      </w:r>
      <w:r w:rsidR="68FBF18B">
        <w:t>,</w:t>
      </w:r>
      <w:r w:rsidR="00004A9C">
        <w:t xml:space="preserve"> </w:t>
      </w:r>
      <w:r w:rsidR="004115AA">
        <w:t xml:space="preserve">from other </w:t>
      </w:r>
      <w:r w:rsidR="000372D9">
        <w:t>HCD programs</w:t>
      </w:r>
      <w:r w:rsidR="00004A9C">
        <w:t>. Other options include contributions from</w:t>
      </w:r>
      <w:r w:rsidR="00BE7177">
        <w:t xml:space="preserve"> the Behavioral</w:t>
      </w:r>
      <w:r w:rsidR="00843D74">
        <w:t xml:space="preserve"> </w:t>
      </w:r>
      <w:r w:rsidR="00BE7177">
        <w:t>Health sales tax</w:t>
      </w:r>
      <w:r w:rsidR="00843D74">
        <w:t xml:space="preserve"> or </w:t>
      </w:r>
      <w:r w:rsidR="00BE7177">
        <w:t xml:space="preserve">Veterans, Seniors, and Human Services Levy, </w:t>
      </w:r>
      <w:r w:rsidR="005D7595">
        <w:t>though these revenue sources are highly constrained. Additional review of potential revenue sources is ongoing.</w:t>
      </w:r>
    </w:p>
    <w:p w:rsidR="005221A2" w:rsidP="00BC364C" w:rsidRDefault="005221A2" w14:paraId="60107DF7" w14:textId="77777777">
      <w:pPr>
        <w:spacing w:after="0" w:line="240" w:lineRule="auto"/>
      </w:pPr>
    </w:p>
    <w:p w:rsidRPr="008C48C3" w:rsidR="00857CBC" w:rsidP="00A66C0F" w:rsidRDefault="004C1422" w14:paraId="7C01B27F" w14:textId="3C41D27A">
      <w:pPr>
        <w:keepNext/>
        <w:spacing w:after="0" w:line="240" w:lineRule="auto"/>
        <w:rPr>
          <w:b/>
          <w:bCs/>
          <w:color w:val="156082" w:themeColor="accent1"/>
          <w:u w:val="single"/>
        </w:rPr>
      </w:pPr>
      <w:r w:rsidRPr="008C48C3">
        <w:rPr>
          <w:b/>
          <w:bCs/>
          <w:color w:val="156082" w:themeColor="accent1"/>
          <w:u w:val="single"/>
        </w:rPr>
        <w:t>Regional Reset Conversations</w:t>
      </w:r>
    </w:p>
    <w:p w:rsidRPr="008C48C3" w:rsidR="003B5790" w:rsidP="00A66C0F" w:rsidRDefault="003B5790" w14:paraId="7EB3A5C1" w14:textId="77777777">
      <w:pPr>
        <w:keepNext/>
        <w:spacing w:after="0" w:line="240" w:lineRule="auto"/>
        <w:rPr>
          <w:b/>
          <w:bCs/>
          <w:color w:val="156082" w:themeColor="accent1"/>
          <w:u w:val="single"/>
        </w:rPr>
      </w:pPr>
    </w:p>
    <w:p w:rsidR="00955F71" w:rsidP="00A66C0F" w:rsidRDefault="00A1608B" w14:paraId="197625A4" w14:textId="5D71D6BC">
      <w:pPr>
        <w:keepNext/>
        <w:spacing w:after="0" w:line="240" w:lineRule="auto"/>
      </w:pPr>
      <w:r>
        <w:t xml:space="preserve">The future evolution of KCRHA </w:t>
      </w:r>
      <w:r w:rsidR="00F0468F">
        <w:t>must</w:t>
      </w:r>
      <w:r>
        <w:t xml:space="preserve"> be informed by extensive </w:t>
      </w:r>
      <w:r w:rsidR="009F0C02">
        <w:t xml:space="preserve">partner </w:t>
      </w:r>
      <w:r>
        <w:t>and provider input</w:t>
      </w:r>
      <w:r w:rsidR="00A850BD">
        <w:t xml:space="preserve">.  </w:t>
      </w:r>
      <w:r w:rsidR="00967E08">
        <w:t xml:space="preserve">Some of this work will be addressed </w:t>
      </w:r>
      <w:r>
        <w:t>through Executive Zahilay’s Breaking the Cycle Workgroup announced in March</w:t>
      </w:r>
      <w:r w:rsidR="00857CBC">
        <w:t xml:space="preserve"> 2026</w:t>
      </w:r>
      <w:r>
        <w:t xml:space="preserve">. </w:t>
      </w:r>
      <w:r w:rsidR="00955F71">
        <w:t>As part of the Breaking the Cycle Workgroup</w:t>
      </w:r>
      <w:r w:rsidRPr="00955F71" w:rsidR="00955F71">
        <w:t>,</w:t>
      </w:r>
      <w:r w:rsidR="00955F71">
        <w:t xml:space="preserve"> a </w:t>
      </w:r>
      <w:r w:rsidRPr="00955F71" w:rsidR="00955F71">
        <w:t>subgroup examining the question of whether the County should have a standalone Department of Housing and Homelessness</w:t>
      </w:r>
      <w:r w:rsidR="00955F71">
        <w:t xml:space="preserve"> will be </w:t>
      </w:r>
      <w:r w:rsidR="002C176A">
        <w:t>convened</w:t>
      </w:r>
      <w:r w:rsidRPr="00955F71" w:rsidR="00955F71">
        <w:t xml:space="preserve">. Some of the </w:t>
      </w:r>
      <w:r w:rsidR="0033697C">
        <w:t>answers</w:t>
      </w:r>
      <w:r w:rsidRPr="00955F71" w:rsidR="00955F71">
        <w:t xml:space="preserve"> around KCRHA’s future state </w:t>
      </w:r>
      <w:r w:rsidR="00BD1112">
        <w:t xml:space="preserve">may likely </w:t>
      </w:r>
      <w:r w:rsidRPr="00955F71" w:rsidR="00955F71">
        <w:t>surface in those conversations.</w:t>
      </w:r>
    </w:p>
    <w:p w:rsidR="00955F71" w:rsidP="00BC364C" w:rsidRDefault="00955F71" w14:paraId="73304F4D" w14:textId="77777777">
      <w:pPr>
        <w:spacing w:after="0" w:line="240" w:lineRule="auto"/>
      </w:pPr>
    </w:p>
    <w:p w:rsidR="00426420" w:rsidP="00BC364C" w:rsidRDefault="009D13BE" w14:paraId="5CF9F7CF" w14:textId="3DB02A86">
      <w:pPr>
        <w:spacing w:after="0" w:line="240" w:lineRule="auto"/>
      </w:pPr>
      <w:r>
        <w:t>T</w:t>
      </w:r>
      <w:r w:rsidR="00955F71">
        <w:t>he Mayor and Executive also see opportunities for further and deeper input through</w:t>
      </w:r>
      <w:r w:rsidR="002C176A">
        <w:t xml:space="preserve"> </w:t>
      </w:r>
      <w:r w:rsidR="00955F71">
        <w:t>additional interjurisdictional process</w:t>
      </w:r>
      <w:r w:rsidR="002C176A">
        <w:t>es, in partnership with the KCRHA Governi</w:t>
      </w:r>
      <w:r w:rsidR="009F11BA">
        <w:t>ng Board</w:t>
      </w:r>
      <w:r w:rsidR="002C176A">
        <w:t>.</w:t>
      </w:r>
      <w:r w:rsidR="00A1608B">
        <w:t xml:space="preserve"> </w:t>
      </w:r>
      <w:r w:rsidR="009F11BA">
        <w:t xml:space="preserve">The County and </w:t>
      </w:r>
      <w:r w:rsidR="5EC3D03E">
        <w:t>City</w:t>
      </w:r>
      <w:r w:rsidR="009F11BA">
        <w:t xml:space="preserve"> will </w:t>
      </w:r>
      <w:r w:rsidR="6CAE51D2">
        <w:t xml:space="preserve">invite the KCRHA Governing Board to </w:t>
      </w:r>
      <w:r w:rsidR="009F11BA">
        <w:t xml:space="preserve">jointly convene </w:t>
      </w:r>
      <w:r w:rsidR="6C50986A">
        <w:t>facilitated</w:t>
      </w:r>
      <w:r w:rsidR="009F11BA">
        <w:t xml:space="preserve"> </w:t>
      </w:r>
      <w:r w:rsidR="00AF325E">
        <w:t>“</w:t>
      </w:r>
      <w:r w:rsidR="00BD1112">
        <w:t>Regional Reset</w:t>
      </w:r>
      <w:r w:rsidR="009F11BA">
        <w:t xml:space="preserve"> Conversations</w:t>
      </w:r>
      <w:r w:rsidR="00AF325E">
        <w:t>”</w:t>
      </w:r>
      <w:r w:rsidR="009F11BA">
        <w:t xml:space="preserve"> with providers, labor and business, philanthropic representatives, </w:t>
      </w:r>
      <w:r w:rsidR="00BD1112">
        <w:t xml:space="preserve">individuals with lived experience, and </w:t>
      </w:r>
      <w:r w:rsidR="009F11BA">
        <w:t>advocacy organizations</w:t>
      </w:r>
      <w:r w:rsidR="00BD1112">
        <w:t xml:space="preserve"> to </w:t>
      </w:r>
      <w:r w:rsidR="009C33C1">
        <w:t>identify what has and has not worked well</w:t>
      </w:r>
      <w:r w:rsidR="00DE260B">
        <w:t>. This broad engagement approach will consider the future of regional</w:t>
      </w:r>
      <w:r w:rsidR="00FD1813">
        <w:t xml:space="preserve"> homeless service delivery</w:t>
      </w:r>
      <w:r w:rsidR="00DE260B">
        <w:t xml:space="preserve">, </w:t>
      </w:r>
      <w:r w:rsidR="004160E2">
        <w:t xml:space="preserve">including </w:t>
      </w:r>
      <w:r w:rsidR="00DE260B">
        <w:t xml:space="preserve">the role </w:t>
      </w:r>
      <w:r w:rsidR="00611631">
        <w:t xml:space="preserve">and organizational </w:t>
      </w:r>
      <w:r w:rsidR="00D1621C">
        <w:t>placement of the ombuds,</w:t>
      </w:r>
      <w:r w:rsidR="0065578D">
        <w:t xml:space="preserve"> and system performance and alignment</w:t>
      </w:r>
      <w:r w:rsidR="00196D7C">
        <w:t xml:space="preserve"> </w:t>
      </w:r>
      <w:r w:rsidR="00C00B4D">
        <w:t>with an aim to</w:t>
      </w:r>
      <w:r w:rsidR="009C33C1">
        <w:t xml:space="preserve"> </w:t>
      </w:r>
      <w:r w:rsidR="00BD1112">
        <w:t xml:space="preserve">make recommendations by the </w:t>
      </w:r>
      <w:r w:rsidR="00CB57E0">
        <w:t>first quarter of 2027</w:t>
      </w:r>
      <w:r w:rsidR="00365412">
        <w:t xml:space="preserve">.  Any recommendation </w:t>
      </w:r>
      <w:r w:rsidR="006752AD">
        <w:t>on KCRHA’s future will follow from what we learn through those conversations</w:t>
      </w:r>
      <w:r w:rsidR="00BD1112">
        <w:t>.</w:t>
      </w:r>
      <w:r w:rsidR="00A95A89">
        <w:t xml:space="preserve">  </w:t>
      </w:r>
    </w:p>
    <w:p w:rsidR="00C716CB" w:rsidP="00BC364C" w:rsidRDefault="00C716CB" w14:paraId="28975ED7" w14:textId="77777777">
      <w:pPr>
        <w:spacing w:after="0" w:line="240" w:lineRule="auto"/>
      </w:pPr>
    </w:p>
    <w:p w:rsidR="00F8658C" w:rsidP="00F8658C" w:rsidRDefault="004B29D2" w14:paraId="25700EF5" w14:textId="1C0056BC">
      <w:pPr>
        <w:spacing w:after="0" w:line="279" w:lineRule="auto"/>
      </w:pPr>
      <w:r>
        <w:t xml:space="preserve">Listening sessions </w:t>
      </w:r>
      <w:r w:rsidR="000E4878">
        <w:t>will be convened with partners and stakeholders, including but not limited to</w:t>
      </w:r>
      <w:r w:rsidRPr="56449194" w:rsidR="00F8658C">
        <w:t>:</w:t>
      </w:r>
    </w:p>
    <w:p w:rsidR="00BF455E" w:rsidP="00F8658C" w:rsidRDefault="00BF455E" w14:paraId="628F8484" w14:textId="77777777">
      <w:pPr>
        <w:spacing w:after="0" w:line="279" w:lineRule="auto"/>
      </w:pPr>
    </w:p>
    <w:p w:rsidR="00C92B50" w:rsidP="00F8658C" w:rsidRDefault="00C92B50" w14:paraId="17E6A6B8" w14:textId="2F213848">
      <w:pPr>
        <w:pStyle w:val="ListParagraph"/>
        <w:numPr>
          <w:ilvl w:val="0"/>
          <w:numId w:val="31"/>
        </w:numPr>
        <w:spacing w:after="0" w:line="279" w:lineRule="auto"/>
      </w:pPr>
      <w:r>
        <w:t>King County and Seattle councilmembers</w:t>
      </w:r>
    </w:p>
    <w:p w:rsidR="0018481C" w:rsidP="0018481C" w:rsidRDefault="0018481C" w14:paraId="04A1C5A7" w14:textId="77777777">
      <w:pPr>
        <w:pStyle w:val="ListParagraph"/>
        <w:numPr>
          <w:ilvl w:val="0"/>
          <w:numId w:val="31"/>
        </w:numPr>
        <w:spacing w:after="0" w:line="279" w:lineRule="auto"/>
      </w:pPr>
      <w:r>
        <w:t>KCRHA Governing Board and CoC Board members</w:t>
      </w:r>
    </w:p>
    <w:p w:rsidR="00E46C9E" w:rsidP="00F8658C" w:rsidRDefault="00F8658C" w14:paraId="5C1BA90C" w14:textId="77777777">
      <w:pPr>
        <w:pStyle w:val="ListParagraph"/>
        <w:numPr>
          <w:ilvl w:val="0"/>
          <w:numId w:val="31"/>
        </w:numPr>
        <w:spacing w:after="0" w:line="279" w:lineRule="auto"/>
      </w:pPr>
      <w:r>
        <w:t xml:space="preserve">Providers currently contracting with KCRHA </w:t>
      </w:r>
      <w:r w:rsidR="00155B99">
        <w:t>to support</w:t>
      </w:r>
      <w:r w:rsidR="003D18A6">
        <w:t xml:space="preserve"> youth, families, and single individuals</w:t>
      </w:r>
      <w:r w:rsidR="00772A66">
        <w:t xml:space="preserve"> </w:t>
      </w:r>
    </w:p>
    <w:p w:rsidR="00F8658C" w:rsidP="00F8658C" w:rsidRDefault="00E46C9E" w14:paraId="5988B3CC" w14:textId="6DFB0FC3">
      <w:pPr>
        <w:pStyle w:val="ListParagraph"/>
        <w:numPr>
          <w:ilvl w:val="0"/>
          <w:numId w:val="31"/>
        </w:numPr>
        <w:spacing w:after="0" w:line="279" w:lineRule="auto"/>
      </w:pPr>
      <w:r>
        <w:t>P</w:t>
      </w:r>
      <w:r w:rsidR="00F8658C">
        <w:t>roviders for those affected by gender-based violence</w:t>
      </w:r>
    </w:p>
    <w:p w:rsidR="00F8658C" w:rsidP="00F8658C" w:rsidRDefault="00F8658C" w14:paraId="6C669184" w14:textId="77777777">
      <w:pPr>
        <w:pStyle w:val="ListParagraph"/>
        <w:numPr>
          <w:ilvl w:val="0"/>
          <w:numId w:val="31"/>
        </w:numPr>
        <w:spacing w:after="0" w:line="279" w:lineRule="auto"/>
      </w:pPr>
      <w:r>
        <w:t>Veteran service providers</w:t>
      </w:r>
    </w:p>
    <w:p w:rsidR="005A1B5B" w:rsidP="00F8658C" w:rsidRDefault="00772A66" w14:paraId="63E9D7C1" w14:textId="54643E01">
      <w:pPr>
        <w:pStyle w:val="ListParagraph"/>
        <w:numPr>
          <w:ilvl w:val="0"/>
          <w:numId w:val="31"/>
        </w:numPr>
        <w:spacing w:after="0" w:line="279" w:lineRule="auto"/>
      </w:pPr>
      <w:r>
        <w:t>Individuals with lived experience</w:t>
      </w:r>
    </w:p>
    <w:p w:rsidR="00F8658C" w:rsidP="00F8658C" w:rsidRDefault="009C7936" w14:paraId="57A7F835" w14:textId="5DC49628">
      <w:pPr>
        <w:pStyle w:val="ListParagraph"/>
        <w:numPr>
          <w:ilvl w:val="0"/>
          <w:numId w:val="31"/>
        </w:numPr>
        <w:spacing w:after="0" w:line="279" w:lineRule="auto"/>
      </w:pPr>
      <w:r>
        <w:t xml:space="preserve">Representatives </w:t>
      </w:r>
      <w:r w:rsidR="12AAC36A">
        <w:t>of</w:t>
      </w:r>
      <w:r>
        <w:t xml:space="preserve"> p</w:t>
      </w:r>
      <w:r w:rsidR="00F8658C">
        <w:t>hilanthropy</w:t>
      </w:r>
      <w:r w:rsidR="12AAC36A">
        <w:t xml:space="preserve"> and from the business community</w:t>
      </w:r>
    </w:p>
    <w:p w:rsidR="007F17EB" w:rsidP="4BAF4E08" w:rsidRDefault="00F8658C" w14:paraId="0C685E1E" w14:textId="714AAB01">
      <w:pPr>
        <w:numPr>
          <w:ilvl w:val="0"/>
          <w:numId w:val="31"/>
        </w:numPr>
        <w:spacing w:after="0" w:line="279" w:lineRule="auto"/>
      </w:pPr>
      <w:r>
        <w:t>Advocates (labor, human services, and other constituencies)</w:t>
      </w:r>
    </w:p>
    <w:p w:rsidR="00CE21BA" w:rsidP="007F3715" w:rsidRDefault="00275E91" w14:paraId="3EC28F75" w14:textId="1E9615EA">
      <w:pPr>
        <w:pStyle w:val="ListParagraph"/>
        <w:numPr>
          <w:ilvl w:val="0"/>
          <w:numId w:val="31"/>
        </w:numPr>
        <w:spacing w:after="0" w:line="279" w:lineRule="auto"/>
      </w:pPr>
      <w:r>
        <w:t>Representatives from other jurisdictions in King County</w:t>
      </w:r>
    </w:p>
    <w:p w:rsidR="00CF6C39" w:rsidP="00CF6C39" w:rsidRDefault="00CF6C39" w14:paraId="72103524" w14:textId="77777777">
      <w:pPr>
        <w:spacing w:after="0" w:line="279" w:lineRule="auto"/>
      </w:pPr>
    </w:p>
    <w:p w:rsidRPr="00A66C0F" w:rsidR="00CF6C39" w:rsidP="00A66C0F" w:rsidRDefault="67BF4621" w14:paraId="5F3275B7" w14:textId="2B557EB6">
      <w:pPr>
        <w:keepNext/>
        <w:spacing w:after="0" w:line="240" w:lineRule="auto"/>
        <w:rPr>
          <w:b/>
          <w:bCs/>
          <w:color w:val="156082" w:themeColor="accent1"/>
          <w:u w:val="single"/>
        </w:rPr>
      </w:pPr>
      <w:r w:rsidRPr="00A66C0F">
        <w:rPr>
          <w:b/>
          <w:bCs/>
          <w:color w:val="156082" w:themeColor="accent1"/>
          <w:u w:val="single"/>
        </w:rPr>
        <w:t>Closing</w:t>
      </w:r>
    </w:p>
    <w:p w:rsidR="00A66C0F" w:rsidP="00CF6C39" w:rsidRDefault="00A66C0F" w14:paraId="701E7378" w14:textId="77777777">
      <w:pPr>
        <w:spacing w:after="0" w:line="279" w:lineRule="auto"/>
        <w:rPr>
          <w:b/>
          <w:bCs/>
        </w:rPr>
      </w:pPr>
    </w:p>
    <w:p w:rsidR="00DE2E78" w:rsidP="009702A6" w:rsidRDefault="062331C8" w14:paraId="1AC3D4C4" w14:textId="71189C35">
      <w:pPr>
        <w:spacing w:after="0" w:line="279" w:lineRule="auto"/>
        <w:rPr>
          <w:b/>
          <w:bCs/>
          <w:color w:val="156082" w:themeColor="accent1"/>
        </w:rPr>
      </w:pPr>
      <w:r>
        <w:t xml:space="preserve">King County and the City of Seattle are committed to </w:t>
      </w:r>
      <w:r w:rsidR="21573D32">
        <w:t>ensuring</w:t>
      </w:r>
      <w:r w:rsidR="0A494E7F">
        <w:t xml:space="preserve"> an effective regional response to homelessness</w:t>
      </w:r>
      <w:r w:rsidR="3AF9B9F5">
        <w:t xml:space="preserve"> and a smooth transition of contracts</w:t>
      </w:r>
      <w:r w:rsidR="0A494E7F">
        <w:t xml:space="preserve">. </w:t>
      </w:r>
      <w:r w:rsidR="1D1215D7">
        <w:t>King County and the City will continue to partner closely</w:t>
      </w:r>
      <w:r w:rsidR="072C776F">
        <w:t xml:space="preserve"> with each other and</w:t>
      </w:r>
      <w:r w:rsidR="1D1215D7">
        <w:t xml:space="preserve"> with </w:t>
      </w:r>
      <w:r w:rsidR="072C776F">
        <w:t xml:space="preserve">stakeholders to </w:t>
      </w:r>
      <w:r w:rsidR="21BAE521">
        <w:t>inform future decisions</w:t>
      </w:r>
      <w:r w:rsidR="3BE1C684">
        <w:t xml:space="preserve"> and/or the evolution of </w:t>
      </w:r>
      <w:r w:rsidR="21BAE521">
        <w:t>KCRHA.</w:t>
      </w:r>
    </w:p>
    <w:sectPr w:rsidR="00DE2E78">
      <w:headerReference w:type="default" r:id="rId12"/>
      <w:footerReference w:type="default" r:id="rId1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4E72" w:rsidP="008F35DC" w:rsidRDefault="00D94E72" w14:paraId="7945A1E3" w14:textId="77777777">
      <w:pPr>
        <w:spacing w:after="0" w:line="240" w:lineRule="auto"/>
      </w:pPr>
      <w:r>
        <w:separator/>
      </w:r>
    </w:p>
  </w:endnote>
  <w:endnote w:type="continuationSeparator" w:id="0">
    <w:p w:rsidR="00D94E72" w:rsidP="008F35DC" w:rsidRDefault="00D94E72" w14:paraId="352485D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31460"/>
      <w:docPartObj>
        <w:docPartGallery w:val="Page Numbers (Bottom of Page)"/>
        <w:docPartUnique/>
      </w:docPartObj>
    </w:sdtPr>
    <w:sdtEndPr>
      <w:rPr>
        <w:noProof/>
      </w:rPr>
    </w:sdtEndPr>
    <w:sdtContent>
      <w:p w:rsidR="00967E08" w:rsidRDefault="00967E08" w14:paraId="218C7389" w14:textId="03BAFA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67E08" w:rsidRDefault="00967E08" w14:paraId="40A6515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4E72" w:rsidP="008F35DC" w:rsidRDefault="00D94E72" w14:paraId="20179451" w14:textId="77777777">
      <w:pPr>
        <w:spacing w:after="0" w:line="240" w:lineRule="auto"/>
      </w:pPr>
      <w:r>
        <w:separator/>
      </w:r>
    </w:p>
  </w:footnote>
  <w:footnote w:type="continuationSeparator" w:id="0">
    <w:p w:rsidR="00D94E72" w:rsidP="008F35DC" w:rsidRDefault="00D94E72" w14:paraId="2DB9F3CF" w14:textId="77777777">
      <w:pPr>
        <w:spacing w:after="0" w:line="240" w:lineRule="auto"/>
      </w:pPr>
      <w:r>
        <w:continuationSeparator/>
      </w:r>
    </w:p>
  </w:footnote>
  <w:footnote w:id="1">
    <w:p w:rsidR="003E5A88" w:rsidP="003E5A88" w:rsidRDefault="003E5A88" w14:paraId="6386430C" w14:textId="17044DE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E78A0" w:rsidRDefault="002E78A0" w14:paraId="6C3BB913" w14:textId="280B64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A0A90"/>
    <w:multiLevelType w:val="hybridMultilevel"/>
    <w:tmpl w:val="52887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87041"/>
    <w:multiLevelType w:val="hybridMultilevel"/>
    <w:tmpl w:val="59103C98"/>
    <w:lvl w:ilvl="0" w:tplc="04090001">
      <w:start w:val="1"/>
      <w:numFmt w:val="bullet"/>
      <w:lvlText w:val=""/>
      <w:lvlJc w:val="left"/>
      <w:pPr>
        <w:ind w:left="770" w:hanging="360"/>
      </w:pPr>
      <w:rPr>
        <w:rFonts w:hint="default" w:ascii="Symbol" w:hAnsi="Symbol"/>
      </w:rPr>
    </w:lvl>
    <w:lvl w:ilvl="1" w:tplc="04090003" w:tentative="1">
      <w:start w:val="1"/>
      <w:numFmt w:val="bullet"/>
      <w:lvlText w:val="o"/>
      <w:lvlJc w:val="left"/>
      <w:pPr>
        <w:ind w:left="1490" w:hanging="360"/>
      </w:pPr>
      <w:rPr>
        <w:rFonts w:hint="default" w:ascii="Courier New" w:hAnsi="Courier New" w:cs="Courier New"/>
      </w:rPr>
    </w:lvl>
    <w:lvl w:ilvl="2" w:tplc="04090005" w:tentative="1">
      <w:start w:val="1"/>
      <w:numFmt w:val="bullet"/>
      <w:lvlText w:val=""/>
      <w:lvlJc w:val="left"/>
      <w:pPr>
        <w:ind w:left="2210" w:hanging="360"/>
      </w:pPr>
      <w:rPr>
        <w:rFonts w:hint="default" w:ascii="Wingdings" w:hAnsi="Wingdings"/>
      </w:rPr>
    </w:lvl>
    <w:lvl w:ilvl="3" w:tplc="04090001" w:tentative="1">
      <w:start w:val="1"/>
      <w:numFmt w:val="bullet"/>
      <w:lvlText w:val=""/>
      <w:lvlJc w:val="left"/>
      <w:pPr>
        <w:ind w:left="2930" w:hanging="360"/>
      </w:pPr>
      <w:rPr>
        <w:rFonts w:hint="default" w:ascii="Symbol" w:hAnsi="Symbol"/>
      </w:rPr>
    </w:lvl>
    <w:lvl w:ilvl="4" w:tplc="04090003" w:tentative="1">
      <w:start w:val="1"/>
      <w:numFmt w:val="bullet"/>
      <w:lvlText w:val="o"/>
      <w:lvlJc w:val="left"/>
      <w:pPr>
        <w:ind w:left="3650" w:hanging="360"/>
      </w:pPr>
      <w:rPr>
        <w:rFonts w:hint="default" w:ascii="Courier New" w:hAnsi="Courier New" w:cs="Courier New"/>
      </w:rPr>
    </w:lvl>
    <w:lvl w:ilvl="5" w:tplc="04090005" w:tentative="1">
      <w:start w:val="1"/>
      <w:numFmt w:val="bullet"/>
      <w:lvlText w:val=""/>
      <w:lvlJc w:val="left"/>
      <w:pPr>
        <w:ind w:left="4370" w:hanging="360"/>
      </w:pPr>
      <w:rPr>
        <w:rFonts w:hint="default" w:ascii="Wingdings" w:hAnsi="Wingdings"/>
      </w:rPr>
    </w:lvl>
    <w:lvl w:ilvl="6" w:tplc="04090001" w:tentative="1">
      <w:start w:val="1"/>
      <w:numFmt w:val="bullet"/>
      <w:lvlText w:val=""/>
      <w:lvlJc w:val="left"/>
      <w:pPr>
        <w:ind w:left="5090" w:hanging="360"/>
      </w:pPr>
      <w:rPr>
        <w:rFonts w:hint="default" w:ascii="Symbol" w:hAnsi="Symbol"/>
      </w:rPr>
    </w:lvl>
    <w:lvl w:ilvl="7" w:tplc="04090003" w:tentative="1">
      <w:start w:val="1"/>
      <w:numFmt w:val="bullet"/>
      <w:lvlText w:val="o"/>
      <w:lvlJc w:val="left"/>
      <w:pPr>
        <w:ind w:left="5810" w:hanging="360"/>
      </w:pPr>
      <w:rPr>
        <w:rFonts w:hint="default" w:ascii="Courier New" w:hAnsi="Courier New" w:cs="Courier New"/>
      </w:rPr>
    </w:lvl>
    <w:lvl w:ilvl="8" w:tplc="04090005" w:tentative="1">
      <w:start w:val="1"/>
      <w:numFmt w:val="bullet"/>
      <w:lvlText w:val=""/>
      <w:lvlJc w:val="left"/>
      <w:pPr>
        <w:ind w:left="6530" w:hanging="360"/>
      </w:pPr>
      <w:rPr>
        <w:rFonts w:hint="default" w:ascii="Wingdings" w:hAnsi="Wingdings"/>
      </w:rPr>
    </w:lvl>
  </w:abstractNum>
  <w:abstractNum w:abstractNumId="2" w15:restartNumberingAfterBreak="0">
    <w:nsid w:val="06C30B0C"/>
    <w:multiLevelType w:val="hybridMultilevel"/>
    <w:tmpl w:val="FA8A3AA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8CC1E81"/>
    <w:multiLevelType w:val="hybridMultilevel"/>
    <w:tmpl w:val="F418051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CFF31E4"/>
    <w:multiLevelType w:val="hybridMultilevel"/>
    <w:tmpl w:val="5F8048D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FA2411"/>
    <w:multiLevelType w:val="multilevel"/>
    <w:tmpl w:val="D30AC4C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14D90331"/>
    <w:multiLevelType w:val="hybridMultilevel"/>
    <w:tmpl w:val="1874A2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7710376"/>
    <w:multiLevelType w:val="hybridMultilevel"/>
    <w:tmpl w:val="DDCEA4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1A777DF2"/>
    <w:multiLevelType w:val="hybridMultilevel"/>
    <w:tmpl w:val="E724FB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C966348"/>
    <w:multiLevelType w:val="multilevel"/>
    <w:tmpl w:val="2F20597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1DDA77E4"/>
    <w:multiLevelType w:val="hybridMultilevel"/>
    <w:tmpl w:val="FC62C0F4"/>
    <w:lvl w:ilvl="0" w:tplc="65E6930E">
      <w:start w:val="1"/>
      <w:numFmt w:val="decimal"/>
      <w:lvlText w:val="%1)"/>
      <w:lvlJc w:val="left"/>
      <w:pPr>
        <w:ind w:left="360" w:hanging="360"/>
      </w:pPr>
      <w:rPr>
        <w:rFonts w:hint="default"/>
        <w:color w:val="153D63" w:themeColor="text2" w:themeTint="E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B50714"/>
    <w:multiLevelType w:val="hybridMultilevel"/>
    <w:tmpl w:val="77BA970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20F34391"/>
    <w:multiLevelType w:val="hybridMultilevel"/>
    <w:tmpl w:val="969A2C5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24016757"/>
    <w:multiLevelType w:val="multilevel"/>
    <w:tmpl w:val="7FAED41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7756358"/>
    <w:multiLevelType w:val="multilevel"/>
    <w:tmpl w:val="CAFCBD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E5E19EE"/>
    <w:multiLevelType w:val="multilevel"/>
    <w:tmpl w:val="E3969F9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02411BB"/>
    <w:multiLevelType w:val="hybridMultilevel"/>
    <w:tmpl w:val="4FCA5B0A"/>
    <w:lvl w:ilvl="0" w:tplc="A68AA3E0">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7" w15:restartNumberingAfterBreak="0">
    <w:nsid w:val="3648306B"/>
    <w:multiLevelType w:val="hybridMultilevel"/>
    <w:tmpl w:val="D68C4E0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360003"/>
    <w:multiLevelType w:val="hybridMultilevel"/>
    <w:tmpl w:val="61FC97D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3EFC06DC"/>
    <w:multiLevelType w:val="hybridMultilevel"/>
    <w:tmpl w:val="8B2A6FA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401405D2"/>
    <w:multiLevelType w:val="multilevel"/>
    <w:tmpl w:val="EE082AC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48595540"/>
    <w:multiLevelType w:val="hybridMultilevel"/>
    <w:tmpl w:val="C6703508"/>
    <w:lvl w:ilvl="0" w:tplc="5CBAE54A">
      <w:start w:val="1"/>
      <w:numFmt w:val="decimal"/>
      <w:lvlText w:val="%1)"/>
      <w:lvlJc w:val="left"/>
      <w:pPr>
        <w:ind w:left="720" w:hanging="360"/>
      </w:pPr>
      <w:rPr>
        <w:rFonts w:hint="default"/>
        <w:color w:val="153D63" w:themeColor="text2" w:themeTint="E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E9684E"/>
    <w:multiLevelType w:val="hybridMultilevel"/>
    <w:tmpl w:val="7F682B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4C3C56D6"/>
    <w:multiLevelType w:val="multilevel"/>
    <w:tmpl w:val="3ECA56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D6A161B"/>
    <w:multiLevelType w:val="hybridMultilevel"/>
    <w:tmpl w:val="D68C4E0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B714F2"/>
    <w:multiLevelType w:val="hybridMultilevel"/>
    <w:tmpl w:val="868E86F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511D0D5E"/>
    <w:multiLevelType w:val="hybridMultilevel"/>
    <w:tmpl w:val="0024DF4E"/>
    <w:lvl w:ilvl="0" w:tplc="A1B2C8AC">
      <w:start w:val="1"/>
      <w:numFmt w:val="decimal"/>
      <w:lvlText w:val="%1)"/>
      <w:lvlJc w:val="left"/>
      <w:pPr>
        <w:ind w:left="720" w:hanging="360"/>
      </w:pPr>
      <w:rPr>
        <w:rFonts w:hint="default"/>
        <w:color w:val="153D63" w:themeColor="text2" w:themeTint="E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C41B69"/>
    <w:multiLevelType w:val="hybridMultilevel"/>
    <w:tmpl w:val="5456C02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28" w15:restartNumberingAfterBreak="0">
    <w:nsid w:val="522C2CD7"/>
    <w:multiLevelType w:val="multilevel"/>
    <w:tmpl w:val="F6A47F8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566952EB"/>
    <w:multiLevelType w:val="multilevel"/>
    <w:tmpl w:val="83746E5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0" w15:restartNumberingAfterBreak="0">
    <w:nsid w:val="57467343"/>
    <w:multiLevelType w:val="multilevel"/>
    <w:tmpl w:val="26643EF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58254836"/>
    <w:multiLevelType w:val="hybridMultilevel"/>
    <w:tmpl w:val="E4EA61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586F6487"/>
    <w:multiLevelType w:val="hybridMultilevel"/>
    <w:tmpl w:val="C68C8C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5A73297E"/>
    <w:multiLevelType w:val="hybridMultilevel"/>
    <w:tmpl w:val="F9D642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5F43FF1D"/>
    <w:multiLevelType w:val="hybridMultilevel"/>
    <w:tmpl w:val="1AE6502A"/>
    <w:lvl w:ilvl="0" w:tplc="7518857E">
      <w:start w:val="1"/>
      <w:numFmt w:val="bullet"/>
      <w:lvlText w:val=""/>
      <w:lvlJc w:val="left"/>
      <w:pPr>
        <w:ind w:left="720" w:hanging="360"/>
      </w:pPr>
      <w:rPr>
        <w:rFonts w:hint="default" w:ascii="Symbol" w:hAnsi="Symbol"/>
      </w:rPr>
    </w:lvl>
    <w:lvl w:ilvl="1" w:tplc="C63A25B8">
      <w:start w:val="1"/>
      <w:numFmt w:val="bullet"/>
      <w:lvlText w:val="o"/>
      <w:lvlJc w:val="left"/>
      <w:pPr>
        <w:ind w:left="1440" w:hanging="360"/>
      </w:pPr>
      <w:rPr>
        <w:rFonts w:hint="default" w:ascii="Courier New" w:hAnsi="Courier New"/>
      </w:rPr>
    </w:lvl>
    <w:lvl w:ilvl="2" w:tplc="90D85946">
      <w:start w:val="1"/>
      <w:numFmt w:val="bullet"/>
      <w:lvlText w:val=""/>
      <w:lvlJc w:val="left"/>
      <w:pPr>
        <w:ind w:left="2160" w:hanging="360"/>
      </w:pPr>
      <w:rPr>
        <w:rFonts w:hint="default" w:ascii="Wingdings" w:hAnsi="Wingdings"/>
      </w:rPr>
    </w:lvl>
    <w:lvl w:ilvl="3" w:tplc="416C521E">
      <w:start w:val="1"/>
      <w:numFmt w:val="bullet"/>
      <w:lvlText w:val=""/>
      <w:lvlJc w:val="left"/>
      <w:pPr>
        <w:ind w:left="2880" w:hanging="360"/>
      </w:pPr>
      <w:rPr>
        <w:rFonts w:hint="default" w:ascii="Symbol" w:hAnsi="Symbol"/>
      </w:rPr>
    </w:lvl>
    <w:lvl w:ilvl="4" w:tplc="C1C09548">
      <w:start w:val="1"/>
      <w:numFmt w:val="bullet"/>
      <w:lvlText w:val="o"/>
      <w:lvlJc w:val="left"/>
      <w:pPr>
        <w:ind w:left="3600" w:hanging="360"/>
      </w:pPr>
      <w:rPr>
        <w:rFonts w:hint="default" w:ascii="Courier New" w:hAnsi="Courier New"/>
      </w:rPr>
    </w:lvl>
    <w:lvl w:ilvl="5" w:tplc="8D6621DA">
      <w:start w:val="1"/>
      <w:numFmt w:val="bullet"/>
      <w:lvlText w:val=""/>
      <w:lvlJc w:val="left"/>
      <w:pPr>
        <w:ind w:left="4320" w:hanging="360"/>
      </w:pPr>
      <w:rPr>
        <w:rFonts w:hint="default" w:ascii="Wingdings" w:hAnsi="Wingdings"/>
      </w:rPr>
    </w:lvl>
    <w:lvl w:ilvl="6" w:tplc="F216BCCC">
      <w:start w:val="1"/>
      <w:numFmt w:val="bullet"/>
      <w:lvlText w:val=""/>
      <w:lvlJc w:val="left"/>
      <w:pPr>
        <w:ind w:left="5040" w:hanging="360"/>
      </w:pPr>
      <w:rPr>
        <w:rFonts w:hint="default" w:ascii="Symbol" w:hAnsi="Symbol"/>
      </w:rPr>
    </w:lvl>
    <w:lvl w:ilvl="7" w:tplc="5582F14A">
      <w:start w:val="1"/>
      <w:numFmt w:val="bullet"/>
      <w:lvlText w:val="o"/>
      <w:lvlJc w:val="left"/>
      <w:pPr>
        <w:ind w:left="5760" w:hanging="360"/>
      </w:pPr>
      <w:rPr>
        <w:rFonts w:hint="default" w:ascii="Courier New" w:hAnsi="Courier New"/>
      </w:rPr>
    </w:lvl>
    <w:lvl w:ilvl="8" w:tplc="2EF83146">
      <w:start w:val="1"/>
      <w:numFmt w:val="bullet"/>
      <w:lvlText w:val=""/>
      <w:lvlJc w:val="left"/>
      <w:pPr>
        <w:ind w:left="6480" w:hanging="360"/>
      </w:pPr>
      <w:rPr>
        <w:rFonts w:hint="default" w:ascii="Wingdings" w:hAnsi="Wingdings"/>
      </w:rPr>
    </w:lvl>
  </w:abstractNum>
  <w:abstractNum w:abstractNumId="35" w15:restartNumberingAfterBreak="0">
    <w:nsid w:val="5FD120BE"/>
    <w:multiLevelType w:val="hybridMultilevel"/>
    <w:tmpl w:val="95A2121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69829FA0"/>
    <w:multiLevelType w:val="hybridMultilevel"/>
    <w:tmpl w:val="FFFFFFFF"/>
    <w:lvl w:ilvl="0" w:tplc="2A1AA32A">
      <w:start w:val="1"/>
      <w:numFmt w:val="bullet"/>
      <w:lvlText w:val=""/>
      <w:lvlJc w:val="left"/>
      <w:pPr>
        <w:ind w:left="720" w:hanging="360"/>
      </w:pPr>
      <w:rPr>
        <w:rFonts w:hint="default" w:ascii="Symbol" w:hAnsi="Symbol"/>
      </w:rPr>
    </w:lvl>
    <w:lvl w:ilvl="1" w:tplc="2D883DD0">
      <w:start w:val="1"/>
      <w:numFmt w:val="bullet"/>
      <w:lvlText w:val="o"/>
      <w:lvlJc w:val="left"/>
      <w:pPr>
        <w:ind w:left="1440" w:hanging="360"/>
      </w:pPr>
      <w:rPr>
        <w:rFonts w:hint="default" w:ascii="Courier New" w:hAnsi="Courier New"/>
      </w:rPr>
    </w:lvl>
    <w:lvl w:ilvl="2" w:tplc="CF6622C4">
      <w:start w:val="1"/>
      <w:numFmt w:val="bullet"/>
      <w:lvlText w:val=""/>
      <w:lvlJc w:val="left"/>
      <w:pPr>
        <w:ind w:left="2160" w:hanging="360"/>
      </w:pPr>
      <w:rPr>
        <w:rFonts w:hint="default" w:ascii="Wingdings" w:hAnsi="Wingdings"/>
      </w:rPr>
    </w:lvl>
    <w:lvl w:ilvl="3" w:tplc="3DC41C62">
      <w:start w:val="1"/>
      <w:numFmt w:val="bullet"/>
      <w:lvlText w:val=""/>
      <w:lvlJc w:val="left"/>
      <w:pPr>
        <w:ind w:left="2880" w:hanging="360"/>
      </w:pPr>
      <w:rPr>
        <w:rFonts w:hint="default" w:ascii="Symbol" w:hAnsi="Symbol"/>
      </w:rPr>
    </w:lvl>
    <w:lvl w:ilvl="4" w:tplc="2AAE9DC0">
      <w:start w:val="1"/>
      <w:numFmt w:val="bullet"/>
      <w:lvlText w:val="o"/>
      <w:lvlJc w:val="left"/>
      <w:pPr>
        <w:ind w:left="3600" w:hanging="360"/>
      </w:pPr>
      <w:rPr>
        <w:rFonts w:hint="default" w:ascii="Courier New" w:hAnsi="Courier New"/>
      </w:rPr>
    </w:lvl>
    <w:lvl w:ilvl="5" w:tplc="4D0AFC98">
      <w:start w:val="1"/>
      <w:numFmt w:val="bullet"/>
      <w:lvlText w:val=""/>
      <w:lvlJc w:val="left"/>
      <w:pPr>
        <w:ind w:left="4320" w:hanging="360"/>
      </w:pPr>
      <w:rPr>
        <w:rFonts w:hint="default" w:ascii="Wingdings" w:hAnsi="Wingdings"/>
      </w:rPr>
    </w:lvl>
    <w:lvl w:ilvl="6" w:tplc="E2A8ED0A">
      <w:start w:val="1"/>
      <w:numFmt w:val="bullet"/>
      <w:lvlText w:val=""/>
      <w:lvlJc w:val="left"/>
      <w:pPr>
        <w:ind w:left="5040" w:hanging="360"/>
      </w:pPr>
      <w:rPr>
        <w:rFonts w:hint="default" w:ascii="Symbol" w:hAnsi="Symbol"/>
      </w:rPr>
    </w:lvl>
    <w:lvl w:ilvl="7" w:tplc="48A8AEB0">
      <w:start w:val="1"/>
      <w:numFmt w:val="bullet"/>
      <w:lvlText w:val="o"/>
      <w:lvlJc w:val="left"/>
      <w:pPr>
        <w:ind w:left="5760" w:hanging="360"/>
      </w:pPr>
      <w:rPr>
        <w:rFonts w:hint="default" w:ascii="Courier New" w:hAnsi="Courier New"/>
      </w:rPr>
    </w:lvl>
    <w:lvl w:ilvl="8" w:tplc="2698E3F2">
      <w:start w:val="1"/>
      <w:numFmt w:val="bullet"/>
      <w:lvlText w:val=""/>
      <w:lvlJc w:val="left"/>
      <w:pPr>
        <w:ind w:left="6480" w:hanging="360"/>
      </w:pPr>
      <w:rPr>
        <w:rFonts w:hint="default" w:ascii="Wingdings" w:hAnsi="Wingdings"/>
      </w:rPr>
    </w:lvl>
  </w:abstractNum>
  <w:abstractNum w:abstractNumId="37" w15:restartNumberingAfterBreak="0">
    <w:nsid w:val="6A9E7CFF"/>
    <w:multiLevelType w:val="hybridMultilevel"/>
    <w:tmpl w:val="406E34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6F6E1578"/>
    <w:multiLevelType w:val="multilevel"/>
    <w:tmpl w:val="9406555C"/>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77716FA2"/>
    <w:multiLevelType w:val="multilevel"/>
    <w:tmpl w:val="F85462C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0" w15:restartNumberingAfterBreak="0">
    <w:nsid w:val="778F7C73"/>
    <w:multiLevelType w:val="hybridMultilevel"/>
    <w:tmpl w:val="198EA544"/>
    <w:lvl w:ilvl="0" w:tplc="04090001">
      <w:start w:val="1"/>
      <w:numFmt w:val="bullet"/>
      <w:lvlText w:val=""/>
      <w:lvlJc w:val="left"/>
      <w:pPr>
        <w:ind w:left="770" w:hanging="360"/>
      </w:pPr>
      <w:rPr>
        <w:rFonts w:hint="default" w:ascii="Symbol" w:hAnsi="Symbol"/>
      </w:rPr>
    </w:lvl>
    <w:lvl w:ilvl="1" w:tplc="04090003" w:tentative="1">
      <w:start w:val="1"/>
      <w:numFmt w:val="bullet"/>
      <w:lvlText w:val="o"/>
      <w:lvlJc w:val="left"/>
      <w:pPr>
        <w:ind w:left="1490" w:hanging="360"/>
      </w:pPr>
      <w:rPr>
        <w:rFonts w:hint="default" w:ascii="Courier New" w:hAnsi="Courier New" w:cs="Courier New"/>
      </w:rPr>
    </w:lvl>
    <w:lvl w:ilvl="2" w:tplc="04090005" w:tentative="1">
      <w:start w:val="1"/>
      <w:numFmt w:val="bullet"/>
      <w:lvlText w:val=""/>
      <w:lvlJc w:val="left"/>
      <w:pPr>
        <w:ind w:left="2210" w:hanging="360"/>
      </w:pPr>
      <w:rPr>
        <w:rFonts w:hint="default" w:ascii="Wingdings" w:hAnsi="Wingdings"/>
      </w:rPr>
    </w:lvl>
    <w:lvl w:ilvl="3" w:tplc="04090001" w:tentative="1">
      <w:start w:val="1"/>
      <w:numFmt w:val="bullet"/>
      <w:lvlText w:val=""/>
      <w:lvlJc w:val="left"/>
      <w:pPr>
        <w:ind w:left="2930" w:hanging="360"/>
      </w:pPr>
      <w:rPr>
        <w:rFonts w:hint="default" w:ascii="Symbol" w:hAnsi="Symbol"/>
      </w:rPr>
    </w:lvl>
    <w:lvl w:ilvl="4" w:tplc="04090003" w:tentative="1">
      <w:start w:val="1"/>
      <w:numFmt w:val="bullet"/>
      <w:lvlText w:val="o"/>
      <w:lvlJc w:val="left"/>
      <w:pPr>
        <w:ind w:left="3650" w:hanging="360"/>
      </w:pPr>
      <w:rPr>
        <w:rFonts w:hint="default" w:ascii="Courier New" w:hAnsi="Courier New" w:cs="Courier New"/>
      </w:rPr>
    </w:lvl>
    <w:lvl w:ilvl="5" w:tplc="04090005" w:tentative="1">
      <w:start w:val="1"/>
      <w:numFmt w:val="bullet"/>
      <w:lvlText w:val=""/>
      <w:lvlJc w:val="left"/>
      <w:pPr>
        <w:ind w:left="4370" w:hanging="360"/>
      </w:pPr>
      <w:rPr>
        <w:rFonts w:hint="default" w:ascii="Wingdings" w:hAnsi="Wingdings"/>
      </w:rPr>
    </w:lvl>
    <w:lvl w:ilvl="6" w:tplc="04090001" w:tentative="1">
      <w:start w:val="1"/>
      <w:numFmt w:val="bullet"/>
      <w:lvlText w:val=""/>
      <w:lvlJc w:val="left"/>
      <w:pPr>
        <w:ind w:left="5090" w:hanging="360"/>
      </w:pPr>
      <w:rPr>
        <w:rFonts w:hint="default" w:ascii="Symbol" w:hAnsi="Symbol"/>
      </w:rPr>
    </w:lvl>
    <w:lvl w:ilvl="7" w:tplc="04090003" w:tentative="1">
      <w:start w:val="1"/>
      <w:numFmt w:val="bullet"/>
      <w:lvlText w:val="o"/>
      <w:lvlJc w:val="left"/>
      <w:pPr>
        <w:ind w:left="5810" w:hanging="360"/>
      </w:pPr>
      <w:rPr>
        <w:rFonts w:hint="default" w:ascii="Courier New" w:hAnsi="Courier New" w:cs="Courier New"/>
      </w:rPr>
    </w:lvl>
    <w:lvl w:ilvl="8" w:tplc="04090005" w:tentative="1">
      <w:start w:val="1"/>
      <w:numFmt w:val="bullet"/>
      <w:lvlText w:val=""/>
      <w:lvlJc w:val="left"/>
      <w:pPr>
        <w:ind w:left="6530" w:hanging="360"/>
      </w:pPr>
      <w:rPr>
        <w:rFonts w:hint="default" w:ascii="Wingdings" w:hAnsi="Wingdings"/>
      </w:rPr>
    </w:lvl>
  </w:abstractNum>
  <w:abstractNum w:abstractNumId="41" w15:restartNumberingAfterBreak="0">
    <w:nsid w:val="77BE0C8F"/>
    <w:multiLevelType w:val="multilevel"/>
    <w:tmpl w:val="025E30B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2" w15:restartNumberingAfterBreak="0">
    <w:nsid w:val="787A3973"/>
    <w:multiLevelType w:val="multilevel"/>
    <w:tmpl w:val="457057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7BDC7E47"/>
    <w:multiLevelType w:val="multilevel"/>
    <w:tmpl w:val="59080D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7D6306CD"/>
    <w:multiLevelType w:val="multilevel"/>
    <w:tmpl w:val="E1ECB5B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7EEEB4F8"/>
    <w:multiLevelType w:val="hybridMultilevel"/>
    <w:tmpl w:val="FFFFFFFF"/>
    <w:lvl w:ilvl="0" w:tplc="202CAADE">
      <w:start w:val="1"/>
      <w:numFmt w:val="bullet"/>
      <w:lvlText w:val=""/>
      <w:lvlJc w:val="left"/>
      <w:pPr>
        <w:ind w:left="720" w:hanging="360"/>
      </w:pPr>
      <w:rPr>
        <w:rFonts w:hint="default" w:ascii="Symbol" w:hAnsi="Symbol"/>
      </w:rPr>
    </w:lvl>
    <w:lvl w:ilvl="1" w:tplc="A85A29EE">
      <w:start w:val="1"/>
      <w:numFmt w:val="bullet"/>
      <w:lvlText w:val="o"/>
      <w:lvlJc w:val="left"/>
      <w:pPr>
        <w:ind w:left="1440" w:hanging="360"/>
      </w:pPr>
      <w:rPr>
        <w:rFonts w:hint="default" w:ascii="Courier New" w:hAnsi="Courier New"/>
      </w:rPr>
    </w:lvl>
    <w:lvl w:ilvl="2" w:tplc="1A48A5EE">
      <w:start w:val="1"/>
      <w:numFmt w:val="bullet"/>
      <w:lvlText w:val=""/>
      <w:lvlJc w:val="left"/>
      <w:pPr>
        <w:ind w:left="2160" w:hanging="360"/>
      </w:pPr>
      <w:rPr>
        <w:rFonts w:hint="default" w:ascii="Wingdings" w:hAnsi="Wingdings"/>
      </w:rPr>
    </w:lvl>
    <w:lvl w:ilvl="3" w:tplc="4EC68996">
      <w:start w:val="1"/>
      <w:numFmt w:val="bullet"/>
      <w:lvlText w:val=""/>
      <w:lvlJc w:val="left"/>
      <w:pPr>
        <w:ind w:left="2880" w:hanging="360"/>
      </w:pPr>
      <w:rPr>
        <w:rFonts w:hint="default" w:ascii="Symbol" w:hAnsi="Symbol"/>
      </w:rPr>
    </w:lvl>
    <w:lvl w:ilvl="4" w:tplc="B8D0949C">
      <w:start w:val="1"/>
      <w:numFmt w:val="bullet"/>
      <w:lvlText w:val="o"/>
      <w:lvlJc w:val="left"/>
      <w:pPr>
        <w:ind w:left="3600" w:hanging="360"/>
      </w:pPr>
      <w:rPr>
        <w:rFonts w:hint="default" w:ascii="Courier New" w:hAnsi="Courier New"/>
      </w:rPr>
    </w:lvl>
    <w:lvl w:ilvl="5" w:tplc="CC2C4A02">
      <w:start w:val="1"/>
      <w:numFmt w:val="bullet"/>
      <w:lvlText w:val=""/>
      <w:lvlJc w:val="left"/>
      <w:pPr>
        <w:ind w:left="4320" w:hanging="360"/>
      </w:pPr>
      <w:rPr>
        <w:rFonts w:hint="default" w:ascii="Wingdings" w:hAnsi="Wingdings"/>
      </w:rPr>
    </w:lvl>
    <w:lvl w:ilvl="6" w:tplc="9EFA4F16">
      <w:start w:val="1"/>
      <w:numFmt w:val="bullet"/>
      <w:lvlText w:val=""/>
      <w:lvlJc w:val="left"/>
      <w:pPr>
        <w:ind w:left="5040" w:hanging="360"/>
      </w:pPr>
      <w:rPr>
        <w:rFonts w:hint="default" w:ascii="Symbol" w:hAnsi="Symbol"/>
      </w:rPr>
    </w:lvl>
    <w:lvl w:ilvl="7" w:tplc="5F62A3E4">
      <w:start w:val="1"/>
      <w:numFmt w:val="bullet"/>
      <w:lvlText w:val="o"/>
      <w:lvlJc w:val="left"/>
      <w:pPr>
        <w:ind w:left="5760" w:hanging="360"/>
      </w:pPr>
      <w:rPr>
        <w:rFonts w:hint="default" w:ascii="Courier New" w:hAnsi="Courier New"/>
      </w:rPr>
    </w:lvl>
    <w:lvl w:ilvl="8" w:tplc="EBD4C086">
      <w:start w:val="1"/>
      <w:numFmt w:val="bullet"/>
      <w:lvlText w:val=""/>
      <w:lvlJc w:val="left"/>
      <w:pPr>
        <w:ind w:left="6480" w:hanging="360"/>
      </w:pPr>
      <w:rPr>
        <w:rFonts w:hint="default" w:ascii="Wingdings" w:hAnsi="Wingdings"/>
      </w:rPr>
    </w:lvl>
  </w:abstractNum>
  <w:num w:numId="1" w16cid:durableId="995764122">
    <w:abstractNumId w:val="17"/>
  </w:num>
  <w:num w:numId="2" w16cid:durableId="1377046921">
    <w:abstractNumId w:val="35"/>
  </w:num>
  <w:num w:numId="3" w16cid:durableId="1394307898">
    <w:abstractNumId w:val="19"/>
  </w:num>
  <w:num w:numId="4" w16cid:durableId="848570082">
    <w:abstractNumId w:val="24"/>
  </w:num>
  <w:num w:numId="5" w16cid:durableId="1224490942">
    <w:abstractNumId w:val="11"/>
  </w:num>
  <w:num w:numId="6" w16cid:durableId="1106534804">
    <w:abstractNumId w:val="22"/>
  </w:num>
  <w:num w:numId="7" w16cid:durableId="1819885291">
    <w:abstractNumId w:val="4"/>
  </w:num>
  <w:num w:numId="8" w16cid:durableId="891775346">
    <w:abstractNumId w:val="8"/>
  </w:num>
  <w:num w:numId="9" w16cid:durableId="1834762125">
    <w:abstractNumId w:val="18"/>
  </w:num>
  <w:num w:numId="10" w16cid:durableId="1259678669">
    <w:abstractNumId w:val="3"/>
  </w:num>
  <w:num w:numId="11" w16cid:durableId="1930507834">
    <w:abstractNumId w:val="1"/>
  </w:num>
  <w:num w:numId="12" w16cid:durableId="351928543">
    <w:abstractNumId w:val="6"/>
  </w:num>
  <w:num w:numId="13" w16cid:durableId="118913217">
    <w:abstractNumId w:val="26"/>
  </w:num>
  <w:num w:numId="14" w16cid:durableId="1011685024">
    <w:abstractNumId w:val="21"/>
  </w:num>
  <w:num w:numId="15" w16cid:durableId="1236359298">
    <w:abstractNumId w:val="10"/>
  </w:num>
  <w:num w:numId="16" w16cid:durableId="14611489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2800619">
    <w:abstractNumId w:val="44"/>
  </w:num>
  <w:num w:numId="18" w16cid:durableId="394666587">
    <w:abstractNumId w:val="28"/>
  </w:num>
  <w:num w:numId="19" w16cid:durableId="1605574803">
    <w:abstractNumId w:val="15"/>
  </w:num>
  <w:num w:numId="20" w16cid:durableId="1896503732">
    <w:abstractNumId w:val="0"/>
  </w:num>
  <w:num w:numId="21" w16cid:durableId="1752041317">
    <w:abstractNumId w:val="33"/>
  </w:num>
  <w:num w:numId="22" w16cid:durableId="376974715">
    <w:abstractNumId w:val="2"/>
  </w:num>
  <w:num w:numId="23" w16cid:durableId="1370839639">
    <w:abstractNumId w:val="7"/>
  </w:num>
  <w:num w:numId="24" w16cid:durableId="505442827">
    <w:abstractNumId w:val="31"/>
  </w:num>
  <w:num w:numId="25" w16cid:durableId="1264846550">
    <w:abstractNumId w:val="40"/>
  </w:num>
  <w:num w:numId="26" w16cid:durableId="999238256">
    <w:abstractNumId w:val="13"/>
  </w:num>
  <w:num w:numId="27" w16cid:durableId="979848837">
    <w:abstractNumId w:val="30"/>
  </w:num>
  <w:num w:numId="28" w16cid:durableId="1680888307">
    <w:abstractNumId w:val="20"/>
  </w:num>
  <w:num w:numId="29" w16cid:durableId="1301686753">
    <w:abstractNumId w:val="27"/>
  </w:num>
  <w:num w:numId="30" w16cid:durableId="1175462453">
    <w:abstractNumId w:val="34"/>
  </w:num>
  <w:num w:numId="31" w16cid:durableId="252401810">
    <w:abstractNumId w:val="12"/>
  </w:num>
  <w:num w:numId="32" w16cid:durableId="1459568670">
    <w:abstractNumId w:val="42"/>
  </w:num>
  <w:num w:numId="33" w16cid:durableId="203907052">
    <w:abstractNumId w:val="43"/>
  </w:num>
  <w:num w:numId="34" w16cid:durableId="760218098">
    <w:abstractNumId w:val="14"/>
  </w:num>
  <w:num w:numId="35" w16cid:durableId="1914660480">
    <w:abstractNumId w:val="29"/>
  </w:num>
  <w:num w:numId="36" w16cid:durableId="130053930">
    <w:abstractNumId w:val="5"/>
  </w:num>
  <w:num w:numId="37" w16cid:durableId="2088265834">
    <w:abstractNumId w:val="23"/>
  </w:num>
  <w:num w:numId="38" w16cid:durableId="542836348">
    <w:abstractNumId w:val="41"/>
  </w:num>
  <w:num w:numId="39" w16cid:durableId="443304130">
    <w:abstractNumId w:val="38"/>
  </w:num>
  <w:num w:numId="40" w16cid:durableId="464854518">
    <w:abstractNumId w:val="39"/>
  </w:num>
  <w:num w:numId="41" w16cid:durableId="2033871105">
    <w:abstractNumId w:val="9"/>
  </w:num>
  <w:num w:numId="42" w16cid:durableId="811218122">
    <w:abstractNumId w:val="37"/>
  </w:num>
  <w:num w:numId="43" w16cid:durableId="512305836">
    <w:abstractNumId w:val="25"/>
  </w:num>
  <w:num w:numId="44" w16cid:durableId="902911293">
    <w:abstractNumId w:val="32"/>
  </w:num>
  <w:num w:numId="45" w16cid:durableId="1545019861">
    <w:abstractNumId w:val="45"/>
  </w:num>
  <w:num w:numId="46" w16cid:durableId="735323277">
    <w:abstractNumId w:val="3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08B"/>
    <w:rsid w:val="00001A5E"/>
    <w:rsid w:val="00002278"/>
    <w:rsid w:val="00002B4D"/>
    <w:rsid w:val="00002CD3"/>
    <w:rsid w:val="00003BB9"/>
    <w:rsid w:val="00004A9C"/>
    <w:rsid w:val="00005002"/>
    <w:rsid w:val="00005530"/>
    <w:rsid w:val="000057AF"/>
    <w:rsid w:val="0000652D"/>
    <w:rsid w:val="00006F8E"/>
    <w:rsid w:val="000073D9"/>
    <w:rsid w:val="00011F8A"/>
    <w:rsid w:val="00013676"/>
    <w:rsid w:val="00013887"/>
    <w:rsid w:val="00014A47"/>
    <w:rsid w:val="00014B70"/>
    <w:rsid w:val="00014BE3"/>
    <w:rsid w:val="00014D65"/>
    <w:rsid w:val="00015CAA"/>
    <w:rsid w:val="00016E65"/>
    <w:rsid w:val="00017E26"/>
    <w:rsid w:val="00020014"/>
    <w:rsid w:val="000222A4"/>
    <w:rsid w:val="0002274A"/>
    <w:rsid w:val="0002446D"/>
    <w:rsid w:val="000244F4"/>
    <w:rsid w:val="0002508D"/>
    <w:rsid w:val="00026811"/>
    <w:rsid w:val="00030D5E"/>
    <w:rsid w:val="00031420"/>
    <w:rsid w:val="00031742"/>
    <w:rsid w:val="00034762"/>
    <w:rsid w:val="00034EEE"/>
    <w:rsid w:val="00035B54"/>
    <w:rsid w:val="00036C2E"/>
    <w:rsid w:val="00037074"/>
    <w:rsid w:val="00037244"/>
    <w:rsid w:val="000372D9"/>
    <w:rsid w:val="00037AC4"/>
    <w:rsid w:val="0004098D"/>
    <w:rsid w:val="0004215C"/>
    <w:rsid w:val="00044F02"/>
    <w:rsid w:val="00045A22"/>
    <w:rsid w:val="00050067"/>
    <w:rsid w:val="00050E3F"/>
    <w:rsid w:val="000517BE"/>
    <w:rsid w:val="00051F83"/>
    <w:rsid w:val="00052DC6"/>
    <w:rsid w:val="00052F69"/>
    <w:rsid w:val="0005416D"/>
    <w:rsid w:val="000553DF"/>
    <w:rsid w:val="000555C4"/>
    <w:rsid w:val="00056A80"/>
    <w:rsid w:val="00056E78"/>
    <w:rsid w:val="00060B48"/>
    <w:rsid w:val="0006138C"/>
    <w:rsid w:val="00062140"/>
    <w:rsid w:val="00062ABA"/>
    <w:rsid w:val="0006333E"/>
    <w:rsid w:val="000638F9"/>
    <w:rsid w:val="00066074"/>
    <w:rsid w:val="00067D07"/>
    <w:rsid w:val="00073D5B"/>
    <w:rsid w:val="00074F93"/>
    <w:rsid w:val="00075A0E"/>
    <w:rsid w:val="000849E3"/>
    <w:rsid w:val="00084E2C"/>
    <w:rsid w:val="00085FB9"/>
    <w:rsid w:val="00086355"/>
    <w:rsid w:val="00086646"/>
    <w:rsid w:val="00087376"/>
    <w:rsid w:val="000904B4"/>
    <w:rsid w:val="00090520"/>
    <w:rsid w:val="000935E4"/>
    <w:rsid w:val="00094F01"/>
    <w:rsid w:val="0009621E"/>
    <w:rsid w:val="000968BF"/>
    <w:rsid w:val="0009746F"/>
    <w:rsid w:val="00097E61"/>
    <w:rsid w:val="000A03A1"/>
    <w:rsid w:val="000A1100"/>
    <w:rsid w:val="000A18DE"/>
    <w:rsid w:val="000A562A"/>
    <w:rsid w:val="000A5D2A"/>
    <w:rsid w:val="000A6379"/>
    <w:rsid w:val="000A6B69"/>
    <w:rsid w:val="000B16C0"/>
    <w:rsid w:val="000B1D05"/>
    <w:rsid w:val="000B3F79"/>
    <w:rsid w:val="000B4956"/>
    <w:rsid w:val="000B4FF5"/>
    <w:rsid w:val="000B58A5"/>
    <w:rsid w:val="000B64AD"/>
    <w:rsid w:val="000B6B19"/>
    <w:rsid w:val="000C0844"/>
    <w:rsid w:val="000C386D"/>
    <w:rsid w:val="000C3D48"/>
    <w:rsid w:val="000C4D3C"/>
    <w:rsid w:val="000C5113"/>
    <w:rsid w:val="000C651E"/>
    <w:rsid w:val="000C67A4"/>
    <w:rsid w:val="000C710C"/>
    <w:rsid w:val="000D13BF"/>
    <w:rsid w:val="000D278B"/>
    <w:rsid w:val="000D2DE6"/>
    <w:rsid w:val="000D4D5A"/>
    <w:rsid w:val="000D5EAF"/>
    <w:rsid w:val="000D70CB"/>
    <w:rsid w:val="000D7F90"/>
    <w:rsid w:val="000E0C99"/>
    <w:rsid w:val="000E2714"/>
    <w:rsid w:val="000E3C4F"/>
    <w:rsid w:val="000E3ED7"/>
    <w:rsid w:val="000E456C"/>
    <w:rsid w:val="000E4878"/>
    <w:rsid w:val="000E675E"/>
    <w:rsid w:val="000E68F9"/>
    <w:rsid w:val="000E6A6A"/>
    <w:rsid w:val="000F02C4"/>
    <w:rsid w:val="000F12D2"/>
    <w:rsid w:val="000F22A5"/>
    <w:rsid w:val="000F277B"/>
    <w:rsid w:val="000F2CD2"/>
    <w:rsid w:val="000F2F95"/>
    <w:rsid w:val="000F3CC4"/>
    <w:rsid w:val="000F5736"/>
    <w:rsid w:val="000F69B8"/>
    <w:rsid w:val="000F6DCD"/>
    <w:rsid w:val="000F7462"/>
    <w:rsid w:val="000F7521"/>
    <w:rsid w:val="00100A8F"/>
    <w:rsid w:val="0010133E"/>
    <w:rsid w:val="00104970"/>
    <w:rsid w:val="00105776"/>
    <w:rsid w:val="00106698"/>
    <w:rsid w:val="00106AE1"/>
    <w:rsid w:val="00107D72"/>
    <w:rsid w:val="00107F29"/>
    <w:rsid w:val="001108CD"/>
    <w:rsid w:val="00110AAD"/>
    <w:rsid w:val="00110E39"/>
    <w:rsid w:val="00110E8C"/>
    <w:rsid w:val="00111A89"/>
    <w:rsid w:val="00112D1F"/>
    <w:rsid w:val="001137F8"/>
    <w:rsid w:val="001139EF"/>
    <w:rsid w:val="00113D12"/>
    <w:rsid w:val="00114EC8"/>
    <w:rsid w:val="00115B8F"/>
    <w:rsid w:val="001160CE"/>
    <w:rsid w:val="0011720B"/>
    <w:rsid w:val="00120803"/>
    <w:rsid w:val="0012100B"/>
    <w:rsid w:val="00121202"/>
    <w:rsid w:val="00122320"/>
    <w:rsid w:val="001225D5"/>
    <w:rsid w:val="00123674"/>
    <w:rsid w:val="00123980"/>
    <w:rsid w:val="001242A6"/>
    <w:rsid w:val="00125368"/>
    <w:rsid w:val="00126D8E"/>
    <w:rsid w:val="001305C9"/>
    <w:rsid w:val="00131CA4"/>
    <w:rsid w:val="00132A90"/>
    <w:rsid w:val="00132B49"/>
    <w:rsid w:val="001345B4"/>
    <w:rsid w:val="00134D34"/>
    <w:rsid w:val="0013591D"/>
    <w:rsid w:val="00136F89"/>
    <w:rsid w:val="00137A91"/>
    <w:rsid w:val="00137DCB"/>
    <w:rsid w:val="00140D2C"/>
    <w:rsid w:val="00141FDF"/>
    <w:rsid w:val="001448BB"/>
    <w:rsid w:val="00146175"/>
    <w:rsid w:val="00147019"/>
    <w:rsid w:val="00147400"/>
    <w:rsid w:val="00150C6C"/>
    <w:rsid w:val="0015151C"/>
    <w:rsid w:val="0015197E"/>
    <w:rsid w:val="00151B7A"/>
    <w:rsid w:val="00151E97"/>
    <w:rsid w:val="001524A9"/>
    <w:rsid w:val="00154979"/>
    <w:rsid w:val="00155B99"/>
    <w:rsid w:val="001564D5"/>
    <w:rsid w:val="00156BAF"/>
    <w:rsid w:val="001572E5"/>
    <w:rsid w:val="00161A6A"/>
    <w:rsid w:val="00162A5F"/>
    <w:rsid w:val="0016534B"/>
    <w:rsid w:val="001654F1"/>
    <w:rsid w:val="001666F0"/>
    <w:rsid w:val="00166F8D"/>
    <w:rsid w:val="00170422"/>
    <w:rsid w:val="00171F80"/>
    <w:rsid w:val="00173345"/>
    <w:rsid w:val="00174400"/>
    <w:rsid w:val="00174A77"/>
    <w:rsid w:val="00175244"/>
    <w:rsid w:val="00175808"/>
    <w:rsid w:val="0017643B"/>
    <w:rsid w:val="00177814"/>
    <w:rsid w:val="00177FDA"/>
    <w:rsid w:val="001805DC"/>
    <w:rsid w:val="00180706"/>
    <w:rsid w:val="0018150B"/>
    <w:rsid w:val="0018481C"/>
    <w:rsid w:val="0018488D"/>
    <w:rsid w:val="00184B85"/>
    <w:rsid w:val="0018576B"/>
    <w:rsid w:val="00185A8D"/>
    <w:rsid w:val="00186018"/>
    <w:rsid w:val="00187441"/>
    <w:rsid w:val="00190CA2"/>
    <w:rsid w:val="00190FB9"/>
    <w:rsid w:val="00191662"/>
    <w:rsid w:val="00193545"/>
    <w:rsid w:val="00194CA9"/>
    <w:rsid w:val="00195044"/>
    <w:rsid w:val="001955E6"/>
    <w:rsid w:val="00196C2C"/>
    <w:rsid w:val="00196D7C"/>
    <w:rsid w:val="0019779E"/>
    <w:rsid w:val="001A0D05"/>
    <w:rsid w:val="001A0DE5"/>
    <w:rsid w:val="001A367A"/>
    <w:rsid w:val="001A3A24"/>
    <w:rsid w:val="001A5F92"/>
    <w:rsid w:val="001A785E"/>
    <w:rsid w:val="001B20F1"/>
    <w:rsid w:val="001B3078"/>
    <w:rsid w:val="001B4ADE"/>
    <w:rsid w:val="001B51B9"/>
    <w:rsid w:val="001B7AB7"/>
    <w:rsid w:val="001B7C78"/>
    <w:rsid w:val="001B7DF0"/>
    <w:rsid w:val="001C1787"/>
    <w:rsid w:val="001C2170"/>
    <w:rsid w:val="001C4ACF"/>
    <w:rsid w:val="001C4B47"/>
    <w:rsid w:val="001C51CB"/>
    <w:rsid w:val="001C5776"/>
    <w:rsid w:val="001C6EDB"/>
    <w:rsid w:val="001C6F63"/>
    <w:rsid w:val="001D1B05"/>
    <w:rsid w:val="001D44CF"/>
    <w:rsid w:val="001D6186"/>
    <w:rsid w:val="001D64D1"/>
    <w:rsid w:val="001D6FA6"/>
    <w:rsid w:val="001D7EBC"/>
    <w:rsid w:val="001E0243"/>
    <w:rsid w:val="001E074E"/>
    <w:rsid w:val="001E0B95"/>
    <w:rsid w:val="001E1A28"/>
    <w:rsid w:val="001E2082"/>
    <w:rsid w:val="001E28D1"/>
    <w:rsid w:val="001E5F83"/>
    <w:rsid w:val="001E74D7"/>
    <w:rsid w:val="001F06F2"/>
    <w:rsid w:val="001F0D4C"/>
    <w:rsid w:val="001F103C"/>
    <w:rsid w:val="001F1EB5"/>
    <w:rsid w:val="001F3304"/>
    <w:rsid w:val="001F44E4"/>
    <w:rsid w:val="001F54D4"/>
    <w:rsid w:val="001F5CC5"/>
    <w:rsid w:val="001F6111"/>
    <w:rsid w:val="001F6EF2"/>
    <w:rsid w:val="00200148"/>
    <w:rsid w:val="0020095A"/>
    <w:rsid w:val="0020116B"/>
    <w:rsid w:val="00201580"/>
    <w:rsid w:val="00201626"/>
    <w:rsid w:val="002039CA"/>
    <w:rsid w:val="00204FDF"/>
    <w:rsid w:val="002064A6"/>
    <w:rsid w:val="00206F61"/>
    <w:rsid w:val="0020720D"/>
    <w:rsid w:val="00207423"/>
    <w:rsid w:val="0021313A"/>
    <w:rsid w:val="00214F8B"/>
    <w:rsid w:val="00215119"/>
    <w:rsid w:val="00215408"/>
    <w:rsid w:val="00215D8A"/>
    <w:rsid w:val="00216220"/>
    <w:rsid w:val="00216B77"/>
    <w:rsid w:val="002170CC"/>
    <w:rsid w:val="002177D8"/>
    <w:rsid w:val="0022025A"/>
    <w:rsid w:val="0022085E"/>
    <w:rsid w:val="00220E8D"/>
    <w:rsid w:val="002232BD"/>
    <w:rsid w:val="00223817"/>
    <w:rsid w:val="0022449D"/>
    <w:rsid w:val="0022552D"/>
    <w:rsid w:val="00227B94"/>
    <w:rsid w:val="00231337"/>
    <w:rsid w:val="00234412"/>
    <w:rsid w:val="00234A18"/>
    <w:rsid w:val="00234C1A"/>
    <w:rsid w:val="00236F26"/>
    <w:rsid w:val="0023749B"/>
    <w:rsid w:val="0024072D"/>
    <w:rsid w:val="002416B6"/>
    <w:rsid w:val="0024178F"/>
    <w:rsid w:val="00242393"/>
    <w:rsid w:val="002432ED"/>
    <w:rsid w:val="00244256"/>
    <w:rsid w:val="00244D29"/>
    <w:rsid w:val="00245FBD"/>
    <w:rsid w:val="00246341"/>
    <w:rsid w:val="00246471"/>
    <w:rsid w:val="00252DB2"/>
    <w:rsid w:val="00253D1C"/>
    <w:rsid w:val="0025506D"/>
    <w:rsid w:val="0025514E"/>
    <w:rsid w:val="002560CA"/>
    <w:rsid w:val="00256D59"/>
    <w:rsid w:val="002574A1"/>
    <w:rsid w:val="00262977"/>
    <w:rsid w:val="002640DE"/>
    <w:rsid w:val="00265142"/>
    <w:rsid w:val="0026689E"/>
    <w:rsid w:val="00266AC2"/>
    <w:rsid w:val="00270C2F"/>
    <w:rsid w:val="0027296B"/>
    <w:rsid w:val="00274266"/>
    <w:rsid w:val="00274586"/>
    <w:rsid w:val="00274AD1"/>
    <w:rsid w:val="002750C5"/>
    <w:rsid w:val="00275E91"/>
    <w:rsid w:val="002762F0"/>
    <w:rsid w:val="00277FFD"/>
    <w:rsid w:val="00280D78"/>
    <w:rsid w:val="00281B3E"/>
    <w:rsid w:val="00283A11"/>
    <w:rsid w:val="00285A00"/>
    <w:rsid w:val="00285B88"/>
    <w:rsid w:val="002902D0"/>
    <w:rsid w:val="00290495"/>
    <w:rsid w:val="00290CDA"/>
    <w:rsid w:val="0029404C"/>
    <w:rsid w:val="002942D5"/>
    <w:rsid w:val="002963B8"/>
    <w:rsid w:val="00297383"/>
    <w:rsid w:val="00297917"/>
    <w:rsid w:val="00297EFE"/>
    <w:rsid w:val="002A0E50"/>
    <w:rsid w:val="002A132B"/>
    <w:rsid w:val="002A1B44"/>
    <w:rsid w:val="002A1BA6"/>
    <w:rsid w:val="002A1CF9"/>
    <w:rsid w:val="002A2061"/>
    <w:rsid w:val="002A2153"/>
    <w:rsid w:val="002A2DAD"/>
    <w:rsid w:val="002A3533"/>
    <w:rsid w:val="002A3DD8"/>
    <w:rsid w:val="002A5DAC"/>
    <w:rsid w:val="002A60EF"/>
    <w:rsid w:val="002A61D6"/>
    <w:rsid w:val="002A6D39"/>
    <w:rsid w:val="002A7362"/>
    <w:rsid w:val="002B05B1"/>
    <w:rsid w:val="002B130A"/>
    <w:rsid w:val="002B25DB"/>
    <w:rsid w:val="002B26D1"/>
    <w:rsid w:val="002B29E8"/>
    <w:rsid w:val="002B3314"/>
    <w:rsid w:val="002B4140"/>
    <w:rsid w:val="002B4AA0"/>
    <w:rsid w:val="002B509C"/>
    <w:rsid w:val="002B6E55"/>
    <w:rsid w:val="002B6EB7"/>
    <w:rsid w:val="002C176A"/>
    <w:rsid w:val="002C23BD"/>
    <w:rsid w:val="002C2A73"/>
    <w:rsid w:val="002C3300"/>
    <w:rsid w:val="002C3A0C"/>
    <w:rsid w:val="002C45AD"/>
    <w:rsid w:val="002C4A2C"/>
    <w:rsid w:val="002C66CB"/>
    <w:rsid w:val="002C7B3E"/>
    <w:rsid w:val="002D0416"/>
    <w:rsid w:val="002D0A94"/>
    <w:rsid w:val="002D0E7C"/>
    <w:rsid w:val="002D24F7"/>
    <w:rsid w:val="002D28AC"/>
    <w:rsid w:val="002D471F"/>
    <w:rsid w:val="002D5C44"/>
    <w:rsid w:val="002D5FD0"/>
    <w:rsid w:val="002D6B00"/>
    <w:rsid w:val="002D7EE9"/>
    <w:rsid w:val="002E06A1"/>
    <w:rsid w:val="002E1970"/>
    <w:rsid w:val="002E37CC"/>
    <w:rsid w:val="002E3E6E"/>
    <w:rsid w:val="002E40F6"/>
    <w:rsid w:val="002E5156"/>
    <w:rsid w:val="002E58BE"/>
    <w:rsid w:val="002E5F8C"/>
    <w:rsid w:val="002E75FB"/>
    <w:rsid w:val="002E78A0"/>
    <w:rsid w:val="002E7F15"/>
    <w:rsid w:val="002F01CD"/>
    <w:rsid w:val="002F1855"/>
    <w:rsid w:val="002F2F0E"/>
    <w:rsid w:val="002F3B37"/>
    <w:rsid w:val="002F42B3"/>
    <w:rsid w:val="002F59B7"/>
    <w:rsid w:val="002F61E5"/>
    <w:rsid w:val="002F6CCF"/>
    <w:rsid w:val="002F74D5"/>
    <w:rsid w:val="00300117"/>
    <w:rsid w:val="0030233C"/>
    <w:rsid w:val="003047A0"/>
    <w:rsid w:val="0030646D"/>
    <w:rsid w:val="00306E74"/>
    <w:rsid w:val="00307B16"/>
    <w:rsid w:val="00307D88"/>
    <w:rsid w:val="00311585"/>
    <w:rsid w:val="00312560"/>
    <w:rsid w:val="00313741"/>
    <w:rsid w:val="003137A2"/>
    <w:rsid w:val="00315022"/>
    <w:rsid w:val="003156DB"/>
    <w:rsid w:val="00316810"/>
    <w:rsid w:val="00316925"/>
    <w:rsid w:val="003173FC"/>
    <w:rsid w:val="0031741D"/>
    <w:rsid w:val="00317C33"/>
    <w:rsid w:val="00320ECF"/>
    <w:rsid w:val="003212EC"/>
    <w:rsid w:val="0032134D"/>
    <w:rsid w:val="00321C59"/>
    <w:rsid w:val="003234E9"/>
    <w:rsid w:val="00324801"/>
    <w:rsid w:val="00324B39"/>
    <w:rsid w:val="00324CAC"/>
    <w:rsid w:val="00326476"/>
    <w:rsid w:val="003268BA"/>
    <w:rsid w:val="003305DE"/>
    <w:rsid w:val="00330AF5"/>
    <w:rsid w:val="00332367"/>
    <w:rsid w:val="0033394B"/>
    <w:rsid w:val="003359C1"/>
    <w:rsid w:val="00335BC3"/>
    <w:rsid w:val="0033668D"/>
    <w:rsid w:val="0033697C"/>
    <w:rsid w:val="0034140F"/>
    <w:rsid w:val="00341410"/>
    <w:rsid w:val="00341A4E"/>
    <w:rsid w:val="00342643"/>
    <w:rsid w:val="00342B81"/>
    <w:rsid w:val="00342BBB"/>
    <w:rsid w:val="00344727"/>
    <w:rsid w:val="003447DC"/>
    <w:rsid w:val="00345B69"/>
    <w:rsid w:val="0034789A"/>
    <w:rsid w:val="00347E8D"/>
    <w:rsid w:val="00351151"/>
    <w:rsid w:val="00351616"/>
    <w:rsid w:val="00351B30"/>
    <w:rsid w:val="00353294"/>
    <w:rsid w:val="0035383A"/>
    <w:rsid w:val="00353AD2"/>
    <w:rsid w:val="00353E68"/>
    <w:rsid w:val="0035488F"/>
    <w:rsid w:val="00354F9D"/>
    <w:rsid w:val="0035524B"/>
    <w:rsid w:val="003556D5"/>
    <w:rsid w:val="00356A52"/>
    <w:rsid w:val="00356E62"/>
    <w:rsid w:val="003574B6"/>
    <w:rsid w:val="00357D0A"/>
    <w:rsid w:val="00357DE4"/>
    <w:rsid w:val="00362393"/>
    <w:rsid w:val="00362C44"/>
    <w:rsid w:val="00362E77"/>
    <w:rsid w:val="00363342"/>
    <w:rsid w:val="00363793"/>
    <w:rsid w:val="00363FEC"/>
    <w:rsid w:val="00365412"/>
    <w:rsid w:val="003671B4"/>
    <w:rsid w:val="0036735B"/>
    <w:rsid w:val="00370280"/>
    <w:rsid w:val="00370B39"/>
    <w:rsid w:val="00370CFE"/>
    <w:rsid w:val="00371907"/>
    <w:rsid w:val="00371DA8"/>
    <w:rsid w:val="00372408"/>
    <w:rsid w:val="00373BAB"/>
    <w:rsid w:val="00373F1F"/>
    <w:rsid w:val="00375426"/>
    <w:rsid w:val="0037570F"/>
    <w:rsid w:val="003767F2"/>
    <w:rsid w:val="00376D61"/>
    <w:rsid w:val="00376F3F"/>
    <w:rsid w:val="003772C5"/>
    <w:rsid w:val="00377D9C"/>
    <w:rsid w:val="00377F6D"/>
    <w:rsid w:val="00380109"/>
    <w:rsid w:val="003805E5"/>
    <w:rsid w:val="00380998"/>
    <w:rsid w:val="00383308"/>
    <w:rsid w:val="00383D9C"/>
    <w:rsid w:val="00384D27"/>
    <w:rsid w:val="00385499"/>
    <w:rsid w:val="003858AB"/>
    <w:rsid w:val="00386044"/>
    <w:rsid w:val="00391D0A"/>
    <w:rsid w:val="003A03F4"/>
    <w:rsid w:val="003A1036"/>
    <w:rsid w:val="003A2701"/>
    <w:rsid w:val="003A2C6C"/>
    <w:rsid w:val="003A2CB7"/>
    <w:rsid w:val="003A3116"/>
    <w:rsid w:val="003A4C7F"/>
    <w:rsid w:val="003A5B94"/>
    <w:rsid w:val="003A5C7B"/>
    <w:rsid w:val="003A5EC2"/>
    <w:rsid w:val="003A67E9"/>
    <w:rsid w:val="003A6E80"/>
    <w:rsid w:val="003A7E68"/>
    <w:rsid w:val="003B0F15"/>
    <w:rsid w:val="003B350E"/>
    <w:rsid w:val="003B3AB5"/>
    <w:rsid w:val="003B3AEB"/>
    <w:rsid w:val="003B463E"/>
    <w:rsid w:val="003B48A1"/>
    <w:rsid w:val="003B5790"/>
    <w:rsid w:val="003B6D9C"/>
    <w:rsid w:val="003B7768"/>
    <w:rsid w:val="003C013F"/>
    <w:rsid w:val="003C1843"/>
    <w:rsid w:val="003C3A0E"/>
    <w:rsid w:val="003C4517"/>
    <w:rsid w:val="003C4EAB"/>
    <w:rsid w:val="003C5C01"/>
    <w:rsid w:val="003C7F05"/>
    <w:rsid w:val="003D01BE"/>
    <w:rsid w:val="003D09C5"/>
    <w:rsid w:val="003D18A6"/>
    <w:rsid w:val="003D2164"/>
    <w:rsid w:val="003D3AFD"/>
    <w:rsid w:val="003D40D2"/>
    <w:rsid w:val="003D446F"/>
    <w:rsid w:val="003D54AA"/>
    <w:rsid w:val="003D5FC7"/>
    <w:rsid w:val="003E0E5A"/>
    <w:rsid w:val="003E1B05"/>
    <w:rsid w:val="003E320E"/>
    <w:rsid w:val="003E36BF"/>
    <w:rsid w:val="003E5A88"/>
    <w:rsid w:val="003E63AC"/>
    <w:rsid w:val="003E6E2F"/>
    <w:rsid w:val="003E7A59"/>
    <w:rsid w:val="003F2A15"/>
    <w:rsid w:val="003F3FD6"/>
    <w:rsid w:val="003F4F54"/>
    <w:rsid w:val="003F50B6"/>
    <w:rsid w:val="003F5D10"/>
    <w:rsid w:val="003F74E8"/>
    <w:rsid w:val="003F774B"/>
    <w:rsid w:val="003F7A29"/>
    <w:rsid w:val="0040014E"/>
    <w:rsid w:val="00401172"/>
    <w:rsid w:val="004017D8"/>
    <w:rsid w:val="00403581"/>
    <w:rsid w:val="00403AB2"/>
    <w:rsid w:val="00403B64"/>
    <w:rsid w:val="00410061"/>
    <w:rsid w:val="004115AA"/>
    <w:rsid w:val="00412A5E"/>
    <w:rsid w:val="00412C9A"/>
    <w:rsid w:val="00412CED"/>
    <w:rsid w:val="00412FC6"/>
    <w:rsid w:val="00413952"/>
    <w:rsid w:val="00413E48"/>
    <w:rsid w:val="00415337"/>
    <w:rsid w:val="004160E2"/>
    <w:rsid w:val="004206E4"/>
    <w:rsid w:val="00421535"/>
    <w:rsid w:val="004223E3"/>
    <w:rsid w:val="004227FE"/>
    <w:rsid w:val="004236CF"/>
    <w:rsid w:val="0042426D"/>
    <w:rsid w:val="004242AE"/>
    <w:rsid w:val="00425983"/>
    <w:rsid w:val="00426420"/>
    <w:rsid w:val="00430629"/>
    <w:rsid w:val="00431C26"/>
    <w:rsid w:val="0043200D"/>
    <w:rsid w:val="00432A87"/>
    <w:rsid w:val="00432E62"/>
    <w:rsid w:val="00434DC7"/>
    <w:rsid w:val="004368C2"/>
    <w:rsid w:val="004370E2"/>
    <w:rsid w:val="004375FE"/>
    <w:rsid w:val="0044174E"/>
    <w:rsid w:val="00444B81"/>
    <w:rsid w:val="00445F8E"/>
    <w:rsid w:val="00447C4E"/>
    <w:rsid w:val="00451684"/>
    <w:rsid w:val="00452382"/>
    <w:rsid w:val="004537A2"/>
    <w:rsid w:val="00454222"/>
    <w:rsid w:val="004547C7"/>
    <w:rsid w:val="0045513C"/>
    <w:rsid w:val="004551CE"/>
    <w:rsid w:val="0045529C"/>
    <w:rsid w:val="00455C1C"/>
    <w:rsid w:val="00456369"/>
    <w:rsid w:val="00457E06"/>
    <w:rsid w:val="00461E29"/>
    <w:rsid w:val="0046329D"/>
    <w:rsid w:val="00463640"/>
    <w:rsid w:val="0046384E"/>
    <w:rsid w:val="004644A5"/>
    <w:rsid w:val="00466A81"/>
    <w:rsid w:val="00467E9C"/>
    <w:rsid w:val="00470598"/>
    <w:rsid w:val="004720FC"/>
    <w:rsid w:val="00472219"/>
    <w:rsid w:val="0047481E"/>
    <w:rsid w:val="00474893"/>
    <w:rsid w:val="00475A01"/>
    <w:rsid w:val="00475A83"/>
    <w:rsid w:val="00476337"/>
    <w:rsid w:val="00476972"/>
    <w:rsid w:val="00477070"/>
    <w:rsid w:val="00477B22"/>
    <w:rsid w:val="004806BA"/>
    <w:rsid w:val="00480F42"/>
    <w:rsid w:val="00482415"/>
    <w:rsid w:val="00482BB0"/>
    <w:rsid w:val="00484D3A"/>
    <w:rsid w:val="00485779"/>
    <w:rsid w:val="00487583"/>
    <w:rsid w:val="00487E08"/>
    <w:rsid w:val="004914D8"/>
    <w:rsid w:val="00491AF0"/>
    <w:rsid w:val="00493DD8"/>
    <w:rsid w:val="0049436C"/>
    <w:rsid w:val="00494C7E"/>
    <w:rsid w:val="004967CC"/>
    <w:rsid w:val="004A0057"/>
    <w:rsid w:val="004A01FD"/>
    <w:rsid w:val="004A0758"/>
    <w:rsid w:val="004A0D29"/>
    <w:rsid w:val="004A0FA9"/>
    <w:rsid w:val="004A13F8"/>
    <w:rsid w:val="004A2AAD"/>
    <w:rsid w:val="004A2DCB"/>
    <w:rsid w:val="004A2EA0"/>
    <w:rsid w:val="004A4003"/>
    <w:rsid w:val="004A660C"/>
    <w:rsid w:val="004A66D2"/>
    <w:rsid w:val="004B0A1D"/>
    <w:rsid w:val="004B246F"/>
    <w:rsid w:val="004B29D2"/>
    <w:rsid w:val="004B4BCF"/>
    <w:rsid w:val="004B4E30"/>
    <w:rsid w:val="004B5C9A"/>
    <w:rsid w:val="004B7A3E"/>
    <w:rsid w:val="004C0B02"/>
    <w:rsid w:val="004C13C4"/>
    <w:rsid w:val="004C1422"/>
    <w:rsid w:val="004C1CE1"/>
    <w:rsid w:val="004C20C3"/>
    <w:rsid w:val="004C3D25"/>
    <w:rsid w:val="004C4E31"/>
    <w:rsid w:val="004C6CDC"/>
    <w:rsid w:val="004D0783"/>
    <w:rsid w:val="004D28A1"/>
    <w:rsid w:val="004D3845"/>
    <w:rsid w:val="004D536C"/>
    <w:rsid w:val="004D559B"/>
    <w:rsid w:val="004D5F33"/>
    <w:rsid w:val="004D6636"/>
    <w:rsid w:val="004D778C"/>
    <w:rsid w:val="004D7FA8"/>
    <w:rsid w:val="004E1457"/>
    <w:rsid w:val="004E374E"/>
    <w:rsid w:val="004E385A"/>
    <w:rsid w:val="004E3D23"/>
    <w:rsid w:val="004E42E4"/>
    <w:rsid w:val="004E5F12"/>
    <w:rsid w:val="004E6FDA"/>
    <w:rsid w:val="004E7B47"/>
    <w:rsid w:val="004F0E81"/>
    <w:rsid w:val="004F260E"/>
    <w:rsid w:val="004F271A"/>
    <w:rsid w:val="004F3448"/>
    <w:rsid w:val="004F4510"/>
    <w:rsid w:val="004F461F"/>
    <w:rsid w:val="004F5A63"/>
    <w:rsid w:val="004F6453"/>
    <w:rsid w:val="004F7FC8"/>
    <w:rsid w:val="005004E2"/>
    <w:rsid w:val="00500563"/>
    <w:rsid w:val="00500D32"/>
    <w:rsid w:val="00502402"/>
    <w:rsid w:val="0050283F"/>
    <w:rsid w:val="005036B4"/>
    <w:rsid w:val="005059F4"/>
    <w:rsid w:val="005067A4"/>
    <w:rsid w:val="0050781B"/>
    <w:rsid w:val="005101E5"/>
    <w:rsid w:val="00511026"/>
    <w:rsid w:val="00511ECB"/>
    <w:rsid w:val="005136F8"/>
    <w:rsid w:val="00513A7D"/>
    <w:rsid w:val="00513C4D"/>
    <w:rsid w:val="0051473F"/>
    <w:rsid w:val="00514EB6"/>
    <w:rsid w:val="0051520B"/>
    <w:rsid w:val="005159A3"/>
    <w:rsid w:val="00515A84"/>
    <w:rsid w:val="00515ECE"/>
    <w:rsid w:val="00516735"/>
    <w:rsid w:val="00516836"/>
    <w:rsid w:val="00516E17"/>
    <w:rsid w:val="00516FAE"/>
    <w:rsid w:val="00517AE2"/>
    <w:rsid w:val="00517B69"/>
    <w:rsid w:val="00520771"/>
    <w:rsid w:val="005214D4"/>
    <w:rsid w:val="00521604"/>
    <w:rsid w:val="005221A2"/>
    <w:rsid w:val="00522536"/>
    <w:rsid w:val="0052360C"/>
    <w:rsid w:val="00524498"/>
    <w:rsid w:val="00525AA2"/>
    <w:rsid w:val="00526CDF"/>
    <w:rsid w:val="00527F92"/>
    <w:rsid w:val="00530451"/>
    <w:rsid w:val="0053090C"/>
    <w:rsid w:val="005317BE"/>
    <w:rsid w:val="00531D65"/>
    <w:rsid w:val="00532115"/>
    <w:rsid w:val="00532CF5"/>
    <w:rsid w:val="00534D9E"/>
    <w:rsid w:val="00535443"/>
    <w:rsid w:val="0053575A"/>
    <w:rsid w:val="005375C2"/>
    <w:rsid w:val="00537C4C"/>
    <w:rsid w:val="00541478"/>
    <w:rsid w:val="005421E0"/>
    <w:rsid w:val="00545747"/>
    <w:rsid w:val="00545A3C"/>
    <w:rsid w:val="005465DD"/>
    <w:rsid w:val="005507D2"/>
    <w:rsid w:val="00550F0C"/>
    <w:rsid w:val="00551094"/>
    <w:rsid w:val="00551646"/>
    <w:rsid w:val="005522FD"/>
    <w:rsid w:val="00553F4F"/>
    <w:rsid w:val="00554A57"/>
    <w:rsid w:val="00555255"/>
    <w:rsid w:val="00556285"/>
    <w:rsid w:val="005562E7"/>
    <w:rsid w:val="00557E94"/>
    <w:rsid w:val="005602FA"/>
    <w:rsid w:val="00562815"/>
    <w:rsid w:val="00562E82"/>
    <w:rsid w:val="00562E89"/>
    <w:rsid w:val="0056306B"/>
    <w:rsid w:val="00564FC4"/>
    <w:rsid w:val="00565E22"/>
    <w:rsid w:val="005664A3"/>
    <w:rsid w:val="005665D0"/>
    <w:rsid w:val="00566713"/>
    <w:rsid w:val="005669D8"/>
    <w:rsid w:val="0056702F"/>
    <w:rsid w:val="00567BE7"/>
    <w:rsid w:val="00567CB5"/>
    <w:rsid w:val="0057196A"/>
    <w:rsid w:val="005726A4"/>
    <w:rsid w:val="00572700"/>
    <w:rsid w:val="00572F71"/>
    <w:rsid w:val="005732D9"/>
    <w:rsid w:val="00573BAF"/>
    <w:rsid w:val="00573FB6"/>
    <w:rsid w:val="0057410B"/>
    <w:rsid w:val="00574384"/>
    <w:rsid w:val="00576D34"/>
    <w:rsid w:val="0057743F"/>
    <w:rsid w:val="00577B32"/>
    <w:rsid w:val="00577C2E"/>
    <w:rsid w:val="00580090"/>
    <w:rsid w:val="00580BC8"/>
    <w:rsid w:val="00581747"/>
    <w:rsid w:val="00581A4E"/>
    <w:rsid w:val="00582144"/>
    <w:rsid w:val="00582F9C"/>
    <w:rsid w:val="00584115"/>
    <w:rsid w:val="00584B97"/>
    <w:rsid w:val="00584C3F"/>
    <w:rsid w:val="005855FA"/>
    <w:rsid w:val="0059080B"/>
    <w:rsid w:val="00591FC3"/>
    <w:rsid w:val="00592F38"/>
    <w:rsid w:val="005942FD"/>
    <w:rsid w:val="0059467B"/>
    <w:rsid w:val="00594F19"/>
    <w:rsid w:val="00596B02"/>
    <w:rsid w:val="00597408"/>
    <w:rsid w:val="005A0CCE"/>
    <w:rsid w:val="005A0DBD"/>
    <w:rsid w:val="005A113B"/>
    <w:rsid w:val="005A1663"/>
    <w:rsid w:val="005A1B5B"/>
    <w:rsid w:val="005A2076"/>
    <w:rsid w:val="005A4D83"/>
    <w:rsid w:val="005A58CE"/>
    <w:rsid w:val="005A664F"/>
    <w:rsid w:val="005A6B4F"/>
    <w:rsid w:val="005A6B5C"/>
    <w:rsid w:val="005A7635"/>
    <w:rsid w:val="005A76C4"/>
    <w:rsid w:val="005B0DA3"/>
    <w:rsid w:val="005B0ED2"/>
    <w:rsid w:val="005B185E"/>
    <w:rsid w:val="005C146C"/>
    <w:rsid w:val="005C2364"/>
    <w:rsid w:val="005C53AD"/>
    <w:rsid w:val="005C5FDD"/>
    <w:rsid w:val="005C66FA"/>
    <w:rsid w:val="005C75BC"/>
    <w:rsid w:val="005D0C71"/>
    <w:rsid w:val="005D14ED"/>
    <w:rsid w:val="005D2CD8"/>
    <w:rsid w:val="005D38C7"/>
    <w:rsid w:val="005D3EA6"/>
    <w:rsid w:val="005D518E"/>
    <w:rsid w:val="005D5356"/>
    <w:rsid w:val="005D695A"/>
    <w:rsid w:val="005D6CEA"/>
    <w:rsid w:val="005D7595"/>
    <w:rsid w:val="005E0166"/>
    <w:rsid w:val="005E09C8"/>
    <w:rsid w:val="005E0F8A"/>
    <w:rsid w:val="005E2681"/>
    <w:rsid w:val="005E2C2C"/>
    <w:rsid w:val="005E5516"/>
    <w:rsid w:val="005E5C1D"/>
    <w:rsid w:val="005E5D19"/>
    <w:rsid w:val="005E765D"/>
    <w:rsid w:val="005F03C5"/>
    <w:rsid w:val="005F095D"/>
    <w:rsid w:val="005F0DC2"/>
    <w:rsid w:val="005F12DC"/>
    <w:rsid w:val="005F1604"/>
    <w:rsid w:val="005F23DC"/>
    <w:rsid w:val="005F32AD"/>
    <w:rsid w:val="005F5A7D"/>
    <w:rsid w:val="005F6005"/>
    <w:rsid w:val="005F79A5"/>
    <w:rsid w:val="00601310"/>
    <w:rsid w:val="00601503"/>
    <w:rsid w:val="00602304"/>
    <w:rsid w:val="006025D8"/>
    <w:rsid w:val="00603787"/>
    <w:rsid w:val="00606B49"/>
    <w:rsid w:val="00611631"/>
    <w:rsid w:val="00612BFF"/>
    <w:rsid w:val="00612C61"/>
    <w:rsid w:val="006132A6"/>
    <w:rsid w:val="00613310"/>
    <w:rsid w:val="00613634"/>
    <w:rsid w:val="0061367D"/>
    <w:rsid w:val="006137EB"/>
    <w:rsid w:val="006142E5"/>
    <w:rsid w:val="00614B68"/>
    <w:rsid w:val="00614EDD"/>
    <w:rsid w:val="0061526C"/>
    <w:rsid w:val="0061569A"/>
    <w:rsid w:val="00615F69"/>
    <w:rsid w:val="00616C75"/>
    <w:rsid w:val="006170B0"/>
    <w:rsid w:val="006175D8"/>
    <w:rsid w:val="00617880"/>
    <w:rsid w:val="006179E5"/>
    <w:rsid w:val="00620C3A"/>
    <w:rsid w:val="00621499"/>
    <w:rsid w:val="00621640"/>
    <w:rsid w:val="00621B62"/>
    <w:rsid w:val="00622228"/>
    <w:rsid w:val="00622D7B"/>
    <w:rsid w:val="00623446"/>
    <w:rsid w:val="0062371F"/>
    <w:rsid w:val="00625809"/>
    <w:rsid w:val="0062724C"/>
    <w:rsid w:val="0063064C"/>
    <w:rsid w:val="0063215F"/>
    <w:rsid w:val="0063224F"/>
    <w:rsid w:val="0063239A"/>
    <w:rsid w:val="006332CB"/>
    <w:rsid w:val="00634859"/>
    <w:rsid w:val="0063535E"/>
    <w:rsid w:val="006353A6"/>
    <w:rsid w:val="0063603B"/>
    <w:rsid w:val="006367A8"/>
    <w:rsid w:val="0064010D"/>
    <w:rsid w:val="0064061B"/>
    <w:rsid w:val="00640CA6"/>
    <w:rsid w:val="00641A01"/>
    <w:rsid w:val="00641D9C"/>
    <w:rsid w:val="00641F47"/>
    <w:rsid w:val="00642761"/>
    <w:rsid w:val="00642896"/>
    <w:rsid w:val="00642B87"/>
    <w:rsid w:val="00642F14"/>
    <w:rsid w:val="006435D7"/>
    <w:rsid w:val="00643F62"/>
    <w:rsid w:val="00644A2A"/>
    <w:rsid w:val="00645089"/>
    <w:rsid w:val="006457AA"/>
    <w:rsid w:val="00650187"/>
    <w:rsid w:val="00651E72"/>
    <w:rsid w:val="0065378F"/>
    <w:rsid w:val="0065578D"/>
    <w:rsid w:val="00655A24"/>
    <w:rsid w:val="00657BAB"/>
    <w:rsid w:val="0066156D"/>
    <w:rsid w:val="0066197A"/>
    <w:rsid w:val="00662A37"/>
    <w:rsid w:val="0066446F"/>
    <w:rsid w:val="00665D0B"/>
    <w:rsid w:val="00665E90"/>
    <w:rsid w:val="00667B83"/>
    <w:rsid w:val="0067075E"/>
    <w:rsid w:val="006719AE"/>
    <w:rsid w:val="00671C4D"/>
    <w:rsid w:val="00672887"/>
    <w:rsid w:val="00672C72"/>
    <w:rsid w:val="0067322C"/>
    <w:rsid w:val="006752AD"/>
    <w:rsid w:val="0067580D"/>
    <w:rsid w:val="00675DB1"/>
    <w:rsid w:val="00676FCF"/>
    <w:rsid w:val="00680163"/>
    <w:rsid w:val="00681C19"/>
    <w:rsid w:val="00682339"/>
    <w:rsid w:val="0068253D"/>
    <w:rsid w:val="006827C0"/>
    <w:rsid w:val="00682AA6"/>
    <w:rsid w:val="00685A30"/>
    <w:rsid w:val="00686033"/>
    <w:rsid w:val="00690E77"/>
    <w:rsid w:val="0069334A"/>
    <w:rsid w:val="0069363C"/>
    <w:rsid w:val="006948BA"/>
    <w:rsid w:val="0069562C"/>
    <w:rsid w:val="00696BCD"/>
    <w:rsid w:val="00696CDC"/>
    <w:rsid w:val="006A0ED3"/>
    <w:rsid w:val="006A1752"/>
    <w:rsid w:val="006A56BE"/>
    <w:rsid w:val="006A58B6"/>
    <w:rsid w:val="006A59EB"/>
    <w:rsid w:val="006A68C5"/>
    <w:rsid w:val="006A6F0C"/>
    <w:rsid w:val="006A70BC"/>
    <w:rsid w:val="006B0AB0"/>
    <w:rsid w:val="006B0FF6"/>
    <w:rsid w:val="006B204D"/>
    <w:rsid w:val="006B2B07"/>
    <w:rsid w:val="006B35DC"/>
    <w:rsid w:val="006B36E0"/>
    <w:rsid w:val="006B4275"/>
    <w:rsid w:val="006B48BA"/>
    <w:rsid w:val="006B5A5B"/>
    <w:rsid w:val="006B5B93"/>
    <w:rsid w:val="006B64A3"/>
    <w:rsid w:val="006C22A6"/>
    <w:rsid w:val="006C388D"/>
    <w:rsid w:val="006C3D7C"/>
    <w:rsid w:val="006C424C"/>
    <w:rsid w:val="006C4CF5"/>
    <w:rsid w:val="006C5FE2"/>
    <w:rsid w:val="006C6235"/>
    <w:rsid w:val="006C6D39"/>
    <w:rsid w:val="006C7784"/>
    <w:rsid w:val="006D050B"/>
    <w:rsid w:val="006D12BE"/>
    <w:rsid w:val="006D132D"/>
    <w:rsid w:val="006D152C"/>
    <w:rsid w:val="006D1862"/>
    <w:rsid w:val="006D231F"/>
    <w:rsid w:val="006D2661"/>
    <w:rsid w:val="006D2D11"/>
    <w:rsid w:val="006D2F3B"/>
    <w:rsid w:val="006D462B"/>
    <w:rsid w:val="006D6BF7"/>
    <w:rsid w:val="006E0408"/>
    <w:rsid w:val="006E0D54"/>
    <w:rsid w:val="006E2324"/>
    <w:rsid w:val="006E2A9B"/>
    <w:rsid w:val="006E34D5"/>
    <w:rsid w:val="006E42A2"/>
    <w:rsid w:val="006E5792"/>
    <w:rsid w:val="006E6BA1"/>
    <w:rsid w:val="006E75BB"/>
    <w:rsid w:val="006F0713"/>
    <w:rsid w:val="006F0811"/>
    <w:rsid w:val="006F1B87"/>
    <w:rsid w:val="006F262B"/>
    <w:rsid w:val="006F42C9"/>
    <w:rsid w:val="006F5348"/>
    <w:rsid w:val="006F5D26"/>
    <w:rsid w:val="006F6256"/>
    <w:rsid w:val="006F7A17"/>
    <w:rsid w:val="006F7C04"/>
    <w:rsid w:val="00700177"/>
    <w:rsid w:val="00701D16"/>
    <w:rsid w:val="00702A8B"/>
    <w:rsid w:val="007040A5"/>
    <w:rsid w:val="007059A8"/>
    <w:rsid w:val="00705CE4"/>
    <w:rsid w:val="0070634F"/>
    <w:rsid w:val="007119FC"/>
    <w:rsid w:val="00712F1A"/>
    <w:rsid w:val="00715DD3"/>
    <w:rsid w:val="00715F1A"/>
    <w:rsid w:val="007162AA"/>
    <w:rsid w:val="007166E5"/>
    <w:rsid w:val="00716BA2"/>
    <w:rsid w:val="0072089F"/>
    <w:rsid w:val="00720A91"/>
    <w:rsid w:val="00720B5A"/>
    <w:rsid w:val="007216F9"/>
    <w:rsid w:val="007242C4"/>
    <w:rsid w:val="0072548A"/>
    <w:rsid w:val="0072557F"/>
    <w:rsid w:val="00725C16"/>
    <w:rsid w:val="00725D9A"/>
    <w:rsid w:val="007309BB"/>
    <w:rsid w:val="00730B47"/>
    <w:rsid w:val="00731739"/>
    <w:rsid w:val="007331CD"/>
    <w:rsid w:val="007350E3"/>
    <w:rsid w:val="007355BB"/>
    <w:rsid w:val="00735E17"/>
    <w:rsid w:val="00740143"/>
    <w:rsid w:val="00740927"/>
    <w:rsid w:val="007410F5"/>
    <w:rsid w:val="0074181A"/>
    <w:rsid w:val="00743316"/>
    <w:rsid w:val="00743D2F"/>
    <w:rsid w:val="007449F7"/>
    <w:rsid w:val="00745A69"/>
    <w:rsid w:val="00747D77"/>
    <w:rsid w:val="0075017D"/>
    <w:rsid w:val="007503DC"/>
    <w:rsid w:val="0075073C"/>
    <w:rsid w:val="0075214B"/>
    <w:rsid w:val="007524C0"/>
    <w:rsid w:val="00753392"/>
    <w:rsid w:val="00753D67"/>
    <w:rsid w:val="007566B5"/>
    <w:rsid w:val="00756931"/>
    <w:rsid w:val="0075735B"/>
    <w:rsid w:val="00760259"/>
    <w:rsid w:val="00761639"/>
    <w:rsid w:val="007626FE"/>
    <w:rsid w:val="00763295"/>
    <w:rsid w:val="00764F46"/>
    <w:rsid w:val="007659B3"/>
    <w:rsid w:val="00765A82"/>
    <w:rsid w:val="00766988"/>
    <w:rsid w:val="00766D1A"/>
    <w:rsid w:val="00772A66"/>
    <w:rsid w:val="00773D5D"/>
    <w:rsid w:val="00774437"/>
    <w:rsid w:val="00775C8F"/>
    <w:rsid w:val="00776B37"/>
    <w:rsid w:val="00780232"/>
    <w:rsid w:val="00780502"/>
    <w:rsid w:val="00781D22"/>
    <w:rsid w:val="00782CED"/>
    <w:rsid w:val="00784DAD"/>
    <w:rsid w:val="00785673"/>
    <w:rsid w:val="00785A66"/>
    <w:rsid w:val="00786FDD"/>
    <w:rsid w:val="00787C99"/>
    <w:rsid w:val="007911EC"/>
    <w:rsid w:val="00792856"/>
    <w:rsid w:val="00792D4D"/>
    <w:rsid w:val="00793E23"/>
    <w:rsid w:val="007944FB"/>
    <w:rsid w:val="00794637"/>
    <w:rsid w:val="0079562C"/>
    <w:rsid w:val="00795C82"/>
    <w:rsid w:val="00795EE6"/>
    <w:rsid w:val="00795F4A"/>
    <w:rsid w:val="00796CE7"/>
    <w:rsid w:val="00797749"/>
    <w:rsid w:val="007A13DE"/>
    <w:rsid w:val="007A1805"/>
    <w:rsid w:val="007A2B76"/>
    <w:rsid w:val="007A2BF7"/>
    <w:rsid w:val="007A332A"/>
    <w:rsid w:val="007A5162"/>
    <w:rsid w:val="007A5802"/>
    <w:rsid w:val="007A6C8B"/>
    <w:rsid w:val="007A6FEC"/>
    <w:rsid w:val="007A7FCC"/>
    <w:rsid w:val="007B033A"/>
    <w:rsid w:val="007B047B"/>
    <w:rsid w:val="007B2CC3"/>
    <w:rsid w:val="007B33AE"/>
    <w:rsid w:val="007B3B25"/>
    <w:rsid w:val="007B422B"/>
    <w:rsid w:val="007B4421"/>
    <w:rsid w:val="007B6384"/>
    <w:rsid w:val="007B6519"/>
    <w:rsid w:val="007B6916"/>
    <w:rsid w:val="007B6A61"/>
    <w:rsid w:val="007C0C34"/>
    <w:rsid w:val="007C1456"/>
    <w:rsid w:val="007C1B33"/>
    <w:rsid w:val="007C238D"/>
    <w:rsid w:val="007C36A5"/>
    <w:rsid w:val="007C42B5"/>
    <w:rsid w:val="007C4CD6"/>
    <w:rsid w:val="007C51FB"/>
    <w:rsid w:val="007C5A93"/>
    <w:rsid w:val="007C5C0F"/>
    <w:rsid w:val="007D1943"/>
    <w:rsid w:val="007D48AB"/>
    <w:rsid w:val="007D4DE9"/>
    <w:rsid w:val="007D5E72"/>
    <w:rsid w:val="007E11BD"/>
    <w:rsid w:val="007E188D"/>
    <w:rsid w:val="007E1B50"/>
    <w:rsid w:val="007E2A4C"/>
    <w:rsid w:val="007E3585"/>
    <w:rsid w:val="007E5D49"/>
    <w:rsid w:val="007F06F3"/>
    <w:rsid w:val="007F17EB"/>
    <w:rsid w:val="007F1E32"/>
    <w:rsid w:val="007F3715"/>
    <w:rsid w:val="007F3D87"/>
    <w:rsid w:val="007F4145"/>
    <w:rsid w:val="007F4ADA"/>
    <w:rsid w:val="007F4B80"/>
    <w:rsid w:val="007F5214"/>
    <w:rsid w:val="007F58CD"/>
    <w:rsid w:val="007F6913"/>
    <w:rsid w:val="007F6C9F"/>
    <w:rsid w:val="007F6E6A"/>
    <w:rsid w:val="007F7840"/>
    <w:rsid w:val="008000A4"/>
    <w:rsid w:val="00800941"/>
    <w:rsid w:val="008017C6"/>
    <w:rsid w:val="00805DD6"/>
    <w:rsid w:val="0080634A"/>
    <w:rsid w:val="008109D3"/>
    <w:rsid w:val="00811817"/>
    <w:rsid w:val="00811D9F"/>
    <w:rsid w:val="00811DCA"/>
    <w:rsid w:val="00812735"/>
    <w:rsid w:val="00812881"/>
    <w:rsid w:val="0081414E"/>
    <w:rsid w:val="00815F22"/>
    <w:rsid w:val="00816F46"/>
    <w:rsid w:val="00817C41"/>
    <w:rsid w:val="00820A98"/>
    <w:rsid w:val="00822669"/>
    <w:rsid w:val="00823421"/>
    <w:rsid w:val="008246A2"/>
    <w:rsid w:val="00825893"/>
    <w:rsid w:val="00825DEF"/>
    <w:rsid w:val="00825E63"/>
    <w:rsid w:val="0082673B"/>
    <w:rsid w:val="00826EE4"/>
    <w:rsid w:val="00827885"/>
    <w:rsid w:val="00830384"/>
    <w:rsid w:val="00830554"/>
    <w:rsid w:val="008349A2"/>
    <w:rsid w:val="0083592D"/>
    <w:rsid w:val="008367DB"/>
    <w:rsid w:val="00836AFE"/>
    <w:rsid w:val="0083793A"/>
    <w:rsid w:val="00840714"/>
    <w:rsid w:val="0084164A"/>
    <w:rsid w:val="008427F4"/>
    <w:rsid w:val="00842A3D"/>
    <w:rsid w:val="00843D74"/>
    <w:rsid w:val="00844CD0"/>
    <w:rsid w:val="0084552B"/>
    <w:rsid w:val="00845725"/>
    <w:rsid w:val="00846B56"/>
    <w:rsid w:val="008470BE"/>
    <w:rsid w:val="008478A9"/>
    <w:rsid w:val="008478AB"/>
    <w:rsid w:val="00851B4E"/>
    <w:rsid w:val="0085357C"/>
    <w:rsid w:val="00853962"/>
    <w:rsid w:val="008546A3"/>
    <w:rsid w:val="00855437"/>
    <w:rsid w:val="0085641B"/>
    <w:rsid w:val="008571B2"/>
    <w:rsid w:val="00857CBC"/>
    <w:rsid w:val="008609E6"/>
    <w:rsid w:val="00861817"/>
    <w:rsid w:val="008625B9"/>
    <w:rsid w:val="00863BF5"/>
    <w:rsid w:val="00863E5D"/>
    <w:rsid w:val="00864315"/>
    <w:rsid w:val="00864744"/>
    <w:rsid w:val="00865DC9"/>
    <w:rsid w:val="0086639C"/>
    <w:rsid w:val="00866886"/>
    <w:rsid w:val="008670FD"/>
    <w:rsid w:val="0087058A"/>
    <w:rsid w:val="00870FA2"/>
    <w:rsid w:val="00871F12"/>
    <w:rsid w:val="008724B7"/>
    <w:rsid w:val="0087271A"/>
    <w:rsid w:val="00874FD2"/>
    <w:rsid w:val="00874FDB"/>
    <w:rsid w:val="00876712"/>
    <w:rsid w:val="00880A38"/>
    <w:rsid w:val="0088179A"/>
    <w:rsid w:val="0088260A"/>
    <w:rsid w:val="00883331"/>
    <w:rsid w:val="00884D16"/>
    <w:rsid w:val="00884FC8"/>
    <w:rsid w:val="00886517"/>
    <w:rsid w:val="008868D5"/>
    <w:rsid w:val="00886D5A"/>
    <w:rsid w:val="008901F2"/>
    <w:rsid w:val="00891808"/>
    <w:rsid w:val="0089245C"/>
    <w:rsid w:val="008927D8"/>
    <w:rsid w:val="00892858"/>
    <w:rsid w:val="00892D53"/>
    <w:rsid w:val="0089313A"/>
    <w:rsid w:val="00893192"/>
    <w:rsid w:val="0089455A"/>
    <w:rsid w:val="00894C88"/>
    <w:rsid w:val="00895E67"/>
    <w:rsid w:val="00896474"/>
    <w:rsid w:val="00896C97"/>
    <w:rsid w:val="00896EB4"/>
    <w:rsid w:val="008A0279"/>
    <w:rsid w:val="008A22A0"/>
    <w:rsid w:val="008A5BB7"/>
    <w:rsid w:val="008A5CC3"/>
    <w:rsid w:val="008A6B07"/>
    <w:rsid w:val="008A7A3F"/>
    <w:rsid w:val="008A7A90"/>
    <w:rsid w:val="008B035A"/>
    <w:rsid w:val="008B12EE"/>
    <w:rsid w:val="008B14E4"/>
    <w:rsid w:val="008B1727"/>
    <w:rsid w:val="008B1DA3"/>
    <w:rsid w:val="008B337E"/>
    <w:rsid w:val="008B345D"/>
    <w:rsid w:val="008B3AEC"/>
    <w:rsid w:val="008B43A0"/>
    <w:rsid w:val="008B501E"/>
    <w:rsid w:val="008B5525"/>
    <w:rsid w:val="008B5644"/>
    <w:rsid w:val="008B5DFC"/>
    <w:rsid w:val="008B614D"/>
    <w:rsid w:val="008B65C1"/>
    <w:rsid w:val="008C0699"/>
    <w:rsid w:val="008C1404"/>
    <w:rsid w:val="008C4086"/>
    <w:rsid w:val="008C48C3"/>
    <w:rsid w:val="008C4A9D"/>
    <w:rsid w:val="008C5399"/>
    <w:rsid w:val="008C666E"/>
    <w:rsid w:val="008C6C9B"/>
    <w:rsid w:val="008C7B72"/>
    <w:rsid w:val="008D0458"/>
    <w:rsid w:val="008D0EFE"/>
    <w:rsid w:val="008D3B09"/>
    <w:rsid w:val="008D405B"/>
    <w:rsid w:val="008D6285"/>
    <w:rsid w:val="008D7E53"/>
    <w:rsid w:val="008E06A1"/>
    <w:rsid w:val="008E27D5"/>
    <w:rsid w:val="008E3988"/>
    <w:rsid w:val="008E42BB"/>
    <w:rsid w:val="008E43CD"/>
    <w:rsid w:val="008E6796"/>
    <w:rsid w:val="008F35DC"/>
    <w:rsid w:val="008F42A9"/>
    <w:rsid w:val="008F45E5"/>
    <w:rsid w:val="008F5DB0"/>
    <w:rsid w:val="0090098E"/>
    <w:rsid w:val="00900A78"/>
    <w:rsid w:val="0090100D"/>
    <w:rsid w:val="009027FA"/>
    <w:rsid w:val="00903E99"/>
    <w:rsid w:val="009042A1"/>
    <w:rsid w:val="009054E8"/>
    <w:rsid w:val="00907D27"/>
    <w:rsid w:val="00911017"/>
    <w:rsid w:val="00911C16"/>
    <w:rsid w:val="0091213C"/>
    <w:rsid w:val="00913FA8"/>
    <w:rsid w:val="009149ED"/>
    <w:rsid w:val="009162BB"/>
    <w:rsid w:val="009170BA"/>
    <w:rsid w:val="00917A19"/>
    <w:rsid w:val="00920504"/>
    <w:rsid w:val="009270F1"/>
    <w:rsid w:val="00927FDA"/>
    <w:rsid w:val="00931D25"/>
    <w:rsid w:val="00934B9C"/>
    <w:rsid w:val="00936899"/>
    <w:rsid w:val="009373F1"/>
    <w:rsid w:val="00937F74"/>
    <w:rsid w:val="00940072"/>
    <w:rsid w:val="009413A7"/>
    <w:rsid w:val="00942134"/>
    <w:rsid w:val="0094391B"/>
    <w:rsid w:val="00945492"/>
    <w:rsid w:val="00945C84"/>
    <w:rsid w:val="009460F9"/>
    <w:rsid w:val="009465EB"/>
    <w:rsid w:val="00950EED"/>
    <w:rsid w:val="009528F9"/>
    <w:rsid w:val="00952EDE"/>
    <w:rsid w:val="0095360C"/>
    <w:rsid w:val="00954180"/>
    <w:rsid w:val="00955F71"/>
    <w:rsid w:val="0095639C"/>
    <w:rsid w:val="00957EF4"/>
    <w:rsid w:val="0096098A"/>
    <w:rsid w:val="00960CED"/>
    <w:rsid w:val="00962C94"/>
    <w:rsid w:val="00964261"/>
    <w:rsid w:val="00964514"/>
    <w:rsid w:val="009648A6"/>
    <w:rsid w:val="00964E4E"/>
    <w:rsid w:val="00966089"/>
    <w:rsid w:val="00967066"/>
    <w:rsid w:val="00967E08"/>
    <w:rsid w:val="009702A6"/>
    <w:rsid w:val="009713BC"/>
    <w:rsid w:val="009719C7"/>
    <w:rsid w:val="00971AA0"/>
    <w:rsid w:val="00971B76"/>
    <w:rsid w:val="00972F6C"/>
    <w:rsid w:val="00973239"/>
    <w:rsid w:val="009733A7"/>
    <w:rsid w:val="009733C2"/>
    <w:rsid w:val="00973A80"/>
    <w:rsid w:val="00974AA9"/>
    <w:rsid w:val="00975439"/>
    <w:rsid w:val="00976441"/>
    <w:rsid w:val="0097688C"/>
    <w:rsid w:val="009770CA"/>
    <w:rsid w:val="009771DA"/>
    <w:rsid w:val="009800A6"/>
    <w:rsid w:val="00981283"/>
    <w:rsid w:val="00981FB4"/>
    <w:rsid w:val="00983836"/>
    <w:rsid w:val="00983F30"/>
    <w:rsid w:val="00984731"/>
    <w:rsid w:val="00985BA3"/>
    <w:rsid w:val="00985DD1"/>
    <w:rsid w:val="00986A06"/>
    <w:rsid w:val="00986A2B"/>
    <w:rsid w:val="00986D0E"/>
    <w:rsid w:val="00987EE2"/>
    <w:rsid w:val="009919B2"/>
    <w:rsid w:val="0099255E"/>
    <w:rsid w:val="009936A1"/>
    <w:rsid w:val="00994B19"/>
    <w:rsid w:val="00995D0A"/>
    <w:rsid w:val="00997618"/>
    <w:rsid w:val="00997FE5"/>
    <w:rsid w:val="009A031F"/>
    <w:rsid w:val="009A1FA7"/>
    <w:rsid w:val="009A4153"/>
    <w:rsid w:val="009A4587"/>
    <w:rsid w:val="009A4697"/>
    <w:rsid w:val="009A5345"/>
    <w:rsid w:val="009A62F4"/>
    <w:rsid w:val="009A6E96"/>
    <w:rsid w:val="009A7BF1"/>
    <w:rsid w:val="009B0E88"/>
    <w:rsid w:val="009B1C15"/>
    <w:rsid w:val="009B3251"/>
    <w:rsid w:val="009B3D2B"/>
    <w:rsid w:val="009B4C85"/>
    <w:rsid w:val="009B63C9"/>
    <w:rsid w:val="009B6D7B"/>
    <w:rsid w:val="009B7F96"/>
    <w:rsid w:val="009C029F"/>
    <w:rsid w:val="009C0381"/>
    <w:rsid w:val="009C1462"/>
    <w:rsid w:val="009C1F9F"/>
    <w:rsid w:val="009C29F8"/>
    <w:rsid w:val="009C2F13"/>
    <w:rsid w:val="009C33C1"/>
    <w:rsid w:val="009C3BC0"/>
    <w:rsid w:val="009C47FF"/>
    <w:rsid w:val="009C583E"/>
    <w:rsid w:val="009C7936"/>
    <w:rsid w:val="009D11AC"/>
    <w:rsid w:val="009D13BE"/>
    <w:rsid w:val="009D4649"/>
    <w:rsid w:val="009D4DA0"/>
    <w:rsid w:val="009D549D"/>
    <w:rsid w:val="009D635E"/>
    <w:rsid w:val="009D75A9"/>
    <w:rsid w:val="009D780C"/>
    <w:rsid w:val="009E1766"/>
    <w:rsid w:val="009E1F4B"/>
    <w:rsid w:val="009E2877"/>
    <w:rsid w:val="009E2BC8"/>
    <w:rsid w:val="009E330E"/>
    <w:rsid w:val="009E3706"/>
    <w:rsid w:val="009E39D9"/>
    <w:rsid w:val="009E3DF6"/>
    <w:rsid w:val="009E4493"/>
    <w:rsid w:val="009E5757"/>
    <w:rsid w:val="009E5FE6"/>
    <w:rsid w:val="009E7BB9"/>
    <w:rsid w:val="009F0C02"/>
    <w:rsid w:val="009F11BA"/>
    <w:rsid w:val="009F21E5"/>
    <w:rsid w:val="009F3E90"/>
    <w:rsid w:val="009F5380"/>
    <w:rsid w:val="009F5C23"/>
    <w:rsid w:val="009F7FE8"/>
    <w:rsid w:val="00A01293"/>
    <w:rsid w:val="00A0472B"/>
    <w:rsid w:val="00A05965"/>
    <w:rsid w:val="00A05C5F"/>
    <w:rsid w:val="00A07593"/>
    <w:rsid w:val="00A106CE"/>
    <w:rsid w:val="00A11FFF"/>
    <w:rsid w:val="00A12F4F"/>
    <w:rsid w:val="00A155ED"/>
    <w:rsid w:val="00A1608B"/>
    <w:rsid w:val="00A1699D"/>
    <w:rsid w:val="00A16F11"/>
    <w:rsid w:val="00A1731B"/>
    <w:rsid w:val="00A177A1"/>
    <w:rsid w:val="00A230F5"/>
    <w:rsid w:val="00A23B97"/>
    <w:rsid w:val="00A240E6"/>
    <w:rsid w:val="00A247C1"/>
    <w:rsid w:val="00A25311"/>
    <w:rsid w:val="00A25C8C"/>
    <w:rsid w:val="00A26109"/>
    <w:rsid w:val="00A2672A"/>
    <w:rsid w:val="00A2702D"/>
    <w:rsid w:val="00A30A1C"/>
    <w:rsid w:val="00A30D43"/>
    <w:rsid w:val="00A32840"/>
    <w:rsid w:val="00A329A1"/>
    <w:rsid w:val="00A33610"/>
    <w:rsid w:val="00A33A79"/>
    <w:rsid w:val="00A34795"/>
    <w:rsid w:val="00A34B51"/>
    <w:rsid w:val="00A35C5E"/>
    <w:rsid w:val="00A363F9"/>
    <w:rsid w:val="00A3690B"/>
    <w:rsid w:val="00A3692F"/>
    <w:rsid w:val="00A36DB5"/>
    <w:rsid w:val="00A37287"/>
    <w:rsid w:val="00A40A16"/>
    <w:rsid w:val="00A43309"/>
    <w:rsid w:val="00A434C6"/>
    <w:rsid w:val="00A43D70"/>
    <w:rsid w:val="00A44D5D"/>
    <w:rsid w:val="00A44E3B"/>
    <w:rsid w:val="00A44F61"/>
    <w:rsid w:val="00A452D2"/>
    <w:rsid w:val="00A4551F"/>
    <w:rsid w:val="00A45BE8"/>
    <w:rsid w:val="00A46AFB"/>
    <w:rsid w:val="00A47857"/>
    <w:rsid w:val="00A524A7"/>
    <w:rsid w:val="00A52713"/>
    <w:rsid w:val="00A52B44"/>
    <w:rsid w:val="00A52C4C"/>
    <w:rsid w:val="00A53194"/>
    <w:rsid w:val="00A533F9"/>
    <w:rsid w:val="00A53A32"/>
    <w:rsid w:val="00A556F1"/>
    <w:rsid w:val="00A55A36"/>
    <w:rsid w:val="00A56834"/>
    <w:rsid w:val="00A57710"/>
    <w:rsid w:val="00A616E3"/>
    <w:rsid w:val="00A619BE"/>
    <w:rsid w:val="00A64D0C"/>
    <w:rsid w:val="00A64FDD"/>
    <w:rsid w:val="00A66C0F"/>
    <w:rsid w:val="00A67B95"/>
    <w:rsid w:val="00A70AD9"/>
    <w:rsid w:val="00A7168E"/>
    <w:rsid w:val="00A71E52"/>
    <w:rsid w:val="00A72F60"/>
    <w:rsid w:val="00A7447F"/>
    <w:rsid w:val="00A750EE"/>
    <w:rsid w:val="00A75E4E"/>
    <w:rsid w:val="00A7608F"/>
    <w:rsid w:val="00A77B00"/>
    <w:rsid w:val="00A802F2"/>
    <w:rsid w:val="00A805C1"/>
    <w:rsid w:val="00A80850"/>
    <w:rsid w:val="00A81610"/>
    <w:rsid w:val="00A850BD"/>
    <w:rsid w:val="00A85714"/>
    <w:rsid w:val="00A86114"/>
    <w:rsid w:val="00A8640C"/>
    <w:rsid w:val="00A90079"/>
    <w:rsid w:val="00A90C9F"/>
    <w:rsid w:val="00A90D6B"/>
    <w:rsid w:val="00A91070"/>
    <w:rsid w:val="00A9286D"/>
    <w:rsid w:val="00A95A89"/>
    <w:rsid w:val="00A95A92"/>
    <w:rsid w:val="00A95D96"/>
    <w:rsid w:val="00A969AD"/>
    <w:rsid w:val="00A96E19"/>
    <w:rsid w:val="00A97361"/>
    <w:rsid w:val="00A97814"/>
    <w:rsid w:val="00A97BE0"/>
    <w:rsid w:val="00AA00C4"/>
    <w:rsid w:val="00AA11F3"/>
    <w:rsid w:val="00AA23CB"/>
    <w:rsid w:val="00AA258D"/>
    <w:rsid w:val="00AA3A84"/>
    <w:rsid w:val="00AA43BD"/>
    <w:rsid w:val="00AA542D"/>
    <w:rsid w:val="00AA54E7"/>
    <w:rsid w:val="00AA724F"/>
    <w:rsid w:val="00AB0FCA"/>
    <w:rsid w:val="00AB101C"/>
    <w:rsid w:val="00AB14CF"/>
    <w:rsid w:val="00AB4319"/>
    <w:rsid w:val="00AB4332"/>
    <w:rsid w:val="00AB449F"/>
    <w:rsid w:val="00AB464B"/>
    <w:rsid w:val="00AB59BA"/>
    <w:rsid w:val="00AC0310"/>
    <w:rsid w:val="00AC1481"/>
    <w:rsid w:val="00AC1877"/>
    <w:rsid w:val="00AC396E"/>
    <w:rsid w:val="00AC44D4"/>
    <w:rsid w:val="00AC5155"/>
    <w:rsid w:val="00AC6366"/>
    <w:rsid w:val="00AC66FC"/>
    <w:rsid w:val="00AD20E5"/>
    <w:rsid w:val="00AD3A39"/>
    <w:rsid w:val="00AD408D"/>
    <w:rsid w:val="00AD6887"/>
    <w:rsid w:val="00AD7912"/>
    <w:rsid w:val="00AE0B02"/>
    <w:rsid w:val="00AE1FF8"/>
    <w:rsid w:val="00AE20C3"/>
    <w:rsid w:val="00AE2F9B"/>
    <w:rsid w:val="00AE3918"/>
    <w:rsid w:val="00AE3C4A"/>
    <w:rsid w:val="00AE4F9E"/>
    <w:rsid w:val="00AE67F9"/>
    <w:rsid w:val="00AE78E8"/>
    <w:rsid w:val="00AE7E26"/>
    <w:rsid w:val="00AF026C"/>
    <w:rsid w:val="00AF04D6"/>
    <w:rsid w:val="00AF1564"/>
    <w:rsid w:val="00AF17B9"/>
    <w:rsid w:val="00AF1848"/>
    <w:rsid w:val="00AF325E"/>
    <w:rsid w:val="00AF4C99"/>
    <w:rsid w:val="00B0048D"/>
    <w:rsid w:val="00B01151"/>
    <w:rsid w:val="00B058E9"/>
    <w:rsid w:val="00B05BD8"/>
    <w:rsid w:val="00B05E0D"/>
    <w:rsid w:val="00B068F2"/>
    <w:rsid w:val="00B075FA"/>
    <w:rsid w:val="00B07E08"/>
    <w:rsid w:val="00B101B7"/>
    <w:rsid w:val="00B10274"/>
    <w:rsid w:val="00B10D97"/>
    <w:rsid w:val="00B11AE8"/>
    <w:rsid w:val="00B12EA6"/>
    <w:rsid w:val="00B13BE8"/>
    <w:rsid w:val="00B14BF0"/>
    <w:rsid w:val="00B150F9"/>
    <w:rsid w:val="00B152F5"/>
    <w:rsid w:val="00B15337"/>
    <w:rsid w:val="00B1574C"/>
    <w:rsid w:val="00B16498"/>
    <w:rsid w:val="00B16B80"/>
    <w:rsid w:val="00B17664"/>
    <w:rsid w:val="00B21BC4"/>
    <w:rsid w:val="00B22B7F"/>
    <w:rsid w:val="00B22E89"/>
    <w:rsid w:val="00B2538D"/>
    <w:rsid w:val="00B25AC1"/>
    <w:rsid w:val="00B326F9"/>
    <w:rsid w:val="00B32A2F"/>
    <w:rsid w:val="00B364E8"/>
    <w:rsid w:val="00B4155B"/>
    <w:rsid w:val="00B44686"/>
    <w:rsid w:val="00B454F5"/>
    <w:rsid w:val="00B45E4C"/>
    <w:rsid w:val="00B50A81"/>
    <w:rsid w:val="00B51BDB"/>
    <w:rsid w:val="00B52AE9"/>
    <w:rsid w:val="00B53AF9"/>
    <w:rsid w:val="00B54E18"/>
    <w:rsid w:val="00B562D6"/>
    <w:rsid w:val="00B56F7F"/>
    <w:rsid w:val="00B57919"/>
    <w:rsid w:val="00B57AD5"/>
    <w:rsid w:val="00B57C4F"/>
    <w:rsid w:val="00B617B9"/>
    <w:rsid w:val="00B624A6"/>
    <w:rsid w:val="00B62B8F"/>
    <w:rsid w:val="00B63023"/>
    <w:rsid w:val="00B63296"/>
    <w:rsid w:val="00B649EE"/>
    <w:rsid w:val="00B651FC"/>
    <w:rsid w:val="00B6536C"/>
    <w:rsid w:val="00B6936D"/>
    <w:rsid w:val="00B7029C"/>
    <w:rsid w:val="00B706B1"/>
    <w:rsid w:val="00B70D2C"/>
    <w:rsid w:val="00B71D2B"/>
    <w:rsid w:val="00B72B8A"/>
    <w:rsid w:val="00B732DB"/>
    <w:rsid w:val="00B73CFE"/>
    <w:rsid w:val="00B74048"/>
    <w:rsid w:val="00B74245"/>
    <w:rsid w:val="00B745CF"/>
    <w:rsid w:val="00B746A0"/>
    <w:rsid w:val="00B74936"/>
    <w:rsid w:val="00B75064"/>
    <w:rsid w:val="00B763CC"/>
    <w:rsid w:val="00B76BE8"/>
    <w:rsid w:val="00B772D9"/>
    <w:rsid w:val="00B77ECA"/>
    <w:rsid w:val="00B80130"/>
    <w:rsid w:val="00B813F3"/>
    <w:rsid w:val="00B814C4"/>
    <w:rsid w:val="00B82B75"/>
    <w:rsid w:val="00B83187"/>
    <w:rsid w:val="00B85EEC"/>
    <w:rsid w:val="00B87106"/>
    <w:rsid w:val="00B90327"/>
    <w:rsid w:val="00B9035F"/>
    <w:rsid w:val="00B90AF6"/>
    <w:rsid w:val="00B90DD9"/>
    <w:rsid w:val="00B90F65"/>
    <w:rsid w:val="00B912C7"/>
    <w:rsid w:val="00B9178F"/>
    <w:rsid w:val="00B91C33"/>
    <w:rsid w:val="00B91E49"/>
    <w:rsid w:val="00B94F27"/>
    <w:rsid w:val="00B9598F"/>
    <w:rsid w:val="00B96A42"/>
    <w:rsid w:val="00BA2DDB"/>
    <w:rsid w:val="00BA4297"/>
    <w:rsid w:val="00BA44AF"/>
    <w:rsid w:val="00BA588E"/>
    <w:rsid w:val="00BA7B23"/>
    <w:rsid w:val="00BB25B0"/>
    <w:rsid w:val="00BB2C43"/>
    <w:rsid w:val="00BB41CA"/>
    <w:rsid w:val="00BB4FC4"/>
    <w:rsid w:val="00BB67B9"/>
    <w:rsid w:val="00BB73E8"/>
    <w:rsid w:val="00BB7DEE"/>
    <w:rsid w:val="00BC24A8"/>
    <w:rsid w:val="00BC2A62"/>
    <w:rsid w:val="00BC2DBF"/>
    <w:rsid w:val="00BC364C"/>
    <w:rsid w:val="00BC3CBF"/>
    <w:rsid w:val="00BC3CE1"/>
    <w:rsid w:val="00BC47B1"/>
    <w:rsid w:val="00BC4F9D"/>
    <w:rsid w:val="00BC534F"/>
    <w:rsid w:val="00BC6C3B"/>
    <w:rsid w:val="00BC7228"/>
    <w:rsid w:val="00BC7787"/>
    <w:rsid w:val="00BD0833"/>
    <w:rsid w:val="00BD1112"/>
    <w:rsid w:val="00BD4031"/>
    <w:rsid w:val="00BD42FA"/>
    <w:rsid w:val="00BD5E9C"/>
    <w:rsid w:val="00BD69AB"/>
    <w:rsid w:val="00BD7424"/>
    <w:rsid w:val="00BD7497"/>
    <w:rsid w:val="00BD7EB2"/>
    <w:rsid w:val="00BE1E1D"/>
    <w:rsid w:val="00BE25B7"/>
    <w:rsid w:val="00BE2FA2"/>
    <w:rsid w:val="00BE5979"/>
    <w:rsid w:val="00BE7177"/>
    <w:rsid w:val="00BE745C"/>
    <w:rsid w:val="00BF017E"/>
    <w:rsid w:val="00BF03F8"/>
    <w:rsid w:val="00BF389A"/>
    <w:rsid w:val="00BF455E"/>
    <w:rsid w:val="00BF4EF4"/>
    <w:rsid w:val="00BF50D4"/>
    <w:rsid w:val="00BF5453"/>
    <w:rsid w:val="00BF6689"/>
    <w:rsid w:val="00BF7B68"/>
    <w:rsid w:val="00C00926"/>
    <w:rsid w:val="00C00B4D"/>
    <w:rsid w:val="00C0221E"/>
    <w:rsid w:val="00C05EAD"/>
    <w:rsid w:val="00C0652A"/>
    <w:rsid w:val="00C07597"/>
    <w:rsid w:val="00C104C3"/>
    <w:rsid w:val="00C1181C"/>
    <w:rsid w:val="00C1183A"/>
    <w:rsid w:val="00C13159"/>
    <w:rsid w:val="00C13D39"/>
    <w:rsid w:val="00C14183"/>
    <w:rsid w:val="00C1418B"/>
    <w:rsid w:val="00C14AAD"/>
    <w:rsid w:val="00C15457"/>
    <w:rsid w:val="00C155E6"/>
    <w:rsid w:val="00C173C4"/>
    <w:rsid w:val="00C17728"/>
    <w:rsid w:val="00C20108"/>
    <w:rsid w:val="00C2020E"/>
    <w:rsid w:val="00C208BD"/>
    <w:rsid w:val="00C20969"/>
    <w:rsid w:val="00C22951"/>
    <w:rsid w:val="00C22F37"/>
    <w:rsid w:val="00C2335F"/>
    <w:rsid w:val="00C238B2"/>
    <w:rsid w:val="00C23F32"/>
    <w:rsid w:val="00C24781"/>
    <w:rsid w:val="00C26CB1"/>
    <w:rsid w:val="00C26EE4"/>
    <w:rsid w:val="00C3070A"/>
    <w:rsid w:val="00C3105D"/>
    <w:rsid w:val="00C353ED"/>
    <w:rsid w:val="00C35881"/>
    <w:rsid w:val="00C36563"/>
    <w:rsid w:val="00C3662A"/>
    <w:rsid w:val="00C37132"/>
    <w:rsid w:val="00C379FD"/>
    <w:rsid w:val="00C40952"/>
    <w:rsid w:val="00C423EA"/>
    <w:rsid w:val="00C42E99"/>
    <w:rsid w:val="00C45D3C"/>
    <w:rsid w:val="00C47333"/>
    <w:rsid w:val="00C476F8"/>
    <w:rsid w:val="00C50417"/>
    <w:rsid w:val="00C510B6"/>
    <w:rsid w:val="00C510D5"/>
    <w:rsid w:val="00C5137B"/>
    <w:rsid w:val="00C51A04"/>
    <w:rsid w:val="00C52A25"/>
    <w:rsid w:val="00C52BD9"/>
    <w:rsid w:val="00C5404F"/>
    <w:rsid w:val="00C54311"/>
    <w:rsid w:val="00C54352"/>
    <w:rsid w:val="00C5550B"/>
    <w:rsid w:val="00C55949"/>
    <w:rsid w:val="00C562B9"/>
    <w:rsid w:val="00C56C1A"/>
    <w:rsid w:val="00C57CC1"/>
    <w:rsid w:val="00C61890"/>
    <w:rsid w:val="00C62CE6"/>
    <w:rsid w:val="00C6309D"/>
    <w:rsid w:val="00C632F1"/>
    <w:rsid w:val="00C66779"/>
    <w:rsid w:val="00C679E3"/>
    <w:rsid w:val="00C67D01"/>
    <w:rsid w:val="00C67DF6"/>
    <w:rsid w:val="00C7027C"/>
    <w:rsid w:val="00C70FB8"/>
    <w:rsid w:val="00C716CB"/>
    <w:rsid w:val="00C7254D"/>
    <w:rsid w:val="00C735E8"/>
    <w:rsid w:val="00C74D85"/>
    <w:rsid w:val="00C76E57"/>
    <w:rsid w:val="00C77D98"/>
    <w:rsid w:val="00C77DB8"/>
    <w:rsid w:val="00C80FA4"/>
    <w:rsid w:val="00C81384"/>
    <w:rsid w:val="00C825F7"/>
    <w:rsid w:val="00C826CB"/>
    <w:rsid w:val="00C827CA"/>
    <w:rsid w:val="00C83709"/>
    <w:rsid w:val="00C8436B"/>
    <w:rsid w:val="00C84612"/>
    <w:rsid w:val="00C84F54"/>
    <w:rsid w:val="00C85CB9"/>
    <w:rsid w:val="00C86A01"/>
    <w:rsid w:val="00C91353"/>
    <w:rsid w:val="00C91BF0"/>
    <w:rsid w:val="00C9246A"/>
    <w:rsid w:val="00C92B50"/>
    <w:rsid w:val="00C93DEB"/>
    <w:rsid w:val="00C93E8C"/>
    <w:rsid w:val="00C94F35"/>
    <w:rsid w:val="00C95B57"/>
    <w:rsid w:val="00C960FE"/>
    <w:rsid w:val="00C97F0E"/>
    <w:rsid w:val="00CA1240"/>
    <w:rsid w:val="00CA21AB"/>
    <w:rsid w:val="00CA2472"/>
    <w:rsid w:val="00CA3221"/>
    <w:rsid w:val="00CA32A8"/>
    <w:rsid w:val="00CA44CC"/>
    <w:rsid w:val="00CA631A"/>
    <w:rsid w:val="00CA6921"/>
    <w:rsid w:val="00CB00C4"/>
    <w:rsid w:val="00CB0FC9"/>
    <w:rsid w:val="00CB27CF"/>
    <w:rsid w:val="00CB57E0"/>
    <w:rsid w:val="00CB5C07"/>
    <w:rsid w:val="00CB6FC5"/>
    <w:rsid w:val="00CC179F"/>
    <w:rsid w:val="00CC1C8F"/>
    <w:rsid w:val="00CC25FA"/>
    <w:rsid w:val="00CC3125"/>
    <w:rsid w:val="00CC52F7"/>
    <w:rsid w:val="00CC531F"/>
    <w:rsid w:val="00CC65DF"/>
    <w:rsid w:val="00CC7883"/>
    <w:rsid w:val="00CD0AD2"/>
    <w:rsid w:val="00CD19DC"/>
    <w:rsid w:val="00CD3955"/>
    <w:rsid w:val="00CD5283"/>
    <w:rsid w:val="00CD5EC4"/>
    <w:rsid w:val="00CD7136"/>
    <w:rsid w:val="00CE0541"/>
    <w:rsid w:val="00CE21BA"/>
    <w:rsid w:val="00CE29E5"/>
    <w:rsid w:val="00CE5207"/>
    <w:rsid w:val="00CE5CE3"/>
    <w:rsid w:val="00CE6CC0"/>
    <w:rsid w:val="00CE7822"/>
    <w:rsid w:val="00CF0E17"/>
    <w:rsid w:val="00CF1CBC"/>
    <w:rsid w:val="00CF33B5"/>
    <w:rsid w:val="00CF3D76"/>
    <w:rsid w:val="00CF3E8E"/>
    <w:rsid w:val="00CF43F8"/>
    <w:rsid w:val="00CF6A71"/>
    <w:rsid w:val="00CF6C39"/>
    <w:rsid w:val="00D00CD8"/>
    <w:rsid w:val="00D01AA6"/>
    <w:rsid w:val="00D01C7D"/>
    <w:rsid w:val="00D02585"/>
    <w:rsid w:val="00D03021"/>
    <w:rsid w:val="00D03967"/>
    <w:rsid w:val="00D03A68"/>
    <w:rsid w:val="00D03D46"/>
    <w:rsid w:val="00D0486D"/>
    <w:rsid w:val="00D05415"/>
    <w:rsid w:val="00D06BE3"/>
    <w:rsid w:val="00D07FCE"/>
    <w:rsid w:val="00D1056C"/>
    <w:rsid w:val="00D13930"/>
    <w:rsid w:val="00D13BC9"/>
    <w:rsid w:val="00D1508E"/>
    <w:rsid w:val="00D1621C"/>
    <w:rsid w:val="00D1653B"/>
    <w:rsid w:val="00D21021"/>
    <w:rsid w:val="00D212DB"/>
    <w:rsid w:val="00D21F58"/>
    <w:rsid w:val="00D21FCB"/>
    <w:rsid w:val="00D225A5"/>
    <w:rsid w:val="00D230C3"/>
    <w:rsid w:val="00D2318D"/>
    <w:rsid w:val="00D242BF"/>
    <w:rsid w:val="00D2667D"/>
    <w:rsid w:val="00D27C96"/>
    <w:rsid w:val="00D324F2"/>
    <w:rsid w:val="00D3276A"/>
    <w:rsid w:val="00D339C3"/>
    <w:rsid w:val="00D35743"/>
    <w:rsid w:val="00D367BE"/>
    <w:rsid w:val="00D36D1E"/>
    <w:rsid w:val="00D409F9"/>
    <w:rsid w:val="00D41A21"/>
    <w:rsid w:val="00D42980"/>
    <w:rsid w:val="00D449B0"/>
    <w:rsid w:val="00D44F77"/>
    <w:rsid w:val="00D503B2"/>
    <w:rsid w:val="00D52E82"/>
    <w:rsid w:val="00D53351"/>
    <w:rsid w:val="00D55195"/>
    <w:rsid w:val="00D552B4"/>
    <w:rsid w:val="00D556DF"/>
    <w:rsid w:val="00D55A9A"/>
    <w:rsid w:val="00D56701"/>
    <w:rsid w:val="00D567FC"/>
    <w:rsid w:val="00D5747C"/>
    <w:rsid w:val="00D57F7B"/>
    <w:rsid w:val="00D6213D"/>
    <w:rsid w:val="00D621E1"/>
    <w:rsid w:val="00D6346A"/>
    <w:rsid w:val="00D63709"/>
    <w:rsid w:val="00D640DD"/>
    <w:rsid w:val="00D65249"/>
    <w:rsid w:val="00D65CA1"/>
    <w:rsid w:val="00D6717F"/>
    <w:rsid w:val="00D7031C"/>
    <w:rsid w:val="00D70652"/>
    <w:rsid w:val="00D70C89"/>
    <w:rsid w:val="00D72165"/>
    <w:rsid w:val="00D7684A"/>
    <w:rsid w:val="00D80523"/>
    <w:rsid w:val="00D81864"/>
    <w:rsid w:val="00D8243A"/>
    <w:rsid w:val="00D825A9"/>
    <w:rsid w:val="00D8309B"/>
    <w:rsid w:val="00D8360D"/>
    <w:rsid w:val="00D83731"/>
    <w:rsid w:val="00D84438"/>
    <w:rsid w:val="00D84BF8"/>
    <w:rsid w:val="00D8538F"/>
    <w:rsid w:val="00D90F51"/>
    <w:rsid w:val="00D9323C"/>
    <w:rsid w:val="00D94D74"/>
    <w:rsid w:val="00D94E72"/>
    <w:rsid w:val="00D9698D"/>
    <w:rsid w:val="00D974D2"/>
    <w:rsid w:val="00D9759B"/>
    <w:rsid w:val="00D97A70"/>
    <w:rsid w:val="00D97AA4"/>
    <w:rsid w:val="00DA0A31"/>
    <w:rsid w:val="00DA11F9"/>
    <w:rsid w:val="00DA1D02"/>
    <w:rsid w:val="00DA1F3C"/>
    <w:rsid w:val="00DA3D6C"/>
    <w:rsid w:val="00DA4279"/>
    <w:rsid w:val="00DA61D8"/>
    <w:rsid w:val="00DA641A"/>
    <w:rsid w:val="00DA6D7A"/>
    <w:rsid w:val="00DA7306"/>
    <w:rsid w:val="00DA7A52"/>
    <w:rsid w:val="00DB3A6B"/>
    <w:rsid w:val="00DB4097"/>
    <w:rsid w:val="00DB42BE"/>
    <w:rsid w:val="00DB44F3"/>
    <w:rsid w:val="00DB47CC"/>
    <w:rsid w:val="00DB4F75"/>
    <w:rsid w:val="00DB5F67"/>
    <w:rsid w:val="00DB76F1"/>
    <w:rsid w:val="00DB7BC1"/>
    <w:rsid w:val="00DB7F6C"/>
    <w:rsid w:val="00DC027F"/>
    <w:rsid w:val="00DC04DC"/>
    <w:rsid w:val="00DC0E47"/>
    <w:rsid w:val="00DC30DA"/>
    <w:rsid w:val="00DC348A"/>
    <w:rsid w:val="00DC443C"/>
    <w:rsid w:val="00DC4B5F"/>
    <w:rsid w:val="00DC5396"/>
    <w:rsid w:val="00DC553C"/>
    <w:rsid w:val="00DC59FC"/>
    <w:rsid w:val="00DC74BB"/>
    <w:rsid w:val="00DD0455"/>
    <w:rsid w:val="00DD0AA3"/>
    <w:rsid w:val="00DD1B33"/>
    <w:rsid w:val="00DD1B50"/>
    <w:rsid w:val="00DD3064"/>
    <w:rsid w:val="00DD369C"/>
    <w:rsid w:val="00DD4069"/>
    <w:rsid w:val="00DD4230"/>
    <w:rsid w:val="00DD4D05"/>
    <w:rsid w:val="00DD5CF7"/>
    <w:rsid w:val="00DD5F46"/>
    <w:rsid w:val="00DD6BE9"/>
    <w:rsid w:val="00DD76BA"/>
    <w:rsid w:val="00DE0BA9"/>
    <w:rsid w:val="00DE0FC7"/>
    <w:rsid w:val="00DE11CC"/>
    <w:rsid w:val="00DE25AF"/>
    <w:rsid w:val="00DE25F0"/>
    <w:rsid w:val="00DE260B"/>
    <w:rsid w:val="00DE2A4B"/>
    <w:rsid w:val="00DE2E78"/>
    <w:rsid w:val="00DE47A0"/>
    <w:rsid w:val="00DE57C2"/>
    <w:rsid w:val="00DE5DDD"/>
    <w:rsid w:val="00DE7C5A"/>
    <w:rsid w:val="00DEA2DD"/>
    <w:rsid w:val="00DF2F7B"/>
    <w:rsid w:val="00DF40F5"/>
    <w:rsid w:val="00DF4254"/>
    <w:rsid w:val="00DF73C1"/>
    <w:rsid w:val="00E000D3"/>
    <w:rsid w:val="00E009C1"/>
    <w:rsid w:val="00E01845"/>
    <w:rsid w:val="00E046FF"/>
    <w:rsid w:val="00E05488"/>
    <w:rsid w:val="00E0700D"/>
    <w:rsid w:val="00E07556"/>
    <w:rsid w:val="00E102BE"/>
    <w:rsid w:val="00E10686"/>
    <w:rsid w:val="00E10843"/>
    <w:rsid w:val="00E12DDB"/>
    <w:rsid w:val="00E12ED2"/>
    <w:rsid w:val="00E13E1D"/>
    <w:rsid w:val="00E14592"/>
    <w:rsid w:val="00E14E21"/>
    <w:rsid w:val="00E15343"/>
    <w:rsid w:val="00E15964"/>
    <w:rsid w:val="00E16B37"/>
    <w:rsid w:val="00E17359"/>
    <w:rsid w:val="00E17678"/>
    <w:rsid w:val="00E22F70"/>
    <w:rsid w:val="00E24252"/>
    <w:rsid w:val="00E243C3"/>
    <w:rsid w:val="00E24466"/>
    <w:rsid w:val="00E24516"/>
    <w:rsid w:val="00E2715D"/>
    <w:rsid w:val="00E329A7"/>
    <w:rsid w:val="00E32CA1"/>
    <w:rsid w:val="00E335FF"/>
    <w:rsid w:val="00E35E3B"/>
    <w:rsid w:val="00E3736F"/>
    <w:rsid w:val="00E40A53"/>
    <w:rsid w:val="00E40B4E"/>
    <w:rsid w:val="00E425FD"/>
    <w:rsid w:val="00E42D56"/>
    <w:rsid w:val="00E4345D"/>
    <w:rsid w:val="00E4460E"/>
    <w:rsid w:val="00E4564D"/>
    <w:rsid w:val="00E460ED"/>
    <w:rsid w:val="00E46C9A"/>
    <w:rsid w:val="00E46C9E"/>
    <w:rsid w:val="00E46DA5"/>
    <w:rsid w:val="00E509A7"/>
    <w:rsid w:val="00E5138E"/>
    <w:rsid w:val="00E518AB"/>
    <w:rsid w:val="00E535C5"/>
    <w:rsid w:val="00E53BD0"/>
    <w:rsid w:val="00E54BF5"/>
    <w:rsid w:val="00E55D2D"/>
    <w:rsid w:val="00E5618D"/>
    <w:rsid w:val="00E57C4E"/>
    <w:rsid w:val="00E607B9"/>
    <w:rsid w:val="00E60BBE"/>
    <w:rsid w:val="00E6252E"/>
    <w:rsid w:val="00E63821"/>
    <w:rsid w:val="00E65B6A"/>
    <w:rsid w:val="00E70633"/>
    <w:rsid w:val="00E70920"/>
    <w:rsid w:val="00E72348"/>
    <w:rsid w:val="00E7298A"/>
    <w:rsid w:val="00E768DD"/>
    <w:rsid w:val="00E7787F"/>
    <w:rsid w:val="00E77C37"/>
    <w:rsid w:val="00E81279"/>
    <w:rsid w:val="00E82205"/>
    <w:rsid w:val="00E82241"/>
    <w:rsid w:val="00E82357"/>
    <w:rsid w:val="00E82F4F"/>
    <w:rsid w:val="00E842D3"/>
    <w:rsid w:val="00E86AB4"/>
    <w:rsid w:val="00E874C0"/>
    <w:rsid w:val="00E91358"/>
    <w:rsid w:val="00E91DC0"/>
    <w:rsid w:val="00E924B9"/>
    <w:rsid w:val="00E93F60"/>
    <w:rsid w:val="00E94CE0"/>
    <w:rsid w:val="00E951DE"/>
    <w:rsid w:val="00E95EC0"/>
    <w:rsid w:val="00E96AC0"/>
    <w:rsid w:val="00E96BD7"/>
    <w:rsid w:val="00E97160"/>
    <w:rsid w:val="00EA019F"/>
    <w:rsid w:val="00EA06B6"/>
    <w:rsid w:val="00EA1424"/>
    <w:rsid w:val="00EA2BE3"/>
    <w:rsid w:val="00EA332A"/>
    <w:rsid w:val="00EA4029"/>
    <w:rsid w:val="00EA7DF7"/>
    <w:rsid w:val="00EB054C"/>
    <w:rsid w:val="00EB1EEF"/>
    <w:rsid w:val="00EB2368"/>
    <w:rsid w:val="00EB28A8"/>
    <w:rsid w:val="00EB28EA"/>
    <w:rsid w:val="00EB2DFC"/>
    <w:rsid w:val="00EB3582"/>
    <w:rsid w:val="00EB3664"/>
    <w:rsid w:val="00EB474F"/>
    <w:rsid w:val="00EB53E8"/>
    <w:rsid w:val="00EB58A0"/>
    <w:rsid w:val="00EB696A"/>
    <w:rsid w:val="00EB70F6"/>
    <w:rsid w:val="00EB7383"/>
    <w:rsid w:val="00EB7D5A"/>
    <w:rsid w:val="00EC1062"/>
    <w:rsid w:val="00EC1923"/>
    <w:rsid w:val="00EC246C"/>
    <w:rsid w:val="00EC2B8C"/>
    <w:rsid w:val="00EC376A"/>
    <w:rsid w:val="00EC459E"/>
    <w:rsid w:val="00EC465D"/>
    <w:rsid w:val="00EC53C5"/>
    <w:rsid w:val="00EC7133"/>
    <w:rsid w:val="00EC76E0"/>
    <w:rsid w:val="00ED05C5"/>
    <w:rsid w:val="00ED0821"/>
    <w:rsid w:val="00ED0983"/>
    <w:rsid w:val="00ED0CD7"/>
    <w:rsid w:val="00ED1936"/>
    <w:rsid w:val="00ED2494"/>
    <w:rsid w:val="00ED353F"/>
    <w:rsid w:val="00ED3BF3"/>
    <w:rsid w:val="00ED4D0B"/>
    <w:rsid w:val="00ED5E77"/>
    <w:rsid w:val="00ED6E88"/>
    <w:rsid w:val="00ED7CD0"/>
    <w:rsid w:val="00EE0D6E"/>
    <w:rsid w:val="00EE2D63"/>
    <w:rsid w:val="00EE32F5"/>
    <w:rsid w:val="00EE3E89"/>
    <w:rsid w:val="00EE46BB"/>
    <w:rsid w:val="00EE634E"/>
    <w:rsid w:val="00EE6971"/>
    <w:rsid w:val="00EE72E6"/>
    <w:rsid w:val="00EE74F7"/>
    <w:rsid w:val="00EE7C0E"/>
    <w:rsid w:val="00EF1702"/>
    <w:rsid w:val="00EF1715"/>
    <w:rsid w:val="00EF2FE1"/>
    <w:rsid w:val="00EF33E2"/>
    <w:rsid w:val="00EF350C"/>
    <w:rsid w:val="00EF3A39"/>
    <w:rsid w:val="00EF4C72"/>
    <w:rsid w:val="00EF4EB4"/>
    <w:rsid w:val="00EF5195"/>
    <w:rsid w:val="00EF54F1"/>
    <w:rsid w:val="00EF648F"/>
    <w:rsid w:val="00EF7575"/>
    <w:rsid w:val="00F00175"/>
    <w:rsid w:val="00F007ED"/>
    <w:rsid w:val="00F0132D"/>
    <w:rsid w:val="00F0170F"/>
    <w:rsid w:val="00F01B08"/>
    <w:rsid w:val="00F024B4"/>
    <w:rsid w:val="00F0468F"/>
    <w:rsid w:val="00F04E65"/>
    <w:rsid w:val="00F04ECF"/>
    <w:rsid w:val="00F05078"/>
    <w:rsid w:val="00F05443"/>
    <w:rsid w:val="00F0547A"/>
    <w:rsid w:val="00F0747D"/>
    <w:rsid w:val="00F07B84"/>
    <w:rsid w:val="00F07E38"/>
    <w:rsid w:val="00F13A48"/>
    <w:rsid w:val="00F154C4"/>
    <w:rsid w:val="00F1691D"/>
    <w:rsid w:val="00F171DA"/>
    <w:rsid w:val="00F174D9"/>
    <w:rsid w:val="00F2016C"/>
    <w:rsid w:val="00F2027F"/>
    <w:rsid w:val="00F21C1B"/>
    <w:rsid w:val="00F25664"/>
    <w:rsid w:val="00F25C0D"/>
    <w:rsid w:val="00F32B49"/>
    <w:rsid w:val="00F33AF4"/>
    <w:rsid w:val="00F3480D"/>
    <w:rsid w:val="00F34B7C"/>
    <w:rsid w:val="00F35B05"/>
    <w:rsid w:val="00F364D0"/>
    <w:rsid w:val="00F3747F"/>
    <w:rsid w:val="00F42310"/>
    <w:rsid w:val="00F42F77"/>
    <w:rsid w:val="00F4352E"/>
    <w:rsid w:val="00F43894"/>
    <w:rsid w:val="00F473CF"/>
    <w:rsid w:val="00F47499"/>
    <w:rsid w:val="00F51AAF"/>
    <w:rsid w:val="00F51B2E"/>
    <w:rsid w:val="00F530EC"/>
    <w:rsid w:val="00F53B6D"/>
    <w:rsid w:val="00F53CD8"/>
    <w:rsid w:val="00F53F1D"/>
    <w:rsid w:val="00F53F8A"/>
    <w:rsid w:val="00F54727"/>
    <w:rsid w:val="00F54BF4"/>
    <w:rsid w:val="00F631DC"/>
    <w:rsid w:val="00F63696"/>
    <w:rsid w:val="00F63A3B"/>
    <w:rsid w:val="00F6453B"/>
    <w:rsid w:val="00F65E54"/>
    <w:rsid w:val="00F6636A"/>
    <w:rsid w:val="00F675E6"/>
    <w:rsid w:val="00F71043"/>
    <w:rsid w:val="00F717D2"/>
    <w:rsid w:val="00F72639"/>
    <w:rsid w:val="00F739A2"/>
    <w:rsid w:val="00F73D6E"/>
    <w:rsid w:val="00F76329"/>
    <w:rsid w:val="00F77047"/>
    <w:rsid w:val="00F77E1D"/>
    <w:rsid w:val="00F80373"/>
    <w:rsid w:val="00F807D4"/>
    <w:rsid w:val="00F81B4D"/>
    <w:rsid w:val="00F82734"/>
    <w:rsid w:val="00F8283A"/>
    <w:rsid w:val="00F83F0D"/>
    <w:rsid w:val="00F84163"/>
    <w:rsid w:val="00F853CF"/>
    <w:rsid w:val="00F86507"/>
    <w:rsid w:val="00F8658C"/>
    <w:rsid w:val="00F87072"/>
    <w:rsid w:val="00F8713C"/>
    <w:rsid w:val="00F87184"/>
    <w:rsid w:val="00F876B0"/>
    <w:rsid w:val="00F90E58"/>
    <w:rsid w:val="00F91E8C"/>
    <w:rsid w:val="00F93418"/>
    <w:rsid w:val="00F94A81"/>
    <w:rsid w:val="00F97388"/>
    <w:rsid w:val="00F97C0B"/>
    <w:rsid w:val="00FA0944"/>
    <w:rsid w:val="00FA1B53"/>
    <w:rsid w:val="00FA28E3"/>
    <w:rsid w:val="00FA45A8"/>
    <w:rsid w:val="00FA6924"/>
    <w:rsid w:val="00FB0023"/>
    <w:rsid w:val="00FB02ED"/>
    <w:rsid w:val="00FB03D9"/>
    <w:rsid w:val="00FB1E21"/>
    <w:rsid w:val="00FB2DC1"/>
    <w:rsid w:val="00FB46B4"/>
    <w:rsid w:val="00FB4C85"/>
    <w:rsid w:val="00FB52C2"/>
    <w:rsid w:val="00FB55EA"/>
    <w:rsid w:val="00FB7593"/>
    <w:rsid w:val="00FB77EB"/>
    <w:rsid w:val="00FC00EF"/>
    <w:rsid w:val="00FC0FD2"/>
    <w:rsid w:val="00FC419B"/>
    <w:rsid w:val="00FC4C33"/>
    <w:rsid w:val="00FC74BB"/>
    <w:rsid w:val="00FC7D5C"/>
    <w:rsid w:val="00FD0271"/>
    <w:rsid w:val="00FD1813"/>
    <w:rsid w:val="00FD2742"/>
    <w:rsid w:val="00FD684C"/>
    <w:rsid w:val="00FD773B"/>
    <w:rsid w:val="00FD7806"/>
    <w:rsid w:val="00FD7A68"/>
    <w:rsid w:val="00FE1AD3"/>
    <w:rsid w:val="00FE1B24"/>
    <w:rsid w:val="00FE30A3"/>
    <w:rsid w:val="00FE3815"/>
    <w:rsid w:val="00FE4814"/>
    <w:rsid w:val="00FE4D9F"/>
    <w:rsid w:val="00FE51D6"/>
    <w:rsid w:val="00FE78AF"/>
    <w:rsid w:val="00FE7D86"/>
    <w:rsid w:val="00FF0B43"/>
    <w:rsid w:val="00FF0C0C"/>
    <w:rsid w:val="00FF0E2C"/>
    <w:rsid w:val="00FF4BAD"/>
    <w:rsid w:val="00FF5906"/>
    <w:rsid w:val="013260A3"/>
    <w:rsid w:val="014F7532"/>
    <w:rsid w:val="0162499D"/>
    <w:rsid w:val="01774444"/>
    <w:rsid w:val="01C4A918"/>
    <w:rsid w:val="01C9C373"/>
    <w:rsid w:val="01E5E00E"/>
    <w:rsid w:val="02277271"/>
    <w:rsid w:val="022F5F9D"/>
    <w:rsid w:val="02769809"/>
    <w:rsid w:val="028186A0"/>
    <w:rsid w:val="02A2A617"/>
    <w:rsid w:val="02C1512E"/>
    <w:rsid w:val="02D94E40"/>
    <w:rsid w:val="0307A5A4"/>
    <w:rsid w:val="032B86B5"/>
    <w:rsid w:val="034CACF0"/>
    <w:rsid w:val="03761ACB"/>
    <w:rsid w:val="03A202AC"/>
    <w:rsid w:val="03B13AEE"/>
    <w:rsid w:val="03F37FF5"/>
    <w:rsid w:val="043F2B20"/>
    <w:rsid w:val="044AFE41"/>
    <w:rsid w:val="044B2472"/>
    <w:rsid w:val="04721A7D"/>
    <w:rsid w:val="04874BC9"/>
    <w:rsid w:val="04B04DE8"/>
    <w:rsid w:val="04B78740"/>
    <w:rsid w:val="04E345A0"/>
    <w:rsid w:val="0512C8EE"/>
    <w:rsid w:val="052C892D"/>
    <w:rsid w:val="0577D4EF"/>
    <w:rsid w:val="057FB114"/>
    <w:rsid w:val="059B6510"/>
    <w:rsid w:val="05C61A62"/>
    <w:rsid w:val="05C8BCBD"/>
    <w:rsid w:val="05D41B49"/>
    <w:rsid w:val="05DAC3A5"/>
    <w:rsid w:val="060B6516"/>
    <w:rsid w:val="062331C8"/>
    <w:rsid w:val="0625B5DB"/>
    <w:rsid w:val="063C6868"/>
    <w:rsid w:val="067F415F"/>
    <w:rsid w:val="068D2A44"/>
    <w:rsid w:val="068EB4B4"/>
    <w:rsid w:val="069CAA5E"/>
    <w:rsid w:val="06C24DE9"/>
    <w:rsid w:val="06C65280"/>
    <w:rsid w:val="06CDB362"/>
    <w:rsid w:val="06D3C393"/>
    <w:rsid w:val="06EB1624"/>
    <w:rsid w:val="072C776F"/>
    <w:rsid w:val="075512B2"/>
    <w:rsid w:val="075BBDEA"/>
    <w:rsid w:val="07A35708"/>
    <w:rsid w:val="07C5BC18"/>
    <w:rsid w:val="07DFA492"/>
    <w:rsid w:val="07ECC579"/>
    <w:rsid w:val="07F0F4FB"/>
    <w:rsid w:val="07F4EA40"/>
    <w:rsid w:val="0842531A"/>
    <w:rsid w:val="084B9D50"/>
    <w:rsid w:val="085FDA35"/>
    <w:rsid w:val="08621A37"/>
    <w:rsid w:val="08721D7F"/>
    <w:rsid w:val="089EDE4B"/>
    <w:rsid w:val="090CC8C9"/>
    <w:rsid w:val="094F407A"/>
    <w:rsid w:val="098BCA7F"/>
    <w:rsid w:val="09966C9E"/>
    <w:rsid w:val="09ADD97C"/>
    <w:rsid w:val="0A494E7F"/>
    <w:rsid w:val="0A77252F"/>
    <w:rsid w:val="0A85629E"/>
    <w:rsid w:val="0AB90C53"/>
    <w:rsid w:val="0AC05F69"/>
    <w:rsid w:val="0AFBD3AC"/>
    <w:rsid w:val="0B6131A9"/>
    <w:rsid w:val="0B8BE300"/>
    <w:rsid w:val="0BAD7C57"/>
    <w:rsid w:val="0BF197A9"/>
    <w:rsid w:val="0C778C6C"/>
    <w:rsid w:val="0CC05625"/>
    <w:rsid w:val="0CD6403E"/>
    <w:rsid w:val="0CD78F71"/>
    <w:rsid w:val="0D063821"/>
    <w:rsid w:val="0DADFF8E"/>
    <w:rsid w:val="0DBC6FC6"/>
    <w:rsid w:val="0DD00A9C"/>
    <w:rsid w:val="0DEA7D41"/>
    <w:rsid w:val="0E544519"/>
    <w:rsid w:val="0E721C16"/>
    <w:rsid w:val="0E9A725D"/>
    <w:rsid w:val="0EF07398"/>
    <w:rsid w:val="0EFB5743"/>
    <w:rsid w:val="0F1BC33B"/>
    <w:rsid w:val="0F3AC888"/>
    <w:rsid w:val="0F46902F"/>
    <w:rsid w:val="0F699505"/>
    <w:rsid w:val="0FF41865"/>
    <w:rsid w:val="100A1EA2"/>
    <w:rsid w:val="10113EF6"/>
    <w:rsid w:val="10903D55"/>
    <w:rsid w:val="10FA21F2"/>
    <w:rsid w:val="112D3BBF"/>
    <w:rsid w:val="11994695"/>
    <w:rsid w:val="11B30332"/>
    <w:rsid w:val="11E4F19E"/>
    <w:rsid w:val="11E91849"/>
    <w:rsid w:val="122003DF"/>
    <w:rsid w:val="126BE734"/>
    <w:rsid w:val="12AAC36A"/>
    <w:rsid w:val="12ABDD7C"/>
    <w:rsid w:val="12C5C67B"/>
    <w:rsid w:val="12EDA503"/>
    <w:rsid w:val="13BE4143"/>
    <w:rsid w:val="14189532"/>
    <w:rsid w:val="1467E7BB"/>
    <w:rsid w:val="147C68DC"/>
    <w:rsid w:val="1488BB4D"/>
    <w:rsid w:val="14A1DBFB"/>
    <w:rsid w:val="14BDB4DA"/>
    <w:rsid w:val="14C0399E"/>
    <w:rsid w:val="14D4BC40"/>
    <w:rsid w:val="16091CF9"/>
    <w:rsid w:val="161FCC8D"/>
    <w:rsid w:val="16572FAB"/>
    <w:rsid w:val="16CA2DAB"/>
    <w:rsid w:val="16E1EA9E"/>
    <w:rsid w:val="16EDFD41"/>
    <w:rsid w:val="16EEF047"/>
    <w:rsid w:val="1701DBFF"/>
    <w:rsid w:val="17517BEC"/>
    <w:rsid w:val="175C78DB"/>
    <w:rsid w:val="17689937"/>
    <w:rsid w:val="176C995D"/>
    <w:rsid w:val="17B98EC7"/>
    <w:rsid w:val="18163DE3"/>
    <w:rsid w:val="18386583"/>
    <w:rsid w:val="1856EE48"/>
    <w:rsid w:val="18E058AF"/>
    <w:rsid w:val="18F09C20"/>
    <w:rsid w:val="190B2730"/>
    <w:rsid w:val="19633239"/>
    <w:rsid w:val="19722436"/>
    <w:rsid w:val="19BDE95D"/>
    <w:rsid w:val="19FBD720"/>
    <w:rsid w:val="1A035DBC"/>
    <w:rsid w:val="1A100F4E"/>
    <w:rsid w:val="1A51991B"/>
    <w:rsid w:val="1A698C31"/>
    <w:rsid w:val="1A827B1F"/>
    <w:rsid w:val="1A8ACA16"/>
    <w:rsid w:val="1A8D7758"/>
    <w:rsid w:val="1A9DD356"/>
    <w:rsid w:val="1AA42414"/>
    <w:rsid w:val="1AF979B1"/>
    <w:rsid w:val="1B232164"/>
    <w:rsid w:val="1B6E0BF6"/>
    <w:rsid w:val="1B92785E"/>
    <w:rsid w:val="1C0564DF"/>
    <w:rsid w:val="1C2E2F91"/>
    <w:rsid w:val="1C80510C"/>
    <w:rsid w:val="1C8A3567"/>
    <w:rsid w:val="1CC4BEF6"/>
    <w:rsid w:val="1CC98A5A"/>
    <w:rsid w:val="1CD10C62"/>
    <w:rsid w:val="1CD83DC7"/>
    <w:rsid w:val="1CDD7A4E"/>
    <w:rsid w:val="1CE300FB"/>
    <w:rsid w:val="1D1215D7"/>
    <w:rsid w:val="1D38EADF"/>
    <w:rsid w:val="1D3D6C75"/>
    <w:rsid w:val="1DB341C1"/>
    <w:rsid w:val="1DFAA26F"/>
    <w:rsid w:val="1E0625A3"/>
    <w:rsid w:val="1E23EE4A"/>
    <w:rsid w:val="1EA1CF27"/>
    <w:rsid w:val="1F196D29"/>
    <w:rsid w:val="1F39BEB2"/>
    <w:rsid w:val="1F41E0D7"/>
    <w:rsid w:val="1F6E1301"/>
    <w:rsid w:val="1F9E0B47"/>
    <w:rsid w:val="1FF26F7E"/>
    <w:rsid w:val="2029EC35"/>
    <w:rsid w:val="206CA530"/>
    <w:rsid w:val="20990B02"/>
    <w:rsid w:val="209A767C"/>
    <w:rsid w:val="20BE26CC"/>
    <w:rsid w:val="20BF5BAE"/>
    <w:rsid w:val="20C6DC8A"/>
    <w:rsid w:val="20F8A5CD"/>
    <w:rsid w:val="214E3707"/>
    <w:rsid w:val="21573D32"/>
    <w:rsid w:val="217D6334"/>
    <w:rsid w:val="2196C90B"/>
    <w:rsid w:val="21BAE521"/>
    <w:rsid w:val="21EE658C"/>
    <w:rsid w:val="225B2707"/>
    <w:rsid w:val="226B1DF1"/>
    <w:rsid w:val="2289DCD8"/>
    <w:rsid w:val="2296870D"/>
    <w:rsid w:val="22A71067"/>
    <w:rsid w:val="22DEFCCA"/>
    <w:rsid w:val="22E7F370"/>
    <w:rsid w:val="2371CC2C"/>
    <w:rsid w:val="238160A3"/>
    <w:rsid w:val="2396575A"/>
    <w:rsid w:val="23E031FA"/>
    <w:rsid w:val="23ED8A99"/>
    <w:rsid w:val="241E2B24"/>
    <w:rsid w:val="242077B3"/>
    <w:rsid w:val="2430317C"/>
    <w:rsid w:val="254DD7C6"/>
    <w:rsid w:val="257B43A7"/>
    <w:rsid w:val="25A2A5A2"/>
    <w:rsid w:val="2619F313"/>
    <w:rsid w:val="26D6044C"/>
    <w:rsid w:val="2714E9ED"/>
    <w:rsid w:val="27275E7F"/>
    <w:rsid w:val="279E86FE"/>
    <w:rsid w:val="285D129F"/>
    <w:rsid w:val="28A6F7D7"/>
    <w:rsid w:val="28FB230F"/>
    <w:rsid w:val="28FF7F93"/>
    <w:rsid w:val="29025BAF"/>
    <w:rsid w:val="292FA6A0"/>
    <w:rsid w:val="294C5CD4"/>
    <w:rsid w:val="294D46B2"/>
    <w:rsid w:val="2958038D"/>
    <w:rsid w:val="299D53C0"/>
    <w:rsid w:val="299FE07F"/>
    <w:rsid w:val="29BB2253"/>
    <w:rsid w:val="2A08DB10"/>
    <w:rsid w:val="2A2AB67E"/>
    <w:rsid w:val="2A3AFA0D"/>
    <w:rsid w:val="2A426E01"/>
    <w:rsid w:val="2A48A9DC"/>
    <w:rsid w:val="2A5EAD40"/>
    <w:rsid w:val="2A814E11"/>
    <w:rsid w:val="2A9FEDE2"/>
    <w:rsid w:val="2AAAABF4"/>
    <w:rsid w:val="2ACD332A"/>
    <w:rsid w:val="2AD7AC2E"/>
    <w:rsid w:val="2B078751"/>
    <w:rsid w:val="2B08CCC6"/>
    <w:rsid w:val="2B474D7C"/>
    <w:rsid w:val="2B49723F"/>
    <w:rsid w:val="2B568618"/>
    <w:rsid w:val="2B693DEA"/>
    <w:rsid w:val="2B8D18CB"/>
    <w:rsid w:val="2BB364AC"/>
    <w:rsid w:val="2BD0AA57"/>
    <w:rsid w:val="2C0FEC2A"/>
    <w:rsid w:val="2C2491A5"/>
    <w:rsid w:val="2CDA6770"/>
    <w:rsid w:val="2D045123"/>
    <w:rsid w:val="2D1D2019"/>
    <w:rsid w:val="2D28AB2E"/>
    <w:rsid w:val="2D2FCD34"/>
    <w:rsid w:val="2D3017E1"/>
    <w:rsid w:val="2DA3FECC"/>
    <w:rsid w:val="2DB7CE31"/>
    <w:rsid w:val="2E1EBF74"/>
    <w:rsid w:val="2E3049E9"/>
    <w:rsid w:val="2EAF22FF"/>
    <w:rsid w:val="2EE257FA"/>
    <w:rsid w:val="2EEB1BE3"/>
    <w:rsid w:val="2F3D9145"/>
    <w:rsid w:val="2F94E511"/>
    <w:rsid w:val="2FB8F6DA"/>
    <w:rsid w:val="30533265"/>
    <w:rsid w:val="30577ED7"/>
    <w:rsid w:val="30714A6E"/>
    <w:rsid w:val="307CA795"/>
    <w:rsid w:val="30BC9E6E"/>
    <w:rsid w:val="30C52C06"/>
    <w:rsid w:val="30CB75DF"/>
    <w:rsid w:val="30FE6C09"/>
    <w:rsid w:val="310F195F"/>
    <w:rsid w:val="31A293C3"/>
    <w:rsid w:val="31B08514"/>
    <w:rsid w:val="31B8E51A"/>
    <w:rsid w:val="3225595A"/>
    <w:rsid w:val="327D6EA2"/>
    <w:rsid w:val="32A34AE5"/>
    <w:rsid w:val="32C5ABC7"/>
    <w:rsid w:val="3328DA6B"/>
    <w:rsid w:val="3345DFD9"/>
    <w:rsid w:val="336D0FD8"/>
    <w:rsid w:val="33D377C3"/>
    <w:rsid w:val="33E63952"/>
    <w:rsid w:val="34255094"/>
    <w:rsid w:val="345F30BD"/>
    <w:rsid w:val="349CE696"/>
    <w:rsid w:val="34FC9E21"/>
    <w:rsid w:val="3568E3E3"/>
    <w:rsid w:val="36021192"/>
    <w:rsid w:val="3619386E"/>
    <w:rsid w:val="3622DBE4"/>
    <w:rsid w:val="362D0642"/>
    <w:rsid w:val="3651EBE9"/>
    <w:rsid w:val="36620198"/>
    <w:rsid w:val="366C991B"/>
    <w:rsid w:val="3699F96D"/>
    <w:rsid w:val="36A799EA"/>
    <w:rsid w:val="373681D5"/>
    <w:rsid w:val="374CC21D"/>
    <w:rsid w:val="37912A76"/>
    <w:rsid w:val="379812A2"/>
    <w:rsid w:val="37F194FF"/>
    <w:rsid w:val="385AD272"/>
    <w:rsid w:val="38680E8B"/>
    <w:rsid w:val="388A1ED1"/>
    <w:rsid w:val="38BC7A30"/>
    <w:rsid w:val="390D6292"/>
    <w:rsid w:val="396661B9"/>
    <w:rsid w:val="397ED4BB"/>
    <w:rsid w:val="398ADBD6"/>
    <w:rsid w:val="39ADD6EE"/>
    <w:rsid w:val="39E5A4D7"/>
    <w:rsid w:val="3A137F46"/>
    <w:rsid w:val="3A6FF439"/>
    <w:rsid w:val="3A725FEE"/>
    <w:rsid w:val="3A789045"/>
    <w:rsid w:val="3AF561D2"/>
    <w:rsid w:val="3AF8A95D"/>
    <w:rsid w:val="3AF9B9F5"/>
    <w:rsid w:val="3B218E91"/>
    <w:rsid w:val="3B268D0A"/>
    <w:rsid w:val="3B2F0F2F"/>
    <w:rsid w:val="3B358F44"/>
    <w:rsid w:val="3B6F792B"/>
    <w:rsid w:val="3B752EB5"/>
    <w:rsid w:val="3BE1C684"/>
    <w:rsid w:val="3C790488"/>
    <w:rsid w:val="3C8BA271"/>
    <w:rsid w:val="3CD5EBE4"/>
    <w:rsid w:val="3D28083F"/>
    <w:rsid w:val="3D2835F0"/>
    <w:rsid w:val="3D3FEC57"/>
    <w:rsid w:val="3D5F5D95"/>
    <w:rsid w:val="3DB5823D"/>
    <w:rsid w:val="3DDD7318"/>
    <w:rsid w:val="3DFC733F"/>
    <w:rsid w:val="3E1ACBE3"/>
    <w:rsid w:val="3E26819B"/>
    <w:rsid w:val="3E5C5B20"/>
    <w:rsid w:val="3E7AEFDA"/>
    <w:rsid w:val="3EA497AF"/>
    <w:rsid w:val="3EA6D335"/>
    <w:rsid w:val="3F38AA7B"/>
    <w:rsid w:val="3F3B1664"/>
    <w:rsid w:val="3F6577AE"/>
    <w:rsid w:val="4017BC31"/>
    <w:rsid w:val="407C009D"/>
    <w:rsid w:val="40DEDF49"/>
    <w:rsid w:val="410AD100"/>
    <w:rsid w:val="413B89AF"/>
    <w:rsid w:val="4183447A"/>
    <w:rsid w:val="41E69C8C"/>
    <w:rsid w:val="41EFB76B"/>
    <w:rsid w:val="42194E55"/>
    <w:rsid w:val="4228C662"/>
    <w:rsid w:val="425F5514"/>
    <w:rsid w:val="42928C61"/>
    <w:rsid w:val="42BA974E"/>
    <w:rsid w:val="42DF1648"/>
    <w:rsid w:val="42EC5835"/>
    <w:rsid w:val="4306EB27"/>
    <w:rsid w:val="4312648F"/>
    <w:rsid w:val="4317B27F"/>
    <w:rsid w:val="435279FB"/>
    <w:rsid w:val="43C08DB6"/>
    <w:rsid w:val="43CB3E69"/>
    <w:rsid w:val="4470549B"/>
    <w:rsid w:val="44BC7E5C"/>
    <w:rsid w:val="4503CDF1"/>
    <w:rsid w:val="45488441"/>
    <w:rsid w:val="455C4A1B"/>
    <w:rsid w:val="456AB3D7"/>
    <w:rsid w:val="45792D4E"/>
    <w:rsid w:val="459A56E2"/>
    <w:rsid w:val="45DBCBD0"/>
    <w:rsid w:val="464F79BE"/>
    <w:rsid w:val="4684CDC2"/>
    <w:rsid w:val="468EAD1E"/>
    <w:rsid w:val="4699D4A9"/>
    <w:rsid w:val="4732664C"/>
    <w:rsid w:val="47582083"/>
    <w:rsid w:val="47A6A00F"/>
    <w:rsid w:val="47CA0570"/>
    <w:rsid w:val="482E4449"/>
    <w:rsid w:val="48374BCC"/>
    <w:rsid w:val="4843D95C"/>
    <w:rsid w:val="486D2D84"/>
    <w:rsid w:val="4885CCD6"/>
    <w:rsid w:val="48922D62"/>
    <w:rsid w:val="48AED36A"/>
    <w:rsid w:val="48BC2F46"/>
    <w:rsid w:val="48C710A5"/>
    <w:rsid w:val="48E37E88"/>
    <w:rsid w:val="4953BF83"/>
    <w:rsid w:val="49913088"/>
    <w:rsid w:val="49E5B806"/>
    <w:rsid w:val="4A6ECB29"/>
    <w:rsid w:val="4A7D9F80"/>
    <w:rsid w:val="4A8C47B6"/>
    <w:rsid w:val="4A979729"/>
    <w:rsid w:val="4AB19EC1"/>
    <w:rsid w:val="4AFC41E8"/>
    <w:rsid w:val="4B1CAFF7"/>
    <w:rsid w:val="4B3239DA"/>
    <w:rsid w:val="4B390AB0"/>
    <w:rsid w:val="4B559375"/>
    <w:rsid w:val="4B9D4AAF"/>
    <w:rsid w:val="4B9F1743"/>
    <w:rsid w:val="4BAF4E08"/>
    <w:rsid w:val="4C5DA6CD"/>
    <w:rsid w:val="4CAB7EAF"/>
    <w:rsid w:val="4CEEF9B5"/>
    <w:rsid w:val="4D1C510F"/>
    <w:rsid w:val="4D203E7E"/>
    <w:rsid w:val="4D2D9347"/>
    <w:rsid w:val="4D34D233"/>
    <w:rsid w:val="4D46DE0B"/>
    <w:rsid w:val="4D4A3AB8"/>
    <w:rsid w:val="4D4B46FD"/>
    <w:rsid w:val="4D731584"/>
    <w:rsid w:val="4D923BF6"/>
    <w:rsid w:val="4D9D62F1"/>
    <w:rsid w:val="4DA49AB1"/>
    <w:rsid w:val="4E30B1D5"/>
    <w:rsid w:val="4E3C9CFB"/>
    <w:rsid w:val="4E4E2B86"/>
    <w:rsid w:val="4F098C47"/>
    <w:rsid w:val="4F28CA41"/>
    <w:rsid w:val="4F2F59B6"/>
    <w:rsid w:val="4F36DF0A"/>
    <w:rsid w:val="4F3C6A0A"/>
    <w:rsid w:val="4F522D36"/>
    <w:rsid w:val="4F81A7F6"/>
    <w:rsid w:val="4FA90B93"/>
    <w:rsid w:val="4FBBA628"/>
    <w:rsid w:val="4FC63B84"/>
    <w:rsid w:val="4FDF5EE2"/>
    <w:rsid w:val="4FEE7257"/>
    <w:rsid w:val="4FF73713"/>
    <w:rsid w:val="500142B3"/>
    <w:rsid w:val="503AD5BA"/>
    <w:rsid w:val="5045AF28"/>
    <w:rsid w:val="506A4C76"/>
    <w:rsid w:val="50A307DD"/>
    <w:rsid w:val="50B517B6"/>
    <w:rsid w:val="50D4711E"/>
    <w:rsid w:val="50EFA87A"/>
    <w:rsid w:val="511FA022"/>
    <w:rsid w:val="51DB1AB1"/>
    <w:rsid w:val="5234F341"/>
    <w:rsid w:val="529FCF90"/>
    <w:rsid w:val="52C5408C"/>
    <w:rsid w:val="52EE2750"/>
    <w:rsid w:val="532BFEDD"/>
    <w:rsid w:val="5399F40C"/>
    <w:rsid w:val="53A0221B"/>
    <w:rsid w:val="53BE0B44"/>
    <w:rsid w:val="53C68C2B"/>
    <w:rsid w:val="5401F239"/>
    <w:rsid w:val="5402612A"/>
    <w:rsid w:val="54513EEF"/>
    <w:rsid w:val="547C4046"/>
    <w:rsid w:val="5481CA7E"/>
    <w:rsid w:val="54A42FBA"/>
    <w:rsid w:val="54A9082E"/>
    <w:rsid w:val="54C8C9A1"/>
    <w:rsid w:val="54DC3366"/>
    <w:rsid w:val="54EC4A04"/>
    <w:rsid w:val="5503B9C9"/>
    <w:rsid w:val="55205B40"/>
    <w:rsid w:val="552ADDF1"/>
    <w:rsid w:val="555176E6"/>
    <w:rsid w:val="55DAF39B"/>
    <w:rsid w:val="55DE370C"/>
    <w:rsid w:val="560871F4"/>
    <w:rsid w:val="560D2160"/>
    <w:rsid w:val="568EFE34"/>
    <w:rsid w:val="56CA8C22"/>
    <w:rsid w:val="56D2064F"/>
    <w:rsid w:val="56D3B249"/>
    <w:rsid w:val="56D7B054"/>
    <w:rsid w:val="56E2F74C"/>
    <w:rsid w:val="56EA8972"/>
    <w:rsid w:val="57470DEA"/>
    <w:rsid w:val="5781B7AC"/>
    <w:rsid w:val="5781EC8E"/>
    <w:rsid w:val="5784125E"/>
    <w:rsid w:val="57C4A288"/>
    <w:rsid w:val="57C76A47"/>
    <w:rsid w:val="58395A76"/>
    <w:rsid w:val="58549ADD"/>
    <w:rsid w:val="58D52E28"/>
    <w:rsid w:val="595B4F99"/>
    <w:rsid w:val="5989E07E"/>
    <w:rsid w:val="59CBDADC"/>
    <w:rsid w:val="59D88FA5"/>
    <w:rsid w:val="59EC3A09"/>
    <w:rsid w:val="59FD9FEE"/>
    <w:rsid w:val="5A2C7943"/>
    <w:rsid w:val="5A584A9D"/>
    <w:rsid w:val="5A6B45AB"/>
    <w:rsid w:val="5AAC7E87"/>
    <w:rsid w:val="5AB62834"/>
    <w:rsid w:val="5AFD7740"/>
    <w:rsid w:val="5B1617A0"/>
    <w:rsid w:val="5B282C93"/>
    <w:rsid w:val="5B3EF9F6"/>
    <w:rsid w:val="5BF84EEA"/>
    <w:rsid w:val="5C1A559F"/>
    <w:rsid w:val="5C2CC58B"/>
    <w:rsid w:val="5C3223AE"/>
    <w:rsid w:val="5C4262D8"/>
    <w:rsid w:val="5C50EF95"/>
    <w:rsid w:val="5C7858CB"/>
    <w:rsid w:val="5CB6C62B"/>
    <w:rsid w:val="5D7DEA5E"/>
    <w:rsid w:val="5D86A83B"/>
    <w:rsid w:val="5DA6C4E1"/>
    <w:rsid w:val="5DB0593E"/>
    <w:rsid w:val="5DD77CE8"/>
    <w:rsid w:val="5E551D83"/>
    <w:rsid w:val="5E74326E"/>
    <w:rsid w:val="5E93030F"/>
    <w:rsid w:val="5EC3D03E"/>
    <w:rsid w:val="5EEF6A90"/>
    <w:rsid w:val="5F258FCC"/>
    <w:rsid w:val="5F397D1A"/>
    <w:rsid w:val="5F8281AF"/>
    <w:rsid w:val="5F895339"/>
    <w:rsid w:val="5FCB016B"/>
    <w:rsid w:val="5FCFE555"/>
    <w:rsid w:val="605A8F48"/>
    <w:rsid w:val="6060E9F7"/>
    <w:rsid w:val="60A46894"/>
    <w:rsid w:val="60B77E51"/>
    <w:rsid w:val="60C0D1F9"/>
    <w:rsid w:val="60CF786A"/>
    <w:rsid w:val="6105291D"/>
    <w:rsid w:val="612400E7"/>
    <w:rsid w:val="61263DF1"/>
    <w:rsid w:val="61783823"/>
    <w:rsid w:val="617D79F1"/>
    <w:rsid w:val="61CD3AB9"/>
    <w:rsid w:val="61E00BB6"/>
    <w:rsid w:val="621CD50C"/>
    <w:rsid w:val="635C4E0E"/>
    <w:rsid w:val="6363FC7F"/>
    <w:rsid w:val="6389F1A4"/>
    <w:rsid w:val="63979ACB"/>
    <w:rsid w:val="63A451E2"/>
    <w:rsid w:val="63D72C0D"/>
    <w:rsid w:val="63E96796"/>
    <w:rsid w:val="643C6B8F"/>
    <w:rsid w:val="644BE2C4"/>
    <w:rsid w:val="6463EE37"/>
    <w:rsid w:val="64A0E0C0"/>
    <w:rsid w:val="64D1BB36"/>
    <w:rsid w:val="64DDC3F9"/>
    <w:rsid w:val="6577196E"/>
    <w:rsid w:val="657ADEF7"/>
    <w:rsid w:val="658964FC"/>
    <w:rsid w:val="660157AB"/>
    <w:rsid w:val="66F6D5DC"/>
    <w:rsid w:val="67160B78"/>
    <w:rsid w:val="6742E5B0"/>
    <w:rsid w:val="676441FE"/>
    <w:rsid w:val="6768E791"/>
    <w:rsid w:val="67B12196"/>
    <w:rsid w:val="67B99252"/>
    <w:rsid w:val="67BF4621"/>
    <w:rsid w:val="67C1FBEE"/>
    <w:rsid w:val="67DC172B"/>
    <w:rsid w:val="67E16F1A"/>
    <w:rsid w:val="68025E8A"/>
    <w:rsid w:val="680AF876"/>
    <w:rsid w:val="68343932"/>
    <w:rsid w:val="684876B7"/>
    <w:rsid w:val="6851A896"/>
    <w:rsid w:val="688F58E0"/>
    <w:rsid w:val="68F2C130"/>
    <w:rsid w:val="68FBF18B"/>
    <w:rsid w:val="693803F2"/>
    <w:rsid w:val="699D6842"/>
    <w:rsid w:val="6A004808"/>
    <w:rsid w:val="6A046F5F"/>
    <w:rsid w:val="6A0B882F"/>
    <w:rsid w:val="6A4F7E10"/>
    <w:rsid w:val="6A58D971"/>
    <w:rsid w:val="6A78FED3"/>
    <w:rsid w:val="6A89A65B"/>
    <w:rsid w:val="6A9F070D"/>
    <w:rsid w:val="6AA8B13E"/>
    <w:rsid w:val="6AC03FBA"/>
    <w:rsid w:val="6B37A21D"/>
    <w:rsid w:val="6B3A4918"/>
    <w:rsid w:val="6B780649"/>
    <w:rsid w:val="6B8944F7"/>
    <w:rsid w:val="6BEB8E8A"/>
    <w:rsid w:val="6BF4EBB4"/>
    <w:rsid w:val="6C2308D4"/>
    <w:rsid w:val="6C50986A"/>
    <w:rsid w:val="6C7B4E9D"/>
    <w:rsid w:val="6C8D1829"/>
    <w:rsid w:val="6CAE51D2"/>
    <w:rsid w:val="6D2C4789"/>
    <w:rsid w:val="6D48A216"/>
    <w:rsid w:val="6D7B1623"/>
    <w:rsid w:val="6D902646"/>
    <w:rsid w:val="6DD2F9E8"/>
    <w:rsid w:val="6DDE0328"/>
    <w:rsid w:val="6F0AAD0E"/>
    <w:rsid w:val="6F0C7469"/>
    <w:rsid w:val="6FA0E30C"/>
    <w:rsid w:val="701D3454"/>
    <w:rsid w:val="703C0E32"/>
    <w:rsid w:val="703E5BAA"/>
    <w:rsid w:val="70410CE3"/>
    <w:rsid w:val="7048E6EA"/>
    <w:rsid w:val="70D77C6F"/>
    <w:rsid w:val="71131B12"/>
    <w:rsid w:val="713541DA"/>
    <w:rsid w:val="7161DDAF"/>
    <w:rsid w:val="717F7F57"/>
    <w:rsid w:val="7238820B"/>
    <w:rsid w:val="7240ACFC"/>
    <w:rsid w:val="72479045"/>
    <w:rsid w:val="724B6F8C"/>
    <w:rsid w:val="72656A7F"/>
    <w:rsid w:val="726D4E58"/>
    <w:rsid w:val="72F0A393"/>
    <w:rsid w:val="73370DE3"/>
    <w:rsid w:val="7346357F"/>
    <w:rsid w:val="7368C574"/>
    <w:rsid w:val="739B5646"/>
    <w:rsid w:val="73BA0605"/>
    <w:rsid w:val="73CA9EFC"/>
    <w:rsid w:val="73D28A21"/>
    <w:rsid w:val="73FDC1C1"/>
    <w:rsid w:val="745DE357"/>
    <w:rsid w:val="7477DE98"/>
    <w:rsid w:val="749232FE"/>
    <w:rsid w:val="7497155E"/>
    <w:rsid w:val="74BFA8DC"/>
    <w:rsid w:val="74CA2821"/>
    <w:rsid w:val="7514E154"/>
    <w:rsid w:val="7516E4EC"/>
    <w:rsid w:val="7565139F"/>
    <w:rsid w:val="75B22B90"/>
    <w:rsid w:val="75D550BE"/>
    <w:rsid w:val="75DD9F96"/>
    <w:rsid w:val="75F06031"/>
    <w:rsid w:val="761CF8CE"/>
    <w:rsid w:val="763357A4"/>
    <w:rsid w:val="76449121"/>
    <w:rsid w:val="76644B30"/>
    <w:rsid w:val="768EDC0C"/>
    <w:rsid w:val="769F6B5A"/>
    <w:rsid w:val="7721F779"/>
    <w:rsid w:val="773A65C6"/>
    <w:rsid w:val="773E2C69"/>
    <w:rsid w:val="773F1A21"/>
    <w:rsid w:val="776D2480"/>
    <w:rsid w:val="77E688DB"/>
    <w:rsid w:val="78A1068B"/>
    <w:rsid w:val="794B195E"/>
    <w:rsid w:val="7953EB80"/>
    <w:rsid w:val="79AB2111"/>
    <w:rsid w:val="79F138C5"/>
    <w:rsid w:val="7A7BFDD7"/>
    <w:rsid w:val="7A807FC1"/>
    <w:rsid w:val="7A959910"/>
    <w:rsid w:val="7A970743"/>
    <w:rsid w:val="7A9DC009"/>
    <w:rsid w:val="7ACF2C80"/>
    <w:rsid w:val="7AD707E6"/>
    <w:rsid w:val="7B025C71"/>
    <w:rsid w:val="7B177878"/>
    <w:rsid w:val="7B21B649"/>
    <w:rsid w:val="7B32A23B"/>
    <w:rsid w:val="7B8BE0A3"/>
    <w:rsid w:val="7BB4B6CC"/>
    <w:rsid w:val="7BBE070E"/>
    <w:rsid w:val="7BC87189"/>
    <w:rsid w:val="7BE76BE7"/>
    <w:rsid w:val="7C1D974A"/>
    <w:rsid w:val="7C45C7A9"/>
    <w:rsid w:val="7C4BBE89"/>
    <w:rsid w:val="7C7D30A4"/>
    <w:rsid w:val="7C83F134"/>
    <w:rsid w:val="7C88B85F"/>
    <w:rsid w:val="7C91CE8C"/>
    <w:rsid w:val="7CB5E3FA"/>
    <w:rsid w:val="7CBC85C3"/>
    <w:rsid w:val="7D10B9C7"/>
    <w:rsid w:val="7D11BAF0"/>
    <w:rsid w:val="7D4CDFF1"/>
    <w:rsid w:val="7D4EAE79"/>
    <w:rsid w:val="7D5358A3"/>
    <w:rsid w:val="7D6D19CA"/>
    <w:rsid w:val="7DA26A79"/>
    <w:rsid w:val="7DCB7472"/>
    <w:rsid w:val="7DD77320"/>
    <w:rsid w:val="7DE69579"/>
    <w:rsid w:val="7E0A036B"/>
    <w:rsid w:val="7E0C50F5"/>
    <w:rsid w:val="7E0F4C32"/>
    <w:rsid w:val="7E178567"/>
    <w:rsid w:val="7E33AEC5"/>
    <w:rsid w:val="7E3BDEC5"/>
    <w:rsid w:val="7E3E46AC"/>
    <w:rsid w:val="7E424AE8"/>
    <w:rsid w:val="7E505419"/>
    <w:rsid w:val="7E83F708"/>
    <w:rsid w:val="7E892897"/>
    <w:rsid w:val="7EA2221C"/>
    <w:rsid w:val="7ED84B48"/>
    <w:rsid w:val="7F01FAF0"/>
    <w:rsid w:val="7F15F18B"/>
    <w:rsid w:val="7F32CAC2"/>
    <w:rsid w:val="7F5F3C8F"/>
    <w:rsid w:val="7F643DAF"/>
    <w:rsid w:val="7F6F0C56"/>
    <w:rsid w:val="7F858E65"/>
    <w:rsid w:val="7F8F7609"/>
    <w:rsid w:val="7FBB0894"/>
    <w:rsid w:val="7FE12409"/>
    <w:rsid w:val="7FF959DB"/>
    <w:rsid w:val="7FFC0C6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C8868"/>
  <w15:chartTrackingRefBased/>
  <w15:docId w15:val="{F666865B-A0C1-44F2-89FD-4BF99E1D7E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1608B"/>
  </w:style>
  <w:style w:type="paragraph" w:styleId="Heading1">
    <w:name w:val="heading 1"/>
    <w:basedOn w:val="Normal"/>
    <w:next w:val="Normal"/>
    <w:link w:val="Heading1Char"/>
    <w:uiPriority w:val="9"/>
    <w:qFormat/>
    <w:rsid w:val="00A1608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608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60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60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60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60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60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60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608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1608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1608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1608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1608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1608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1608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1608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1608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1608B"/>
    <w:rPr>
      <w:rFonts w:eastAsiaTheme="majorEastAsia" w:cstheme="majorBidi"/>
      <w:color w:val="272727" w:themeColor="text1" w:themeTint="D8"/>
    </w:rPr>
  </w:style>
  <w:style w:type="paragraph" w:styleId="Title">
    <w:name w:val="Title"/>
    <w:basedOn w:val="Normal"/>
    <w:next w:val="Normal"/>
    <w:link w:val="TitleChar"/>
    <w:uiPriority w:val="10"/>
    <w:qFormat/>
    <w:rsid w:val="00A1608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1608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1608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160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608B"/>
    <w:pPr>
      <w:spacing w:before="160"/>
      <w:jc w:val="center"/>
    </w:pPr>
    <w:rPr>
      <w:i/>
      <w:iCs/>
      <w:color w:val="404040" w:themeColor="text1" w:themeTint="BF"/>
    </w:rPr>
  </w:style>
  <w:style w:type="character" w:styleId="QuoteChar" w:customStyle="1">
    <w:name w:val="Quote Char"/>
    <w:basedOn w:val="DefaultParagraphFont"/>
    <w:link w:val="Quote"/>
    <w:uiPriority w:val="29"/>
    <w:rsid w:val="00A1608B"/>
    <w:rPr>
      <w:i/>
      <w:iCs/>
      <w:color w:val="404040" w:themeColor="text1" w:themeTint="BF"/>
    </w:rPr>
  </w:style>
  <w:style w:type="paragraph" w:styleId="ListParagraph">
    <w:name w:val="List Paragraph"/>
    <w:basedOn w:val="Normal"/>
    <w:uiPriority w:val="34"/>
    <w:qFormat/>
    <w:rsid w:val="00A1608B"/>
    <w:pPr>
      <w:ind w:left="720"/>
      <w:contextualSpacing/>
    </w:pPr>
  </w:style>
  <w:style w:type="character" w:styleId="IntenseEmphasis">
    <w:name w:val="Intense Emphasis"/>
    <w:basedOn w:val="DefaultParagraphFont"/>
    <w:uiPriority w:val="21"/>
    <w:qFormat/>
    <w:rsid w:val="00A1608B"/>
    <w:rPr>
      <w:i/>
      <w:iCs/>
      <w:color w:val="0F4761" w:themeColor="accent1" w:themeShade="BF"/>
    </w:rPr>
  </w:style>
  <w:style w:type="paragraph" w:styleId="IntenseQuote">
    <w:name w:val="Intense Quote"/>
    <w:basedOn w:val="Normal"/>
    <w:next w:val="Normal"/>
    <w:link w:val="IntenseQuoteChar"/>
    <w:uiPriority w:val="30"/>
    <w:qFormat/>
    <w:rsid w:val="00A1608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1608B"/>
    <w:rPr>
      <w:i/>
      <w:iCs/>
      <w:color w:val="0F4761" w:themeColor="accent1" w:themeShade="BF"/>
    </w:rPr>
  </w:style>
  <w:style w:type="character" w:styleId="IntenseReference">
    <w:name w:val="Intense Reference"/>
    <w:basedOn w:val="DefaultParagraphFont"/>
    <w:uiPriority w:val="32"/>
    <w:qFormat/>
    <w:rsid w:val="00A1608B"/>
    <w:rPr>
      <w:b/>
      <w:bCs/>
      <w:smallCaps/>
      <w:color w:val="0F4761" w:themeColor="accent1" w:themeShade="BF"/>
      <w:spacing w:val="5"/>
    </w:rPr>
  </w:style>
  <w:style w:type="character" w:styleId="CommentReference">
    <w:name w:val="Comment Reference"/>
    <w:basedOn w:val="DefaultParagraphFont"/>
    <w:uiPriority w:val="99"/>
    <w:semiHidden/>
    <w:unhideWhenUsed/>
    <w:rsid w:val="00A1608B"/>
    <w:rPr>
      <w:sz w:val="16"/>
      <w:szCs w:val="16"/>
    </w:rPr>
  </w:style>
  <w:style w:type="paragraph" w:styleId="CommentText">
    <w:name w:val="Comment Text"/>
    <w:basedOn w:val="Normal"/>
    <w:link w:val="CommentTextChar"/>
    <w:uiPriority w:val="99"/>
    <w:unhideWhenUsed/>
    <w:rsid w:val="00A1608B"/>
    <w:pPr>
      <w:spacing w:line="240" w:lineRule="auto"/>
    </w:pPr>
    <w:rPr>
      <w:sz w:val="20"/>
      <w:szCs w:val="20"/>
    </w:rPr>
  </w:style>
  <w:style w:type="character" w:styleId="CommentTextChar" w:customStyle="1">
    <w:name w:val="Comment Text Char"/>
    <w:basedOn w:val="DefaultParagraphFont"/>
    <w:link w:val="CommentText"/>
    <w:uiPriority w:val="99"/>
    <w:rsid w:val="00A1608B"/>
    <w:rPr>
      <w:sz w:val="20"/>
      <w:szCs w:val="20"/>
    </w:rPr>
  </w:style>
  <w:style w:type="character" w:styleId="Mention">
    <w:name w:val="Mention"/>
    <w:basedOn w:val="DefaultParagraphFont"/>
    <w:uiPriority w:val="99"/>
    <w:unhideWhenUsed/>
    <w:rsid w:val="00A1608B"/>
    <w:rPr>
      <w:color w:val="2B579A"/>
      <w:shd w:val="clear" w:color="auto" w:fill="E1DFDD"/>
    </w:rPr>
  </w:style>
  <w:style w:type="character" w:styleId="Hyperlink">
    <w:name w:val="Hyperlink"/>
    <w:basedOn w:val="DefaultParagraphFont"/>
    <w:uiPriority w:val="99"/>
    <w:unhideWhenUsed/>
    <w:rsid w:val="00A1608B"/>
    <w:rPr>
      <w:color w:val="467886" w:themeColor="hyperlink"/>
      <w:u w:val="single"/>
    </w:rPr>
  </w:style>
  <w:style w:type="table" w:styleId="TableGrid">
    <w:name w:val="Table Grid"/>
    <w:basedOn w:val="TableNormal"/>
    <w:uiPriority w:val="39"/>
    <w:rsid w:val="00A1608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mmentSubject">
    <w:name w:val="Comment Subject"/>
    <w:basedOn w:val="CommentText"/>
    <w:next w:val="CommentText"/>
    <w:link w:val="CommentSubjectChar"/>
    <w:uiPriority w:val="99"/>
    <w:semiHidden/>
    <w:unhideWhenUsed/>
    <w:rsid w:val="003D01BE"/>
    <w:rPr>
      <w:b/>
      <w:bCs/>
    </w:rPr>
  </w:style>
  <w:style w:type="character" w:styleId="CommentSubjectChar" w:customStyle="1">
    <w:name w:val="Comment Subject Char"/>
    <w:basedOn w:val="CommentTextChar"/>
    <w:link w:val="CommentSubject"/>
    <w:uiPriority w:val="99"/>
    <w:semiHidden/>
    <w:rsid w:val="003D01BE"/>
    <w:rPr>
      <w:b/>
      <w:bCs/>
      <w:sz w:val="20"/>
      <w:szCs w:val="20"/>
    </w:rPr>
  </w:style>
  <w:style w:type="paragraph" w:styleId="Revision">
    <w:name w:val="Revision"/>
    <w:hidden/>
    <w:uiPriority w:val="99"/>
    <w:semiHidden/>
    <w:rsid w:val="003D01BE"/>
    <w:pPr>
      <w:spacing w:after="0" w:line="240" w:lineRule="auto"/>
    </w:pPr>
  </w:style>
  <w:style w:type="paragraph" w:styleId="FootnoteText">
    <w:name w:val="footnote text"/>
    <w:basedOn w:val="Normal"/>
    <w:link w:val="FootnoteTextChar"/>
    <w:uiPriority w:val="99"/>
    <w:semiHidden/>
    <w:unhideWhenUsed/>
    <w:rsid w:val="008F35DC"/>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8F35DC"/>
    <w:rPr>
      <w:sz w:val="20"/>
      <w:szCs w:val="20"/>
    </w:rPr>
  </w:style>
  <w:style w:type="character" w:styleId="FootnoteReference">
    <w:name w:val="footnote reference"/>
    <w:basedOn w:val="DefaultParagraphFont"/>
    <w:uiPriority w:val="99"/>
    <w:semiHidden/>
    <w:unhideWhenUsed/>
    <w:rsid w:val="008F35DC"/>
    <w:rPr>
      <w:vertAlign w:val="superscript"/>
    </w:rPr>
  </w:style>
  <w:style w:type="paragraph" w:styleId="Header">
    <w:name w:val="header"/>
    <w:basedOn w:val="Normal"/>
    <w:link w:val="HeaderChar"/>
    <w:uiPriority w:val="99"/>
    <w:unhideWhenUsed/>
    <w:rsid w:val="00A7168E"/>
    <w:pPr>
      <w:tabs>
        <w:tab w:val="center" w:pos="4680"/>
        <w:tab w:val="right" w:pos="9360"/>
      </w:tabs>
      <w:spacing w:after="0" w:line="240" w:lineRule="auto"/>
    </w:pPr>
  </w:style>
  <w:style w:type="character" w:styleId="HeaderChar" w:customStyle="1">
    <w:name w:val="Header Char"/>
    <w:basedOn w:val="DefaultParagraphFont"/>
    <w:link w:val="Header"/>
    <w:uiPriority w:val="99"/>
    <w:rsid w:val="00A7168E"/>
  </w:style>
  <w:style w:type="paragraph" w:styleId="Footer">
    <w:name w:val="footer"/>
    <w:basedOn w:val="Normal"/>
    <w:link w:val="FooterChar"/>
    <w:uiPriority w:val="99"/>
    <w:unhideWhenUsed/>
    <w:rsid w:val="00A7168E"/>
    <w:pPr>
      <w:tabs>
        <w:tab w:val="center" w:pos="4680"/>
        <w:tab w:val="right" w:pos="9360"/>
      </w:tabs>
      <w:spacing w:after="0" w:line="240" w:lineRule="auto"/>
    </w:pPr>
  </w:style>
  <w:style w:type="character" w:styleId="FooterChar" w:customStyle="1">
    <w:name w:val="Footer Char"/>
    <w:basedOn w:val="DefaultParagraphFont"/>
    <w:link w:val="Footer"/>
    <w:uiPriority w:val="99"/>
    <w:rsid w:val="00A7168E"/>
  </w:style>
  <w:style w:type="character" w:styleId="UnresolvedMention">
    <w:name w:val="Unresolved Mention"/>
    <w:basedOn w:val="DefaultParagraphFont"/>
    <w:uiPriority w:val="99"/>
    <w:semiHidden/>
    <w:unhideWhenUsed/>
    <w:rsid w:val="00C67D01"/>
    <w:rPr>
      <w:color w:val="605E5C"/>
      <w:shd w:val="clear" w:color="auto" w:fill="E1DFDD"/>
    </w:rPr>
  </w:style>
  <w:style w:type="table" w:styleId="GridTable5Dark">
    <w:name w:val="Grid Table 5 Dark"/>
    <w:basedOn w:val="TableNormal"/>
    <w:uiPriority w:val="50"/>
    <w:rsid w:val="0097323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7323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1E4F5"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156082"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156082"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156082"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4">
    <w:name w:val="Grid Table 5 Dark Accent 4"/>
    <w:basedOn w:val="TableNormal"/>
    <w:uiPriority w:val="50"/>
    <w:rsid w:val="0097323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AEDFB"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F9ED5"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F9ED5"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F9ED5"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2">
    <w:name w:val="Grid Table 2"/>
    <w:basedOn w:val="TableNormal"/>
    <w:uiPriority w:val="47"/>
    <w:rsid w:val="000F7521"/>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4D5F33"/>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184A2139-5F78-4FC2-ADB7-240EA453652A}">
    <t:Anchor>
      <t:Comment id="921988476"/>
    </t:Anchor>
    <t:History>
      <t:Event id="{03765DB4-3B63-4499-BBFD-5D791656B1DD}" time="2026-07-29T16:08:33.087Z">
        <t:Attribution userId="S::Amber.Green@kingcounty.gov::16c23770-a21f-4a26-9139-fa63ddc70864" userProvider="AD" userName="Green, Amber"/>
        <t:Anchor>
          <t:Comment id="1584177334"/>
        </t:Anchor>
        <t:Create/>
      </t:Event>
      <t:Event id="{3B331487-B872-406F-B07B-606A8D0722EB}" time="2026-07-29T16:08:33.087Z">
        <t:Attribution userId="S::Amber.Green@kingcounty.gov::16c23770-a21f-4a26-9139-fa63ddc70864" userProvider="AD" userName="Green, Amber"/>
        <t:Anchor>
          <t:Comment id="1584177334"/>
        </t:Anchor>
        <t:Assign userId="S::wsoohoo@kingcounty.gov::8ef48232-cd1b-4d89-844a-f196c3f2eb4d" userProvider="AD" userName="Soohoo, Wendy (EXEC)"/>
      </t:Event>
      <t:Event id="{BFC14162-017A-4E7E-8D4F-BE8D42AB8C1D}" time="2026-07-29T16:08:33.087Z">
        <t:Attribution userId="S::Amber.Green@kingcounty.gov::16c23770-a21f-4a26-9139-fa63ddc70864" userProvider="AD" userName="Green, Amber"/>
        <t:Anchor>
          <t:Comment id="1584177334"/>
        </t:Anchor>
        <t:SetTitle title="@Soohoo, Wendy (EXEC) "/>
      </t:Event>
    </t:History>
  </t:Task>
  <t:Task id="{33567526-5A1F-4664-A62B-0050BBCAC70C}">
    <t:Anchor>
      <t:Comment id="1849154368"/>
    </t:Anchor>
    <t:History>
      <t:Event id="{0E95B66F-D737-4439-B283-FAE7193F2194}" time="2026-07-29T16:19:25.155Z">
        <t:Attribution userId="S::Amber.Green@kingcounty.gov::16c23770-a21f-4a26-9139-fa63ddc70864" userProvider="AD" userName="Green, Amber"/>
        <t:Anchor>
          <t:Comment id="1876888569"/>
        </t:Anchor>
        <t:Create/>
      </t:Event>
      <t:Event id="{92EBFBA6-58E5-426C-8804-459730685227}" time="2026-07-29T16:19:25.155Z">
        <t:Attribution userId="S::Amber.Green@kingcounty.gov::16c23770-a21f-4a26-9139-fa63ddc70864" userProvider="AD" userName="Green, Amber"/>
        <t:Anchor>
          <t:Comment id="1876888569"/>
        </t:Anchor>
        <t:Assign userId="S::wsoohoo@kingcounty.gov::8ef48232-cd1b-4d89-844a-f196c3f2eb4d" userProvider="AD" userName="Soohoo, Wendy (EXEC)"/>
      </t:Event>
      <t:Event id="{9C02CC3C-6B28-4F9B-A25E-27F5FFF22E3A}" time="2026-07-29T16:19:25.155Z">
        <t:Attribution userId="S::Amber.Green@kingcounty.gov::16c23770-a21f-4a26-9139-fa63ddc70864" userProvider="AD" userName="Green, Amber"/>
        <t:Anchor>
          <t:Comment id="1876888569"/>
        </t:Anchor>
        <t:SetTitle title="@Soohoo, Wendy (EXEC) "/>
      </t:Event>
    </t:History>
  </t:Task>
  <t:Task id="{096A3B73-C634-40EF-9C21-8BF7AAE8D071}">
    <t:Anchor>
      <t:Comment id="663152523"/>
    </t:Anchor>
    <t:History>
      <t:Event id="{20042258-AA02-45E5-9BFA-0779404B96CB}" time="2026-07-29T20:54:03.996Z">
        <t:Attribution userId="S::wsoohoo@kingcounty.gov::8ef48232-cd1b-4d89-844a-f196c3f2eb4d" userProvider="AD" userName="Soohoo, Wendy (EXEC)"/>
        <t:Anchor>
          <t:Comment id="194400242"/>
        </t:Anchor>
        <t:Create/>
      </t:Event>
      <t:Event id="{01B4E42D-8B6F-49B4-9A97-988557FBCDF2}" time="2026-07-29T20:54:03.996Z">
        <t:Attribution userId="S::wsoohoo@kingcounty.gov::8ef48232-cd1b-4d89-844a-f196c3f2eb4d" userProvider="AD" userName="Soohoo, Wendy (EXEC)"/>
        <t:Anchor>
          <t:Comment id="194400242"/>
        </t:Anchor>
        <t:Assign userId="S::Aaron.Rubardt@kingcounty.gov::59552d0c-6479-4dce-b29e-14b3dbde64db" userProvider="AD" userName="Rubardt, Aaron"/>
      </t:Event>
      <t:Event id="{C69FA775-7028-440B-BB37-36E21ADB80A8}" time="2026-07-29T20:54:03.996Z">
        <t:Attribution userId="S::wsoohoo@kingcounty.gov::8ef48232-cd1b-4d89-844a-f196c3f2eb4d" userProvider="AD" userName="Soohoo, Wendy (EXEC)"/>
        <t:Anchor>
          <t:Comment id="194400242"/>
        </t:Anchor>
        <t:SetTitle title="I think Budget had flagged this for further consideration - i.e., is there more work during the transition that would decline? @Rubardt, Aaron Kate is indicating this position is ongoing. Should we continue to identify it is potentially a TLT?"/>
      </t:Event>
      <t:Event id="{90D27CEA-E33D-4269-9FC8-0AF013E07673}" time="2026-07-30T20:22:52.018Z">
        <t:Attribution userId="S::Aaron.Rubardt@kingcounty.gov::59552d0c-6479-4dce-b29e-14b3dbde64db" userProvider="AD" userName="Rubardt, Aaron"/>
        <t:Progress percentComplete="100"/>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C05EC9E7-D71B-4E5D-A965-F1C09F9E27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3574BD-EC99-434A-8097-32E7F62B827A}">
  <ds:schemaRefs>
    <ds:schemaRef ds:uri="http://schemas.openxmlformats.org/officeDocument/2006/bibliography"/>
  </ds:schemaRefs>
</ds:datastoreItem>
</file>

<file path=customXml/itemProps3.xml><?xml version="1.0" encoding="utf-8"?>
<ds:datastoreItem xmlns:ds="http://schemas.openxmlformats.org/officeDocument/2006/customXml" ds:itemID="{FD12A7A9-9182-4CD1-871D-1A14186FDE91}"/>
</file>

<file path=customXml/itemProps4.xml><?xml version="1.0" encoding="utf-8"?>
<ds:datastoreItem xmlns:ds="http://schemas.openxmlformats.org/officeDocument/2006/customXml" ds:itemID="{4612ABED-9DD0-4634-99CF-EF90D7072618}">
  <ds:schemaRefs>
    <ds:schemaRef ds:uri="http://schemas.microsoft.com/sharepoint/v3/contenttype/forms"/>
  </ds:schemaRefs>
</ds:datastoreItem>
</file>

<file path=customXml/itemProps5.xml><?xml version="1.0" encoding="utf-8"?>
<ds:datastoreItem xmlns:ds="http://schemas.openxmlformats.org/officeDocument/2006/customXml" ds:itemID="{E3440AA8-3BD5-41AB-91E3-ADB68F4345B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King County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Soohoo, Wendy (EXEC)</dc:creator>
  <cp:keywords/>
  <dc:description/>
  <cp:lastModifiedBy>Pena, Carly</cp:lastModifiedBy>
  <cp:revision>14</cp:revision>
  <cp:lastPrinted>2026-05-29T21:59:00Z</cp:lastPrinted>
  <dcterms:created xsi:type="dcterms:W3CDTF">2026-07-31T00:03:00Z</dcterms:created>
  <dcterms:modified xsi:type="dcterms:W3CDTF">2026-07-31T22:10:47Z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