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93DF49" w14:textId="77777777" w:rsidR="00EB5A13" w:rsidRPr="00A46A5D" w:rsidRDefault="00EB5A13" w:rsidP="00EB5A13">
      <w:pPr>
        <w:pStyle w:val="Heading2"/>
        <w:rPr>
          <w:b w:val="0"/>
          <w:sz w:val="24"/>
          <w:u w:val="none"/>
        </w:rPr>
      </w:pPr>
    </w:p>
    <w:p w14:paraId="20E9B6C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116DB06" w14:textId="77777777" w:rsidR="00EB5A13" w:rsidRPr="00F3508D"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5AB3E2C7"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4DD4086"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57010D79" w14:textId="1595724A" w:rsidR="00EB5A13" w:rsidRPr="009349D6" w:rsidRDefault="00C1585C" w:rsidP="00074A56">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5E6ECF05"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C08DA84" w14:textId="280CF534" w:rsidR="00EB5A13" w:rsidRPr="009349D6" w:rsidRDefault="00F9745A" w:rsidP="00074A56">
            <w:pPr>
              <w:spacing w:before="40" w:after="40"/>
              <w:rPr>
                <w:rFonts w:ascii="Arial" w:hAnsi="Arial" w:cs="Arial"/>
              </w:rPr>
            </w:pPr>
            <w:r>
              <w:rPr>
                <w:rFonts w:ascii="Arial" w:hAnsi="Arial" w:cs="Arial"/>
              </w:rPr>
              <w:t>Sam Porter</w:t>
            </w:r>
          </w:p>
        </w:tc>
      </w:tr>
      <w:tr w:rsidR="00EB5A13" w:rsidRPr="009349D6" w14:paraId="743E6139" w14:textId="77777777" w:rsidTr="00074A5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20FCA8E"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72DA7064" w14:textId="6E5C0494" w:rsidR="00EB5A13" w:rsidRPr="009349D6" w:rsidRDefault="008153DE" w:rsidP="00074A56">
            <w:pPr>
              <w:spacing w:before="40" w:after="40"/>
              <w:rPr>
                <w:rFonts w:ascii="Arial" w:hAnsi="Arial" w:cs="Arial"/>
              </w:rPr>
            </w:pPr>
            <w:r>
              <w:rPr>
                <w:rFonts w:ascii="Arial" w:hAnsi="Arial" w:cs="Arial"/>
              </w:rPr>
              <w:t>2026-</w:t>
            </w:r>
            <w:r w:rsidR="009839BF">
              <w:rPr>
                <w:rFonts w:ascii="Arial" w:hAnsi="Arial" w:cs="Arial"/>
              </w:rPr>
              <w:t>0111</w:t>
            </w:r>
          </w:p>
        </w:tc>
        <w:tc>
          <w:tcPr>
            <w:tcW w:w="1170" w:type="dxa"/>
            <w:tcBorders>
              <w:top w:val="single" w:sz="4" w:space="0" w:color="auto"/>
              <w:left w:val="single" w:sz="4" w:space="0" w:color="auto"/>
              <w:bottom w:val="single" w:sz="4" w:space="0" w:color="auto"/>
              <w:right w:val="single" w:sz="4" w:space="0" w:color="auto"/>
            </w:tcBorders>
            <w:vAlign w:val="center"/>
          </w:tcPr>
          <w:p w14:paraId="41169F1E"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1BE3263B" w14:textId="23FD8447" w:rsidR="00EB5A13" w:rsidRPr="009349D6" w:rsidRDefault="009839BF" w:rsidP="00074A56">
            <w:pPr>
              <w:spacing w:before="40" w:after="40"/>
              <w:rPr>
                <w:rFonts w:ascii="Arial" w:hAnsi="Arial" w:cs="Arial"/>
              </w:rPr>
            </w:pPr>
            <w:r>
              <w:rPr>
                <w:rFonts w:ascii="Arial" w:hAnsi="Arial" w:cs="Arial"/>
              </w:rPr>
              <w:t>June 2</w:t>
            </w:r>
            <w:r w:rsidR="00F9745A">
              <w:rPr>
                <w:rFonts w:ascii="Arial" w:hAnsi="Arial" w:cs="Arial"/>
              </w:rPr>
              <w:t>, 2026</w:t>
            </w:r>
          </w:p>
        </w:tc>
      </w:tr>
    </w:tbl>
    <w:p w14:paraId="1824C5F7" w14:textId="77777777" w:rsidR="00C37A37" w:rsidRPr="009864F8" w:rsidRDefault="00C37A37" w:rsidP="00C37A37">
      <w:pPr>
        <w:rPr>
          <w:rFonts w:ascii="Arial" w:hAnsi="Arial" w:cs="Arial"/>
          <w:b/>
          <w:smallCaps/>
          <w:szCs w:val="24"/>
          <w:u w:val="single"/>
        </w:rPr>
      </w:pPr>
    </w:p>
    <w:p w14:paraId="55CB4AC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72FFA687" w14:textId="77777777" w:rsidR="004E7367" w:rsidRDefault="004E7367" w:rsidP="004E7367">
      <w:pPr>
        <w:jc w:val="both"/>
        <w:rPr>
          <w:rFonts w:ascii="Arial" w:hAnsi="Arial" w:cs="Arial"/>
        </w:rPr>
      </w:pPr>
    </w:p>
    <w:p w14:paraId="54A46FC5" w14:textId="46F7FDFE" w:rsidR="00C75025" w:rsidRPr="00A54731" w:rsidRDefault="00A5677B" w:rsidP="00E51B32">
      <w:pPr>
        <w:jc w:val="both"/>
        <w:rPr>
          <w:rFonts w:ascii="Arial" w:hAnsi="Arial" w:cs="Arial"/>
        </w:rPr>
      </w:pPr>
      <w:r w:rsidRPr="009839BF">
        <w:rPr>
          <w:rFonts w:ascii="Arial" w:hAnsi="Arial" w:cs="Arial"/>
        </w:rPr>
        <w:t xml:space="preserve">Proposed Motion </w:t>
      </w:r>
      <w:r w:rsidR="00F83B8A" w:rsidRPr="009839BF">
        <w:rPr>
          <w:rFonts w:ascii="Arial" w:hAnsi="Arial" w:cs="Arial"/>
        </w:rPr>
        <w:t>2026-</w:t>
      </w:r>
      <w:r w:rsidR="009839BF" w:rsidRPr="00A54731">
        <w:rPr>
          <w:rFonts w:ascii="Arial" w:hAnsi="Arial" w:cs="Arial"/>
        </w:rPr>
        <w:t>0111</w:t>
      </w:r>
      <w:r w:rsidRPr="00A54731">
        <w:rPr>
          <w:rFonts w:ascii="Arial" w:hAnsi="Arial" w:cs="Arial"/>
        </w:rPr>
        <w:t xml:space="preserve"> would </w:t>
      </w:r>
      <w:r w:rsidR="00F436CF" w:rsidRPr="00A54731">
        <w:rPr>
          <w:rFonts w:ascii="Arial" w:hAnsi="Arial" w:cs="Arial"/>
        </w:rPr>
        <w:t xml:space="preserve">acknowledge receipt of a report on maintaining Medicaid </w:t>
      </w:r>
      <w:r w:rsidR="00472B61">
        <w:rPr>
          <w:rFonts w:ascii="Arial" w:hAnsi="Arial" w:cs="Arial"/>
        </w:rPr>
        <w:t>retention</w:t>
      </w:r>
      <w:r w:rsidRPr="00A54731">
        <w:rPr>
          <w:rFonts w:ascii="Arial" w:hAnsi="Arial" w:cs="Arial"/>
        </w:rPr>
        <w:t xml:space="preserve"> </w:t>
      </w:r>
      <w:r w:rsidR="00472B61">
        <w:rPr>
          <w:rFonts w:ascii="Arial" w:hAnsi="Arial" w:cs="Arial"/>
        </w:rPr>
        <w:t xml:space="preserve">in King County </w:t>
      </w:r>
      <w:r w:rsidRPr="00A54731">
        <w:rPr>
          <w:rFonts w:ascii="Arial" w:hAnsi="Arial" w:cs="Arial"/>
        </w:rPr>
        <w:t>in response to a budget proviso included in the 202</w:t>
      </w:r>
      <w:r w:rsidR="007A786B" w:rsidRPr="00A54731">
        <w:rPr>
          <w:rFonts w:ascii="Arial" w:hAnsi="Arial" w:cs="Arial"/>
        </w:rPr>
        <w:t>6-2027</w:t>
      </w:r>
      <w:r w:rsidRPr="00A54731">
        <w:rPr>
          <w:rFonts w:ascii="Arial" w:hAnsi="Arial" w:cs="Arial"/>
        </w:rPr>
        <w:t xml:space="preserve"> Budget</w:t>
      </w:r>
      <w:r w:rsidR="00D56F2D" w:rsidRPr="00A54731">
        <w:rPr>
          <w:rFonts w:ascii="Arial" w:hAnsi="Arial" w:cs="Arial"/>
        </w:rPr>
        <w:t>.</w:t>
      </w:r>
    </w:p>
    <w:p w14:paraId="4360B39B" w14:textId="77777777" w:rsidR="00B608AF" w:rsidRPr="009839BF" w:rsidRDefault="00B608AF" w:rsidP="00074A56">
      <w:pPr>
        <w:rPr>
          <w:rFonts w:ascii="Arial" w:hAnsi="Arial" w:cs="Arial"/>
          <w:b/>
          <w:smallCaps/>
          <w:szCs w:val="24"/>
          <w:highlight w:val="cyan"/>
          <w:u w:val="single"/>
        </w:rPr>
      </w:pPr>
    </w:p>
    <w:p w14:paraId="6FD70F62" w14:textId="77777777" w:rsidR="00C37A37" w:rsidRPr="009839BF" w:rsidRDefault="007470ED" w:rsidP="00074A56">
      <w:pPr>
        <w:rPr>
          <w:rFonts w:ascii="Arial" w:hAnsi="Arial" w:cs="Arial"/>
          <w:b/>
          <w:smallCaps/>
          <w:szCs w:val="24"/>
          <w:u w:val="single"/>
        </w:rPr>
      </w:pPr>
      <w:r w:rsidRPr="009839BF">
        <w:rPr>
          <w:rFonts w:ascii="Arial" w:hAnsi="Arial" w:cs="Arial"/>
          <w:b/>
          <w:smallCaps/>
          <w:szCs w:val="24"/>
          <w:u w:val="single"/>
        </w:rPr>
        <w:t>SUMMARY</w:t>
      </w:r>
    </w:p>
    <w:p w14:paraId="287606C8" w14:textId="77777777" w:rsidR="00074A56" w:rsidRPr="009839BF" w:rsidRDefault="00074A56" w:rsidP="00074A56">
      <w:pPr>
        <w:rPr>
          <w:rFonts w:ascii="Arial" w:hAnsi="Arial" w:cs="Arial"/>
          <w:highlight w:val="cyan"/>
        </w:rPr>
      </w:pPr>
    </w:p>
    <w:p w14:paraId="604017AE" w14:textId="16299E9B" w:rsidR="00B608AF" w:rsidRPr="009839BF" w:rsidRDefault="008B09B9" w:rsidP="00B608AF">
      <w:pPr>
        <w:jc w:val="both"/>
        <w:rPr>
          <w:rFonts w:ascii="Arial" w:hAnsi="Arial" w:cs="Arial"/>
          <w:highlight w:val="cyan"/>
        </w:rPr>
      </w:pPr>
      <w:r w:rsidRPr="00472B61">
        <w:rPr>
          <w:rFonts w:ascii="Arial" w:hAnsi="Arial" w:cs="Arial"/>
        </w:rPr>
        <w:t xml:space="preserve">In the </w:t>
      </w:r>
      <w:r w:rsidR="007A786B" w:rsidRPr="00472B61">
        <w:rPr>
          <w:rFonts w:ascii="Arial" w:hAnsi="Arial" w:cs="Arial"/>
        </w:rPr>
        <w:t>2026-2027</w:t>
      </w:r>
      <w:r w:rsidRPr="00472B61">
        <w:rPr>
          <w:rFonts w:ascii="Arial" w:hAnsi="Arial" w:cs="Arial"/>
        </w:rPr>
        <w:t xml:space="preserve"> Budget, the Council included a proviso that withholds </w:t>
      </w:r>
      <w:r w:rsidRPr="005675AC">
        <w:rPr>
          <w:rFonts w:ascii="Arial" w:hAnsi="Arial" w:cs="Arial"/>
        </w:rPr>
        <w:t>$</w:t>
      </w:r>
      <w:r w:rsidR="00A84410" w:rsidRPr="005675AC">
        <w:rPr>
          <w:rFonts w:ascii="Arial" w:hAnsi="Arial" w:cs="Arial"/>
        </w:rPr>
        <w:t>1</w:t>
      </w:r>
      <w:r w:rsidR="00472B61" w:rsidRPr="005675AC">
        <w:rPr>
          <w:rFonts w:ascii="Arial" w:hAnsi="Arial" w:cs="Arial"/>
        </w:rPr>
        <w:t>00</w:t>
      </w:r>
      <w:r w:rsidR="00A84410" w:rsidRPr="005675AC">
        <w:rPr>
          <w:rFonts w:ascii="Arial" w:hAnsi="Arial" w:cs="Arial"/>
        </w:rPr>
        <w:t>,000</w:t>
      </w:r>
      <w:r w:rsidRPr="005675AC">
        <w:rPr>
          <w:rFonts w:ascii="Arial" w:hAnsi="Arial" w:cs="Arial"/>
        </w:rPr>
        <w:t xml:space="preserve"> from the </w:t>
      </w:r>
      <w:r w:rsidR="00366E9E">
        <w:rPr>
          <w:rFonts w:ascii="Arial" w:hAnsi="Arial" w:cs="Arial"/>
        </w:rPr>
        <w:t>Office of Performance</w:t>
      </w:r>
      <w:r w:rsidR="006C14C6">
        <w:rPr>
          <w:rFonts w:ascii="Arial" w:hAnsi="Arial" w:cs="Arial"/>
        </w:rPr>
        <w:t>,</w:t>
      </w:r>
      <w:r w:rsidR="00366E9E">
        <w:rPr>
          <w:rFonts w:ascii="Arial" w:hAnsi="Arial" w:cs="Arial"/>
        </w:rPr>
        <w:t xml:space="preserve"> Strategy</w:t>
      </w:r>
      <w:r w:rsidR="006C14C6">
        <w:rPr>
          <w:rFonts w:ascii="Arial" w:hAnsi="Arial" w:cs="Arial"/>
        </w:rPr>
        <w:t>,</w:t>
      </w:r>
      <w:r w:rsidR="00366E9E">
        <w:rPr>
          <w:rFonts w:ascii="Arial" w:hAnsi="Arial" w:cs="Arial"/>
        </w:rPr>
        <w:t xml:space="preserve"> and B</w:t>
      </w:r>
      <w:r w:rsidRPr="005675AC">
        <w:rPr>
          <w:rFonts w:ascii="Arial" w:hAnsi="Arial" w:cs="Arial"/>
        </w:rPr>
        <w:t xml:space="preserve">udget until the Executive transmits a </w:t>
      </w:r>
      <w:r w:rsidR="005675AC" w:rsidRPr="005675AC">
        <w:rPr>
          <w:rFonts w:ascii="Arial" w:hAnsi="Arial" w:cs="Arial"/>
        </w:rPr>
        <w:t>report</w:t>
      </w:r>
      <w:r w:rsidR="00557BC8">
        <w:rPr>
          <w:rFonts w:ascii="Arial" w:hAnsi="Arial" w:cs="Arial"/>
        </w:rPr>
        <w:t xml:space="preserve"> </w:t>
      </w:r>
      <w:r w:rsidR="00C015DB" w:rsidRPr="00C015DB">
        <w:rPr>
          <w:rFonts w:ascii="Arial" w:hAnsi="Arial" w:cs="Arial"/>
        </w:rPr>
        <w:t>on the efforts King County is making to maintain Medicaid retention rate</w:t>
      </w:r>
      <w:r w:rsidR="00C015DB">
        <w:rPr>
          <w:rFonts w:ascii="Arial" w:hAnsi="Arial" w:cs="Arial"/>
        </w:rPr>
        <w:t>s</w:t>
      </w:r>
      <w:r w:rsidR="00CF7D52" w:rsidRPr="005675AC">
        <w:rPr>
          <w:rFonts w:ascii="Arial" w:hAnsi="Arial" w:cs="Arial"/>
        </w:rPr>
        <w:t xml:space="preserve">, and a motion </w:t>
      </w:r>
      <w:r w:rsidR="005675AC">
        <w:rPr>
          <w:rFonts w:ascii="Arial" w:hAnsi="Arial" w:cs="Arial"/>
        </w:rPr>
        <w:t>acknowledging receipt of</w:t>
      </w:r>
      <w:r w:rsidR="00CF7D52" w:rsidRPr="005675AC">
        <w:rPr>
          <w:rFonts w:ascii="Arial" w:hAnsi="Arial" w:cs="Arial"/>
        </w:rPr>
        <w:t xml:space="preserve"> the </w:t>
      </w:r>
      <w:r w:rsidR="005675AC">
        <w:rPr>
          <w:rFonts w:ascii="Arial" w:hAnsi="Arial" w:cs="Arial"/>
        </w:rPr>
        <w:t>report</w:t>
      </w:r>
      <w:r w:rsidR="00CF7D52" w:rsidRPr="005675AC">
        <w:rPr>
          <w:rFonts w:ascii="Arial" w:hAnsi="Arial" w:cs="Arial"/>
        </w:rPr>
        <w:t xml:space="preserve"> is passed by the Council.</w:t>
      </w:r>
    </w:p>
    <w:p w14:paraId="6B713C8B" w14:textId="77777777" w:rsidR="008B09B9" w:rsidRPr="009839BF" w:rsidRDefault="008B09B9" w:rsidP="00B608AF">
      <w:pPr>
        <w:jc w:val="both"/>
        <w:rPr>
          <w:rFonts w:ascii="Arial" w:hAnsi="Arial" w:cs="Arial"/>
          <w:highlight w:val="cyan"/>
        </w:rPr>
      </w:pPr>
    </w:p>
    <w:p w14:paraId="3C130231" w14:textId="7FE271CB" w:rsidR="00903B0F" w:rsidRPr="00632C12" w:rsidRDefault="0061557F" w:rsidP="00B608AF">
      <w:pPr>
        <w:jc w:val="both"/>
        <w:rPr>
          <w:rFonts w:ascii="Arial" w:hAnsi="Arial" w:cs="Arial"/>
        </w:rPr>
      </w:pPr>
      <w:r w:rsidRPr="00632C12">
        <w:rPr>
          <w:rFonts w:ascii="Arial" w:hAnsi="Arial" w:cs="Arial"/>
        </w:rPr>
        <w:t xml:space="preserve">Proposed Motion </w:t>
      </w:r>
      <w:r w:rsidR="00CF7D52" w:rsidRPr="00632C12">
        <w:rPr>
          <w:rFonts w:ascii="Arial" w:hAnsi="Arial" w:cs="Arial"/>
        </w:rPr>
        <w:t>2026-</w:t>
      </w:r>
      <w:r w:rsidR="00C015DB" w:rsidRPr="00632C12">
        <w:rPr>
          <w:rFonts w:ascii="Arial" w:hAnsi="Arial" w:cs="Arial"/>
        </w:rPr>
        <w:t>0111</w:t>
      </w:r>
      <w:r w:rsidRPr="00632C12">
        <w:rPr>
          <w:rFonts w:ascii="Arial" w:hAnsi="Arial" w:cs="Arial"/>
        </w:rPr>
        <w:t xml:space="preserve"> would </w:t>
      </w:r>
      <w:r w:rsidR="00573C19">
        <w:rPr>
          <w:rFonts w:ascii="Arial" w:hAnsi="Arial" w:cs="Arial"/>
        </w:rPr>
        <w:t>acknowledge receipt of</w:t>
      </w:r>
      <w:r w:rsidR="009F1084" w:rsidRPr="00632C12">
        <w:rPr>
          <w:rFonts w:ascii="Arial" w:hAnsi="Arial" w:cs="Arial"/>
        </w:rPr>
        <w:t xml:space="preserve"> the </w:t>
      </w:r>
      <w:r w:rsidR="00C015DB" w:rsidRPr="00632C12">
        <w:rPr>
          <w:rFonts w:ascii="Arial" w:hAnsi="Arial" w:cs="Arial"/>
        </w:rPr>
        <w:t>report</w:t>
      </w:r>
      <w:r w:rsidRPr="00632C12">
        <w:rPr>
          <w:rFonts w:ascii="Arial" w:hAnsi="Arial" w:cs="Arial"/>
        </w:rPr>
        <w:t xml:space="preserve">, which was transmitted on </w:t>
      </w:r>
      <w:r w:rsidR="00FD103E" w:rsidRPr="00632C12">
        <w:rPr>
          <w:rFonts w:ascii="Arial" w:hAnsi="Arial" w:cs="Arial"/>
        </w:rPr>
        <w:t xml:space="preserve">April </w:t>
      </w:r>
      <w:r w:rsidR="00CF32BE" w:rsidRPr="00632C12">
        <w:rPr>
          <w:rFonts w:ascii="Arial" w:hAnsi="Arial" w:cs="Arial"/>
        </w:rPr>
        <w:t>29</w:t>
      </w:r>
      <w:r w:rsidR="00FD103E" w:rsidRPr="00632C12">
        <w:rPr>
          <w:rFonts w:ascii="Arial" w:hAnsi="Arial" w:cs="Arial"/>
        </w:rPr>
        <w:t>, 2026</w:t>
      </w:r>
      <w:r w:rsidRPr="00632C12">
        <w:rPr>
          <w:rFonts w:ascii="Arial" w:hAnsi="Arial" w:cs="Arial"/>
        </w:rPr>
        <w:t>. The</w:t>
      </w:r>
      <w:r w:rsidR="000D1184" w:rsidRPr="00632C12">
        <w:rPr>
          <w:rFonts w:ascii="Arial" w:hAnsi="Arial" w:cs="Arial"/>
        </w:rPr>
        <w:t xml:space="preserve"> relevant materials are included in the </w:t>
      </w:r>
      <w:r w:rsidR="003179AE" w:rsidRPr="00632C12">
        <w:rPr>
          <w:rFonts w:ascii="Arial" w:hAnsi="Arial" w:cs="Arial"/>
        </w:rPr>
        <w:t xml:space="preserve">report </w:t>
      </w:r>
      <w:r w:rsidR="00CF32BE" w:rsidRPr="00632C12">
        <w:rPr>
          <w:rFonts w:ascii="Arial" w:hAnsi="Arial" w:cs="Arial"/>
        </w:rPr>
        <w:t xml:space="preserve">which is Attachment A to </w:t>
      </w:r>
      <w:r w:rsidR="003179AE" w:rsidRPr="00632C12">
        <w:rPr>
          <w:rFonts w:ascii="Arial" w:hAnsi="Arial" w:cs="Arial"/>
        </w:rPr>
        <w:t xml:space="preserve">the </w:t>
      </w:r>
      <w:r w:rsidR="00F65D96" w:rsidRPr="00632C12">
        <w:rPr>
          <w:rFonts w:ascii="Arial" w:hAnsi="Arial" w:cs="Arial"/>
        </w:rPr>
        <w:t>motion</w:t>
      </w:r>
      <w:r w:rsidR="000D1184" w:rsidRPr="00632C12">
        <w:rPr>
          <w:rFonts w:ascii="Arial" w:hAnsi="Arial" w:cs="Arial"/>
        </w:rPr>
        <w:t xml:space="preserve">. </w:t>
      </w:r>
      <w:r w:rsidR="001E7496" w:rsidRPr="00632C12">
        <w:rPr>
          <w:rFonts w:ascii="Arial" w:hAnsi="Arial" w:cs="Arial"/>
        </w:rPr>
        <w:t>The report provides</w:t>
      </w:r>
      <w:r w:rsidR="000D1184" w:rsidRPr="00632C12">
        <w:rPr>
          <w:rFonts w:ascii="Arial" w:hAnsi="Arial" w:cs="Arial"/>
        </w:rPr>
        <w:t xml:space="preserve"> </w:t>
      </w:r>
      <w:r w:rsidRPr="00632C12">
        <w:rPr>
          <w:rFonts w:ascii="Arial" w:hAnsi="Arial" w:cs="Arial"/>
        </w:rPr>
        <w:t xml:space="preserve">detail </w:t>
      </w:r>
      <w:r w:rsidR="001E7496" w:rsidRPr="00632C12">
        <w:rPr>
          <w:rFonts w:ascii="Arial" w:hAnsi="Arial" w:cs="Arial"/>
        </w:rPr>
        <w:t xml:space="preserve">regarding all four </w:t>
      </w:r>
      <w:r w:rsidR="001A5C5E" w:rsidRPr="00632C12">
        <w:rPr>
          <w:rFonts w:ascii="Arial" w:hAnsi="Arial" w:cs="Arial"/>
        </w:rPr>
        <w:t xml:space="preserve">components as requested by the proviso including the number of FTEs </w:t>
      </w:r>
      <w:r w:rsidR="00632C12" w:rsidRPr="00632C12">
        <w:rPr>
          <w:rFonts w:ascii="Arial" w:hAnsi="Arial" w:cs="Arial"/>
        </w:rPr>
        <w:t>assigned to Medicaid enrollment, an estimated number of people served by these FTEs, an analysis of potential federal changes to Medicaid, and plans the county has to mitigate disenrollment</w:t>
      </w:r>
      <w:r w:rsidRPr="00632C12">
        <w:rPr>
          <w:rFonts w:ascii="Arial" w:hAnsi="Arial" w:cs="Arial"/>
        </w:rPr>
        <w:t xml:space="preserve">. </w:t>
      </w:r>
    </w:p>
    <w:p w14:paraId="23FC4F2C" w14:textId="77777777" w:rsidR="00903B0F" w:rsidRPr="00CF32BE" w:rsidRDefault="00903B0F" w:rsidP="00B608AF">
      <w:pPr>
        <w:jc w:val="both"/>
        <w:rPr>
          <w:rFonts w:ascii="Arial" w:hAnsi="Arial" w:cs="Arial"/>
        </w:rPr>
      </w:pPr>
    </w:p>
    <w:p w14:paraId="5F450E20" w14:textId="4308C357" w:rsidR="0061557F" w:rsidRPr="00CF32BE" w:rsidRDefault="0061557F" w:rsidP="00B608AF">
      <w:pPr>
        <w:jc w:val="both"/>
        <w:rPr>
          <w:rFonts w:ascii="Arial" w:hAnsi="Arial" w:cs="Arial"/>
          <w:szCs w:val="24"/>
        </w:rPr>
      </w:pPr>
      <w:r w:rsidRPr="00CF32BE">
        <w:rPr>
          <w:rFonts w:ascii="Arial" w:hAnsi="Arial" w:cs="Arial"/>
          <w:szCs w:val="24"/>
        </w:rPr>
        <w:t xml:space="preserve">Attachment A to Proposed Motion </w:t>
      </w:r>
      <w:r w:rsidR="00D02BD4" w:rsidRPr="00CF32BE">
        <w:rPr>
          <w:rFonts w:ascii="Arial" w:hAnsi="Arial" w:cs="Arial"/>
          <w:szCs w:val="24"/>
        </w:rPr>
        <w:t>2026-</w:t>
      </w:r>
      <w:r w:rsidR="00CF32BE">
        <w:rPr>
          <w:rFonts w:ascii="Arial" w:hAnsi="Arial" w:cs="Arial"/>
          <w:szCs w:val="24"/>
        </w:rPr>
        <w:t>0111</w:t>
      </w:r>
      <w:r w:rsidRPr="00CF32BE">
        <w:rPr>
          <w:rFonts w:ascii="Arial" w:hAnsi="Arial" w:cs="Arial"/>
          <w:szCs w:val="24"/>
        </w:rPr>
        <w:t>, appear</w:t>
      </w:r>
      <w:r w:rsidR="00CF32BE" w:rsidRPr="00CF32BE">
        <w:rPr>
          <w:rFonts w:ascii="Arial" w:hAnsi="Arial" w:cs="Arial"/>
          <w:szCs w:val="24"/>
        </w:rPr>
        <w:t>s</w:t>
      </w:r>
      <w:r w:rsidRPr="00CF32BE">
        <w:rPr>
          <w:rFonts w:ascii="Arial" w:hAnsi="Arial" w:cs="Arial"/>
          <w:szCs w:val="24"/>
        </w:rPr>
        <w:t xml:space="preserve"> to address the requirements of the proviso.</w:t>
      </w:r>
      <w:r w:rsidR="00C212D7" w:rsidRPr="00CF32BE">
        <w:rPr>
          <w:rFonts w:ascii="Arial" w:hAnsi="Arial" w:cs="Arial"/>
          <w:szCs w:val="24"/>
        </w:rPr>
        <w:t xml:space="preserve">  Council passage of the proposed motion would </w:t>
      </w:r>
      <w:r w:rsidR="00A33386">
        <w:rPr>
          <w:rFonts w:ascii="Arial" w:hAnsi="Arial" w:cs="Arial"/>
          <w:szCs w:val="24"/>
        </w:rPr>
        <w:t>acknowledge receipt of the report</w:t>
      </w:r>
      <w:r w:rsidR="00C212D7" w:rsidRPr="00CF32BE">
        <w:rPr>
          <w:rFonts w:ascii="Arial" w:hAnsi="Arial" w:cs="Arial"/>
          <w:szCs w:val="24"/>
        </w:rPr>
        <w:t xml:space="preserve"> and release the withheld $</w:t>
      </w:r>
      <w:r w:rsidR="00D02BD4" w:rsidRPr="00CF32BE">
        <w:rPr>
          <w:rFonts w:ascii="Arial" w:hAnsi="Arial" w:cs="Arial"/>
          <w:szCs w:val="24"/>
        </w:rPr>
        <w:t>1</w:t>
      </w:r>
      <w:r w:rsidR="00CF32BE" w:rsidRPr="00CF32BE">
        <w:rPr>
          <w:rFonts w:ascii="Arial" w:hAnsi="Arial" w:cs="Arial"/>
          <w:szCs w:val="24"/>
        </w:rPr>
        <w:t>00</w:t>
      </w:r>
      <w:r w:rsidR="00D02BD4" w:rsidRPr="00CF32BE">
        <w:rPr>
          <w:rFonts w:ascii="Arial" w:hAnsi="Arial" w:cs="Arial"/>
          <w:szCs w:val="24"/>
        </w:rPr>
        <w:t>,000</w:t>
      </w:r>
      <w:r w:rsidR="00C212D7" w:rsidRPr="00CF32BE">
        <w:rPr>
          <w:rFonts w:ascii="Arial" w:hAnsi="Arial" w:cs="Arial"/>
          <w:szCs w:val="24"/>
        </w:rPr>
        <w:t xml:space="preserve"> in appropriation authority.</w:t>
      </w:r>
    </w:p>
    <w:p w14:paraId="15D94714" w14:textId="77777777" w:rsidR="00C75025" w:rsidRPr="009839BF" w:rsidRDefault="00C75025" w:rsidP="00074A56">
      <w:pPr>
        <w:rPr>
          <w:rFonts w:ascii="Arial" w:hAnsi="Arial" w:cs="Arial"/>
          <w:szCs w:val="24"/>
          <w:highlight w:val="cyan"/>
        </w:rPr>
      </w:pPr>
    </w:p>
    <w:p w14:paraId="4B888E13" w14:textId="77777777" w:rsidR="00E15C29" w:rsidRPr="009839BF" w:rsidRDefault="00E15C29" w:rsidP="00074A56">
      <w:pPr>
        <w:rPr>
          <w:rFonts w:ascii="Arial" w:hAnsi="Arial" w:cs="Arial"/>
          <w:b/>
          <w:smallCaps/>
          <w:szCs w:val="24"/>
          <w:u w:val="single"/>
        </w:rPr>
      </w:pPr>
      <w:r w:rsidRPr="009839BF">
        <w:rPr>
          <w:rFonts w:ascii="Arial" w:hAnsi="Arial" w:cs="Arial"/>
          <w:b/>
          <w:smallCaps/>
          <w:szCs w:val="24"/>
          <w:u w:val="single"/>
        </w:rPr>
        <w:t>BACKGROUND</w:t>
      </w:r>
      <w:r w:rsidR="00082009" w:rsidRPr="009839BF">
        <w:rPr>
          <w:rFonts w:ascii="Arial" w:hAnsi="Arial" w:cs="Arial"/>
          <w:b/>
          <w:smallCaps/>
          <w:szCs w:val="24"/>
          <w:u w:val="single"/>
        </w:rPr>
        <w:t xml:space="preserve"> </w:t>
      </w:r>
    </w:p>
    <w:p w14:paraId="50BF5780" w14:textId="0ED70D70" w:rsidR="00074A56" w:rsidRPr="009839BF" w:rsidRDefault="00074A56" w:rsidP="00074A56">
      <w:pPr>
        <w:rPr>
          <w:rFonts w:ascii="Arial" w:hAnsi="Arial" w:cs="Arial"/>
          <w:highlight w:val="cyan"/>
        </w:rPr>
      </w:pPr>
    </w:p>
    <w:p w14:paraId="6405AF2C" w14:textId="58919100" w:rsidR="00997351" w:rsidRDefault="007D454F" w:rsidP="00997351">
      <w:pPr>
        <w:spacing w:line="264" w:lineRule="auto"/>
        <w:contextualSpacing/>
        <w:jc w:val="both"/>
        <w:rPr>
          <w:rFonts w:ascii="Arial" w:hAnsi="Arial" w:cs="Arial"/>
          <w:szCs w:val="24"/>
        </w:rPr>
      </w:pPr>
      <w:r w:rsidRPr="007D454F">
        <w:rPr>
          <w:rFonts w:ascii="Arial" w:hAnsi="Arial" w:cs="Arial"/>
          <w:b/>
          <w:bCs/>
        </w:rPr>
        <w:t>Public Health—Seattle &amp; King County</w:t>
      </w:r>
      <w:r w:rsidR="00634C36">
        <w:rPr>
          <w:rFonts w:ascii="Arial" w:hAnsi="Arial" w:cs="Arial"/>
          <w:b/>
          <w:bCs/>
        </w:rPr>
        <w:t xml:space="preserve"> (PHSKC)</w:t>
      </w:r>
      <w:r w:rsidR="008F1E97" w:rsidRPr="007D454F">
        <w:rPr>
          <w:rFonts w:ascii="Arial" w:hAnsi="Arial" w:cs="Arial"/>
          <w:b/>
          <w:bCs/>
        </w:rPr>
        <w:t>.</w:t>
      </w:r>
      <w:r w:rsidR="008F1E97" w:rsidRPr="007D454F">
        <w:rPr>
          <w:rFonts w:ascii="Arial" w:hAnsi="Arial" w:cs="Arial"/>
        </w:rPr>
        <w:t xml:space="preserve"> </w:t>
      </w:r>
      <w:r w:rsidRPr="007D454F">
        <w:rPr>
          <w:rFonts w:ascii="Arial" w:hAnsi="Arial" w:cs="Arial"/>
        </w:rPr>
        <w:t xml:space="preserve">The Department of Public Health </w:t>
      </w:r>
      <w:r w:rsidR="00997351">
        <w:rPr>
          <w:rFonts w:ascii="Arial" w:hAnsi="Arial" w:cs="Arial"/>
          <w:szCs w:val="24"/>
        </w:rPr>
        <w:t>works to protect and</w:t>
      </w:r>
      <w:r w:rsidR="00997351" w:rsidRPr="00712563">
        <w:rPr>
          <w:rFonts w:ascii="Arial" w:hAnsi="Arial" w:cs="Arial"/>
          <w:szCs w:val="24"/>
        </w:rPr>
        <w:t xml:space="preserve"> promote</w:t>
      </w:r>
      <w:r w:rsidR="00997351">
        <w:rPr>
          <w:rFonts w:ascii="Arial" w:hAnsi="Arial" w:cs="Arial"/>
          <w:szCs w:val="24"/>
        </w:rPr>
        <w:t xml:space="preserve"> public health and</w:t>
      </w:r>
      <w:r w:rsidR="00997351" w:rsidRPr="00712563">
        <w:rPr>
          <w:rFonts w:ascii="Arial" w:hAnsi="Arial" w:cs="Arial"/>
          <w:szCs w:val="24"/>
        </w:rPr>
        <w:t xml:space="preserve"> </w:t>
      </w:r>
      <w:r w:rsidR="00997351">
        <w:rPr>
          <w:rFonts w:ascii="Arial" w:hAnsi="Arial" w:cs="Arial"/>
          <w:szCs w:val="24"/>
        </w:rPr>
        <w:t>en</w:t>
      </w:r>
      <w:r w:rsidR="00997351" w:rsidRPr="00712563">
        <w:rPr>
          <w:rFonts w:ascii="Arial" w:hAnsi="Arial" w:cs="Arial"/>
          <w:szCs w:val="24"/>
        </w:rPr>
        <w:t xml:space="preserve">sure that people in King County have accessible, quality health care. PHSKC aims to improve the health and well-being of all people in King County as measured by increasing the number of healthy years that people live and eliminating health disparities. PHSKC is organized into eight </w:t>
      </w:r>
      <w:r w:rsidR="00F143FE">
        <w:rPr>
          <w:rFonts w:ascii="Arial" w:hAnsi="Arial" w:cs="Arial"/>
          <w:szCs w:val="24"/>
        </w:rPr>
        <w:t>sub</w:t>
      </w:r>
      <w:r w:rsidR="00997351" w:rsidRPr="00712563">
        <w:rPr>
          <w:rFonts w:ascii="Arial" w:hAnsi="Arial" w:cs="Arial"/>
          <w:szCs w:val="24"/>
        </w:rPr>
        <w:t xml:space="preserve">areas: </w:t>
      </w:r>
    </w:p>
    <w:p w14:paraId="491E0413" w14:textId="77777777" w:rsidR="00997351" w:rsidRDefault="00997351" w:rsidP="00997351">
      <w:pPr>
        <w:spacing w:line="264" w:lineRule="auto"/>
        <w:contextualSpacing/>
        <w:jc w:val="both"/>
        <w:rPr>
          <w:rFonts w:ascii="Arial" w:hAnsi="Arial" w:cs="Arial"/>
          <w:szCs w:val="24"/>
        </w:rPr>
      </w:pPr>
    </w:p>
    <w:p w14:paraId="1F8F259F"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lastRenderedPageBreak/>
        <w:t>Assessment, Policy Development, and Evaluation unit</w:t>
      </w:r>
      <w:r>
        <w:rPr>
          <w:rFonts w:ascii="Arial" w:hAnsi="Arial" w:cs="Arial"/>
        </w:rPr>
        <w:t>;</w:t>
      </w:r>
      <w:r w:rsidRPr="001C387B">
        <w:rPr>
          <w:rFonts w:ascii="Arial" w:hAnsi="Arial" w:cs="Arial"/>
        </w:rPr>
        <w:t xml:space="preserve"> Communications</w:t>
      </w:r>
      <w:r>
        <w:rPr>
          <w:rFonts w:ascii="Arial" w:hAnsi="Arial" w:cs="Arial"/>
        </w:rPr>
        <w:t>;</w:t>
      </w:r>
      <w:r w:rsidRPr="001C387B">
        <w:rPr>
          <w:rFonts w:ascii="Arial" w:hAnsi="Arial" w:cs="Arial"/>
        </w:rPr>
        <w:t xml:space="preserve"> Preparedness</w:t>
      </w:r>
      <w:r>
        <w:rPr>
          <w:rFonts w:ascii="Arial" w:hAnsi="Arial" w:cs="Arial"/>
        </w:rPr>
        <w:t>;</w:t>
      </w:r>
      <w:r w:rsidRPr="001C387B">
        <w:rPr>
          <w:rFonts w:ascii="Arial" w:hAnsi="Arial" w:cs="Arial"/>
        </w:rPr>
        <w:t xml:space="preserve"> Health Policy and Planning</w:t>
      </w:r>
      <w:r>
        <w:rPr>
          <w:rFonts w:ascii="Arial" w:hAnsi="Arial" w:cs="Arial"/>
        </w:rPr>
        <w:t>;</w:t>
      </w:r>
      <w:r w:rsidRPr="001C387B">
        <w:rPr>
          <w:rFonts w:ascii="Arial" w:hAnsi="Arial" w:cs="Arial"/>
        </w:rPr>
        <w:t xml:space="preserve"> and local government relations including the King County Board of Health; </w:t>
      </w:r>
    </w:p>
    <w:p w14:paraId="51A2FAA2"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t>Prevention</w:t>
      </w:r>
      <w:r>
        <w:rPr>
          <w:rFonts w:ascii="Arial" w:hAnsi="Arial" w:cs="Arial"/>
        </w:rPr>
        <w:t>, including</w:t>
      </w:r>
      <w:r w:rsidRPr="001C387B">
        <w:rPr>
          <w:rFonts w:ascii="Arial" w:hAnsi="Arial" w:cs="Arial"/>
        </w:rPr>
        <w:t xml:space="preserve"> the Medical Examiner’s Office and Vital Statistics; </w:t>
      </w:r>
    </w:p>
    <w:p w14:paraId="747609B1"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t xml:space="preserve">Chronic Disease and Injury Prevention; </w:t>
      </w:r>
    </w:p>
    <w:p w14:paraId="6F5EBA44"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t xml:space="preserve">Community Health Services; </w:t>
      </w:r>
    </w:p>
    <w:p w14:paraId="201CC35B"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t xml:space="preserve">Environmental Health; </w:t>
      </w:r>
    </w:p>
    <w:p w14:paraId="0A7F4F41"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t xml:space="preserve">Emergency Medical Services; </w:t>
      </w:r>
    </w:p>
    <w:p w14:paraId="5110383E"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t>Jail Health Services; and</w:t>
      </w:r>
    </w:p>
    <w:p w14:paraId="764A953C" w14:textId="77777777" w:rsidR="00997351" w:rsidRDefault="00997351" w:rsidP="00997351">
      <w:pPr>
        <w:pStyle w:val="ListParagraph0"/>
        <w:numPr>
          <w:ilvl w:val="0"/>
          <w:numId w:val="25"/>
        </w:numPr>
        <w:spacing w:line="264" w:lineRule="auto"/>
        <w:contextualSpacing/>
        <w:jc w:val="both"/>
        <w:rPr>
          <w:rFonts w:ascii="Arial" w:hAnsi="Arial" w:cs="Arial"/>
        </w:rPr>
      </w:pPr>
      <w:r w:rsidRPr="001C387B">
        <w:rPr>
          <w:rFonts w:ascii="Arial" w:hAnsi="Arial" w:cs="Arial"/>
        </w:rPr>
        <w:t xml:space="preserve">Administrative Services which include Public Health leadership, Finance and other services that support Public Health. </w:t>
      </w:r>
    </w:p>
    <w:p w14:paraId="502140E3" w14:textId="77777777" w:rsidR="00997351" w:rsidRDefault="00997351" w:rsidP="00997351">
      <w:pPr>
        <w:spacing w:line="264" w:lineRule="auto"/>
        <w:contextualSpacing/>
        <w:jc w:val="both"/>
        <w:rPr>
          <w:rFonts w:ascii="Arial" w:hAnsi="Arial" w:cs="Arial"/>
        </w:rPr>
      </w:pPr>
    </w:p>
    <w:p w14:paraId="6968E218" w14:textId="0A74F01F" w:rsidR="00997351" w:rsidRPr="00997351" w:rsidRDefault="001E726E" w:rsidP="00997351">
      <w:pPr>
        <w:spacing w:line="264" w:lineRule="auto"/>
        <w:contextualSpacing/>
        <w:jc w:val="both"/>
        <w:rPr>
          <w:rFonts w:ascii="Arial" w:hAnsi="Arial" w:cs="Arial"/>
        </w:rPr>
      </w:pPr>
      <w:r>
        <w:rPr>
          <w:rFonts w:ascii="Arial" w:hAnsi="Arial" w:cs="Arial"/>
        </w:rPr>
        <w:t xml:space="preserve">According to Executive staff, </w:t>
      </w:r>
      <w:r w:rsidR="0030233D">
        <w:rPr>
          <w:rFonts w:ascii="Arial" w:hAnsi="Arial" w:cs="Arial"/>
        </w:rPr>
        <w:t xml:space="preserve">Public Health </w:t>
      </w:r>
      <w:r w:rsidR="00F85586">
        <w:rPr>
          <w:rFonts w:ascii="Arial" w:hAnsi="Arial" w:cs="Arial"/>
        </w:rPr>
        <w:t>is anticipated to receive approximately</w:t>
      </w:r>
      <w:r w:rsidR="0030233D">
        <w:rPr>
          <w:rFonts w:ascii="Arial" w:hAnsi="Arial" w:cs="Arial"/>
        </w:rPr>
        <w:t xml:space="preserve"> $63.8 million in Medicaid revenue in the 2026-2027 biennium</w:t>
      </w:r>
      <w:r w:rsidR="00293C29">
        <w:rPr>
          <w:rFonts w:ascii="Arial" w:hAnsi="Arial" w:cs="Arial"/>
        </w:rPr>
        <w:t xml:space="preserve"> which is </w:t>
      </w:r>
      <w:r w:rsidR="00B70AD5">
        <w:rPr>
          <w:rFonts w:ascii="Arial" w:hAnsi="Arial" w:cs="Arial"/>
        </w:rPr>
        <w:t>1</w:t>
      </w:r>
      <w:r w:rsidR="00D15DEC">
        <w:rPr>
          <w:rFonts w:ascii="Arial" w:hAnsi="Arial" w:cs="Arial"/>
        </w:rPr>
        <w:t>0.1</w:t>
      </w:r>
      <w:r w:rsidR="00B70AD5">
        <w:rPr>
          <w:rFonts w:ascii="Arial" w:hAnsi="Arial" w:cs="Arial"/>
        </w:rPr>
        <w:t xml:space="preserve">% of </w:t>
      </w:r>
      <w:r w:rsidR="00293C29">
        <w:rPr>
          <w:rFonts w:ascii="Arial" w:hAnsi="Arial" w:cs="Arial"/>
        </w:rPr>
        <w:t>the Department's</w:t>
      </w:r>
      <w:r w:rsidR="00B70AD5">
        <w:rPr>
          <w:rFonts w:ascii="Arial" w:hAnsi="Arial" w:cs="Arial"/>
        </w:rPr>
        <w:t xml:space="preserve"> </w:t>
      </w:r>
      <w:r w:rsidR="00D15DEC">
        <w:rPr>
          <w:rFonts w:ascii="Arial" w:hAnsi="Arial" w:cs="Arial"/>
        </w:rPr>
        <w:t>budget</w:t>
      </w:r>
      <w:r w:rsidR="00293C29">
        <w:rPr>
          <w:rFonts w:ascii="Arial" w:hAnsi="Arial" w:cs="Arial"/>
        </w:rPr>
        <w:t>.</w:t>
      </w:r>
    </w:p>
    <w:p w14:paraId="5CEDC918" w14:textId="264C2286" w:rsidR="00CF0803" w:rsidRPr="00CF0803" w:rsidRDefault="00CF0803" w:rsidP="00997351">
      <w:pPr>
        <w:jc w:val="both"/>
        <w:rPr>
          <w:rFonts w:ascii="Arial" w:hAnsi="Arial" w:cs="Arial"/>
          <w:highlight w:val="cyan"/>
        </w:rPr>
      </w:pPr>
    </w:p>
    <w:p w14:paraId="2040C8DD" w14:textId="30A27A57" w:rsidR="002146E1" w:rsidRPr="009839BF" w:rsidRDefault="002146E1" w:rsidP="00C212D7">
      <w:pPr>
        <w:jc w:val="both"/>
        <w:rPr>
          <w:rFonts w:ascii="Arial" w:hAnsi="Arial" w:cs="Arial"/>
          <w:highlight w:val="cyan"/>
        </w:rPr>
      </w:pPr>
      <w:r w:rsidRPr="007D454F">
        <w:rPr>
          <w:rFonts w:ascii="Arial" w:hAnsi="Arial" w:cs="Arial"/>
          <w:b/>
          <w:bCs/>
        </w:rPr>
        <w:t>2</w:t>
      </w:r>
      <w:r w:rsidR="007A786B" w:rsidRPr="007D454F">
        <w:rPr>
          <w:rFonts w:ascii="Arial" w:hAnsi="Arial" w:cs="Arial"/>
          <w:b/>
          <w:bCs/>
        </w:rPr>
        <w:t>026-2027</w:t>
      </w:r>
      <w:r w:rsidRPr="007D454F">
        <w:rPr>
          <w:rFonts w:ascii="Arial" w:hAnsi="Arial" w:cs="Arial"/>
          <w:b/>
          <w:bCs/>
        </w:rPr>
        <w:t xml:space="preserve"> </w:t>
      </w:r>
      <w:r w:rsidR="00366E9E">
        <w:rPr>
          <w:rFonts w:ascii="Arial" w:hAnsi="Arial" w:cs="Arial"/>
          <w:b/>
          <w:bCs/>
        </w:rPr>
        <w:t xml:space="preserve">Office of Performance </w:t>
      </w:r>
      <w:r w:rsidR="00366E9E" w:rsidRPr="005D5858">
        <w:rPr>
          <w:rFonts w:ascii="Arial" w:hAnsi="Arial" w:cs="Arial"/>
          <w:b/>
          <w:bCs/>
        </w:rPr>
        <w:t>Strategy and</w:t>
      </w:r>
      <w:r w:rsidRPr="005D5858">
        <w:rPr>
          <w:rFonts w:ascii="Arial" w:hAnsi="Arial" w:cs="Arial"/>
          <w:b/>
          <w:bCs/>
        </w:rPr>
        <w:t xml:space="preserve"> Budget</w:t>
      </w:r>
      <w:r w:rsidR="00DA26E2">
        <w:rPr>
          <w:rFonts w:ascii="Arial" w:hAnsi="Arial" w:cs="Arial"/>
          <w:b/>
          <w:bCs/>
        </w:rPr>
        <w:t xml:space="preserve"> (PSB)</w:t>
      </w:r>
      <w:r w:rsidRPr="005D5858">
        <w:rPr>
          <w:rFonts w:ascii="Arial" w:hAnsi="Arial" w:cs="Arial"/>
          <w:b/>
          <w:bCs/>
        </w:rPr>
        <w:t xml:space="preserve">. </w:t>
      </w:r>
      <w:r w:rsidRPr="005D5858">
        <w:rPr>
          <w:rFonts w:ascii="Arial" w:hAnsi="Arial" w:cs="Arial"/>
        </w:rPr>
        <w:t xml:space="preserve">In the </w:t>
      </w:r>
      <w:r w:rsidR="00E42E27" w:rsidRPr="005D5858">
        <w:rPr>
          <w:rFonts w:ascii="Arial" w:hAnsi="Arial" w:cs="Arial"/>
        </w:rPr>
        <w:t>2026-2027</w:t>
      </w:r>
      <w:r w:rsidRPr="005D5858">
        <w:rPr>
          <w:rFonts w:ascii="Arial" w:hAnsi="Arial" w:cs="Arial"/>
        </w:rPr>
        <w:t xml:space="preserve"> Annual Budget, the </w:t>
      </w:r>
      <w:r w:rsidR="00DA26E2">
        <w:rPr>
          <w:rFonts w:ascii="Arial" w:hAnsi="Arial" w:cs="Arial"/>
        </w:rPr>
        <w:t xml:space="preserve">proviso discussed in this staff report was applied to the PSB budget. The </w:t>
      </w:r>
      <w:r w:rsidR="00366E9E" w:rsidRPr="005D5858">
        <w:rPr>
          <w:rFonts w:ascii="Arial" w:hAnsi="Arial" w:cs="Arial"/>
        </w:rPr>
        <w:t>PSB</w:t>
      </w:r>
      <w:r w:rsidRPr="005D5858">
        <w:rPr>
          <w:rFonts w:ascii="Arial" w:hAnsi="Arial" w:cs="Arial"/>
        </w:rPr>
        <w:t xml:space="preserve"> </w:t>
      </w:r>
      <w:r w:rsidR="00CC1556" w:rsidRPr="005D5858">
        <w:rPr>
          <w:rFonts w:ascii="Arial" w:hAnsi="Arial" w:cs="Arial"/>
        </w:rPr>
        <w:t>budget includ</w:t>
      </w:r>
      <w:r w:rsidR="00C60EB7">
        <w:rPr>
          <w:rFonts w:ascii="Arial" w:hAnsi="Arial" w:cs="Arial"/>
        </w:rPr>
        <w:t>es</w:t>
      </w:r>
      <w:r w:rsidR="00CC1556" w:rsidRPr="005D5858">
        <w:rPr>
          <w:rFonts w:ascii="Arial" w:hAnsi="Arial" w:cs="Arial"/>
        </w:rPr>
        <w:t xml:space="preserve"> funding for </w:t>
      </w:r>
      <w:r w:rsidR="005D5858" w:rsidRPr="005D5858">
        <w:rPr>
          <w:rFonts w:ascii="Arial" w:hAnsi="Arial" w:cs="Arial"/>
        </w:rPr>
        <w:t>72.3</w:t>
      </w:r>
      <w:r w:rsidR="00CC1556" w:rsidRPr="005D5858">
        <w:rPr>
          <w:rFonts w:ascii="Arial" w:hAnsi="Arial" w:cs="Arial"/>
        </w:rPr>
        <w:t xml:space="preserve"> </w:t>
      </w:r>
      <w:r w:rsidR="00DA26E2" w:rsidRPr="005D5858">
        <w:rPr>
          <w:rFonts w:ascii="Arial" w:hAnsi="Arial" w:cs="Arial"/>
        </w:rPr>
        <w:t>full-time</w:t>
      </w:r>
      <w:r w:rsidR="00CC1556" w:rsidRPr="005D5858">
        <w:rPr>
          <w:rFonts w:ascii="Arial" w:hAnsi="Arial" w:cs="Arial"/>
        </w:rPr>
        <w:t xml:space="preserve"> </w:t>
      </w:r>
      <w:r w:rsidR="00C212D7" w:rsidRPr="005D5858">
        <w:rPr>
          <w:rFonts w:ascii="Arial" w:hAnsi="Arial" w:cs="Arial"/>
        </w:rPr>
        <w:t>equivalent positions</w:t>
      </w:r>
      <w:r w:rsidR="00497A4E" w:rsidRPr="005D5858">
        <w:rPr>
          <w:rFonts w:ascii="Arial" w:hAnsi="Arial" w:cs="Arial"/>
        </w:rPr>
        <w:t xml:space="preserve"> and $</w:t>
      </w:r>
      <w:r w:rsidR="005D5858" w:rsidRPr="005D5858">
        <w:rPr>
          <w:rFonts w:ascii="Arial" w:hAnsi="Arial" w:cs="Arial"/>
        </w:rPr>
        <w:t>37,459,000</w:t>
      </w:r>
      <w:r w:rsidR="00497A4E" w:rsidRPr="005D5858">
        <w:rPr>
          <w:rFonts w:ascii="Arial" w:hAnsi="Arial" w:cs="Arial"/>
        </w:rPr>
        <w:t xml:space="preserve"> of appropriation authority</w:t>
      </w:r>
      <w:r w:rsidR="00CC1556" w:rsidRPr="005D5858">
        <w:rPr>
          <w:rFonts w:ascii="Arial" w:hAnsi="Arial" w:cs="Arial"/>
        </w:rPr>
        <w:t>.</w:t>
      </w:r>
      <w:r w:rsidR="00B224CB" w:rsidRPr="005D5858">
        <w:rPr>
          <w:rStyle w:val="FootnoteReference"/>
          <w:rFonts w:ascii="Arial" w:hAnsi="Arial" w:cs="Arial"/>
        </w:rPr>
        <w:footnoteReference w:id="1"/>
      </w:r>
      <w:r w:rsidR="00B224CB" w:rsidRPr="005D5858">
        <w:rPr>
          <w:rFonts w:ascii="Arial" w:hAnsi="Arial" w:cs="Arial"/>
        </w:rPr>
        <w:t xml:space="preserve"> </w:t>
      </w:r>
      <w:r w:rsidR="00B224CB" w:rsidRPr="00AB3FEF">
        <w:rPr>
          <w:rFonts w:ascii="Arial" w:hAnsi="Arial" w:cs="Arial"/>
        </w:rPr>
        <w:t xml:space="preserve">The appropriation unit </w:t>
      </w:r>
      <w:r w:rsidR="00766E40" w:rsidRPr="00AB3FEF">
        <w:rPr>
          <w:rFonts w:ascii="Arial" w:hAnsi="Arial" w:cs="Arial"/>
        </w:rPr>
        <w:t xml:space="preserve">is </w:t>
      </w:r>
      <w:r w:rsidR="001861A5">
        <w:rPr>
          <w:rFonts w:ascii="Arial" w:hAnsi="Arial" w:cs="Arial"/>
        </w:rPr>
        <w:t xml:space="preserve">part of the General Fund Overhead charge to departments. </w:t>
      </w:r>
    </w:p>
    <w:p w14:paraId="7971C6CE" w14:textId="77777777" w:rsidR="000A40F6" w:rsidRPr="009839BF" w:rsidRDefault="000A40F6" w:rsidP="00C212D7">
      <w:pPr>
        <w:jc w:val="both"/>
        <w:rPr>
          <w:rFonts w:ascii="Arial" w:hAnsi="Arial" w:cs="Arial"/>
          <w:highlight w:val="cyan"/>
        </w:rPr>
      </w:pPr>
    </w:p>
    <w:p w14:paraId="2EE3780B" w14:textId="30B4AE6D" w:rsidR="00D32A86" w:rsidRPr="00D32A86" w:rsidRDefault="00D32A86" w:rsidP="00C212D7">
      <w:pPr>
        <w:jc w:val="both"/>
        <w:rPr>
          <w:rFonts w:ascii="Arial" w:hAnsi="Arial" w:cs="Arial"/>
        </w:rPr>
      </w:pPr>
      <w:r>
        <w:rPr>
          <w:rFonts w:ascii="Arial" w:hAnsi="Arial" w:cs="Arial"/>
          <w:b/>
          <w:bCs/>
        </w:rPr>
        <w:t>F</w:t>
      </w:r>
      <w:r w:rsidRPr="00D32A86">
        <w:rPr>
          <w:rFonts w:ascii="Arial" w:hAnsi="Arial" w:cs="Arial"/>
          <w:b/>
          <w:bCs/>
        </w:rPr>
        <w:t xml:space="preserve">ederal </w:t>
      </w:r>
      <w:r>
        <w:rPr>
          <w:rFonts w:ascii="Arial" w:hAnsi="Arial" w:cs="Arial"/>
          <w:b/>
          <w:bCs/>
        </w:rPr>
        <w:t>B</w:t>
      </w:r>
      <w:r w:rsidRPr="00D32A86">
        <w:rPr>
          <w:rFonts w:ascii="Arial" w:hAnsi="Arial" w:cs="Arial"/>
          <w:b/>
          <w:bCs/>
        </w:rPr>
        <w:t xml:space="preserve">udget </w:t>
      </w:r>
      <w:r>
        <w:rPr>
          <w:rFonts w:ascii="Arial" w:hAnsi="Arial" w:cs="Arial"/>
          <w:b/>
          <w:bCs/>
        </w:rPr>
        <w:t>R</w:t>
      </w:r>
      <w:r w:rsidRPr="00D32A86">
        <w:rPr>
          <w:rFonts w:ascii="Arial" w:hAnsi="Arial" w:cs="Arial"/>
          <w:b/>
          <w:bCs/>
        </w:rPr>
        <w:t xml:space="preserve">econciliation </w:t>
      </w:r>
      <w:r>
        <w:rPr>
          <w:rFonts w:ascii="Arial" w:hAnsi="Arial" w:cs="Arial"/>
          <w:b/>
          <w:bCs/>
        </w:rPr>
        <w:t>B</w:t>
      </w:r>
      <w:r w:rsidRPr="00D32A86">
        <w:rPr>
          <w:rFonts w:ascii="Arial" w:hAnsi="Arial" w:cs="Arial"/>
          <w:b/>
          <w:bCs/>
        </w:rPr>
        <w:t>ill HR-1</w:t>
      </w:r>
      <w:r>
        <w:rPr>
          <w:rFonts w:ascii="Arial" w:hAnsi="Arial" w:cs="Arial"/>
          <w:b/>
          <w:bCs/>
        </w:rPr>
        <w:t xml:space="preserve">.  </w:t>
      </w:r>
      <w:r>
        <w:rPr>
          <w:rFonts w:ascii="Arial" w:hAnsi="Arial" w:cs="Arial"/>
        </w:rPr>
        <w:t xml:space="preserve">The </w:t>
      </w:r>
      <w:r w:rsidR="00994878">
        <w:rPr>
          <w:rFonts w:ascii="Arial" w:hAnsi="Arial" w:cs="Arial"/>
        </w:rPr>
        <w:t xml:space="preserve">2025 </w:t>
      </w:r>
      <w:r w:rsidR="00EC429E">
        <w:rPr>
          <w:rFonts w:ascii="Arial" w:hAnsi="Arial" w:cs="Arial"/>
        </w:rPr>
        <w:t xml:space="preserve">federal </w:t>
      </w:r>
      <w:r w:rsidR="00994878">
        <w:rPr>
          <w:rFonts w:ascii="Arial" w:hAnsi="Arial" w:cs="Arial"/>
        </w:rPr>
        <w:t xml:space="preserve">budget reconciliation bill HR-1 </w:t>
      </w:r>
      <w:r w:rsidR="00487B3D">
        <w:rPr>
          <w:rFonts w:ascii="Arial" w:hAnsi="Arial" w:cs="Arial"/>
        </w:rPr>
        <w:t xml:space="preserve">includes changes to Medicaid </w:t>
      </w:r>
      <w:r w:rsidR="00EC429E">
        <w:rPr>
          <w:rFonts w:ascii="Arial" w:hAnsi="Arial" w:cs="Arial"/>
        </w:rPr>
        <w:t>eligibility</w:t>
      </w:r>
      <w:r w:rsidR="00487B3D">
        <w:rPr>
          <w:rFonts w:ascii="Arial" w:hAnsi="Arial" w:cs="Arial"/>
        </w:rPr>
        <w:t>, funding</w:t>
      </w:r>
      <w:r w:rsidR="006638F9">
        <w:rPr>
          <w:rFonts w:ascii="Arial" w:hAnsi="Arial" w:cs="Arial"/>
        </w:rPr>
        <w:t xml:space="preserve"> cuts</w:t>
      </w:r>
      <w:r w:rsidR="00487B3D">
        <w:rPr>
          <w:rFonts w:ascii="Arial" w:hAnsi="Arial" w:cs="Arial"/>
        </w:rPr>
        <w:t xml:space="preserve">, and operational requirements for states. The bill has a phased </w:t>
      </w:r>
      <w:r w:rsidR="00497AF0">
        <w:rPr>
          <w:rFonts w:ascii="Arial" w:hAnsi="Arial" w:cs="Arial"/>
        </w:rPr>
        <w:t xml:space="preserve">implementation </w:t>
      </w:r>
      <w:r w:rsidR="00640B93">
        <w:rPr>
          <w:rFonts w:ascii="Arial" w:hAnsi="Arial" w:cs="Arial"/>
        </w:rPr>
        <w:t xml:space="preserve">and is anticipated to </w:t>
      </w:r>
      <w:r w:rsidR="005819E9">
        <w:rPr>
          <w:rFonts w:ascii="Arial" w:hAnsi="Arial" w:cs="Arial"/>
        </w:rPr>
        <w:t>impact hundreds of thousands of Medicaid-eligible Washington residents</w:t>
      </w:r>
      <w:r w:rsidR="00EC429E">
        <w:rPr>
          <w:rStyle w:val="FootnoteReference"/>
          <w:rFonts w:ascii="Arial" w:hAnsi="Arial" w:cs="Arial"/>
        </w:rPr>
        <w:footnoteReference w:id="2"/>
      </w:r>
      <w:r w:rsidR="005819E9">
        <w:rPr>
          <w:rFonts w:ascii="Arial" w:hAnsi="Arial" w:cs="Arial"/>
        </w:rPr>
        <w:t xml:space="preserve"> and </w:t>
      </w:r>
      <w:r w:rsidR="00417B7D">
        <w:rPr>
          <w:rFonts w:ascii="Arial" w:hAnsi="Arial" w:cs="Arial"/>
        </w:rPr>
        <w:t>more than</w:t>
      </w:r>
      <w:r w:rsidR="00287251">
        <w:rPr>
          <w:rFonts w:ascii="Arial" w:hAnsi="Arial" w:cs="Arial"/>
        </w:rPr>
        <w:t xml:space="preserve"> </w:t>
      </w:r>
      <w:r w:rsidR="003F7769">
        <w:rPr>
          <w:rFonts w:ascii="Arial" w:hAnsi="Arial" w:cs="Arial"/>
        </w:rPr>
        <w:t>2</w:t>
      </w:r>
      <w:r w:rsidR="00287251">
        <w:rPr>
          <w:rFonts w:ascii="Arial" w:hAnsi="Arial" w:cs="Arial"/>
        </w:rPr>
        <w:t>15</w:t>
      </w:r>
      <w:r w:rsidR="003F7769">
        <w:rPr>
          <w:rFonts w:ascii="Arial" w:hAnsi="Arial" w:cs="Arial"/>
        </w:rPr>
        <w:t xml:space="preserve">,000 adults on Medicaid living in King County. </w:t>
      </w:r>
      <w:r w:rsidR="006D5563">
        <w:rPr>
          <w:rFonts w:ascii="Arial" w:hAnsi="Arial" w:cs="Arial"/>
        </w:rPr>
        <w:t>In anticipation</w:t>
      </w:r>
      <w:r w:rsidR="003F7769">
        <w:rPr>
          <w:rFonts w:ascii="Arial" w:hAnsi="Arial" w:cs="Arial"/>
        </w:rPr>
        <w:t xml:space="preserve"> of these changes, councilmembers requested a proviso on the 2026-2027 Adopted budget on </w:t>
      </w:r>
      <w:r w:rsidR="006D5563">
        <w:rPr>
          <w:rFonts w:ascii="Arial" w:hAnsi="Arial" w:cs="Arial"/>
        </w:rPr>
        <w:t xml:space="preserve">the </w:t>
      </w:r>
      <w:r w:rsidR="00B2463E">
        <w:rPr>
          <w:rFonts w:ascii="Arial" w:hAnsi="Arial" w:cs="Arial"/>
        </w:rPr>
        <w:t>anticipated impacts to Medicaid retention rates</w:t>
      </w:r>
      <w:r w:rsidR="006D5563">
        <w:rPr>
          <w:rFonts w:ascii="Arial" w:hAnsi="Arial" w:cs="Arial"/>
        </w:rPr>
        <w:t>.</w:t>
      </w:r>
    </w:p>
    <w:p w14:paraId="5DEF64C0" w14:textId="77777777" w:rsidR="00D32A86" w:rsidRDefault="00D32A86" w:rsidP="00C212D7">
      <w:pPr>
        <w:jc w:val="both"/>
        <w:rPr>
          <w:rFonts w:ascii="Arial" w:hAnsi="Arial" w:cs="Arial"/>
          <w:b/>
          <w:bCs/>
        </w:rPr>
      </w:pPr>
    </w:p>
    <w:p w14:paraId="065210B3" w14:textId="67811429" w:rsidR="00AA21D1" w:rsidRPr="00633379" w:rsidRDefault="007A786B" w:rsidP="00C212D7">
      <w:pPr>
        <w:jc w:val="both"/>
        <w:rPr>
          <w:rFonts w:ascii="Arial" w:hAnsi="Arial" w:cs="Arial"/>
          <w:szCs w:val="24"/>
        </w:rPr>
      </w:pPr>
      <w:r w:rsidRPr="00633379">
        <w:rPr>
          <w:rFonts w:ascii="Arial" w:hAnsi="Arial" w:cs="Arial"/>
          <w:b/>
          <w:bCs/>
        </w:rPr>
        <w:t xml:space="preserve">2026-2027 </w:t>
      </w:r>
      <w:r w:rsidR="005B1F2B" w:rsidRPr="00633379">
        <w:rPr>
          <w:rFonts w:ascii="Arial" w:hAnsi="Arial" w:cs="Arial"/>
          <w:b/>
          <w:bCs/>
        </w:rPr>
        <w:t xml:space="preserve">Budget </w:t>
      </w:r>
      <w:r w:rsidR="008F1E97" w:rsidRPr="00633379">
        <w:rPr>
          <w:rFonts w:ascii="Arial" w:hAnsi="Arial" w:cs="Arial"/>
          <w:b/>
          <w:bCs/>
        </w:rPr>
        <w:t>P</w:t>
      </w:r>
      <w:r w:rsidR="005B1F2B" w:rsidRPr="00633379">
        <w:rPr>
          <w:rFonts w:ascii="Arial" w:hAnsi="Arial" w:cs="Arial"/>
          <w:b/>
          <w:bCs/>
        </w:rPr>
        <w:t>roviso</w:t>
      </w:r>
      <w:r w:rsidR="00AA21D1" w:rsidRPr="00633379">
        <w:rPr>
          <w:rFonts w:ascii="Arial" w:hAnsi="Arial" w:cs="Arial"/>
        </w:rPr>
        <w:t xml:space="preserve">. </w:t>
      </w:r>
      <w:r w:rsidR="00AA21D1" w:rsidRPr="00633379">
        <w:rPr>
          <w:rFonts w:ascii="Arial" w:hAnsi="Arial" w:cs="Arial"/>
          <w:szCs w:val="24"/>
        </w:rPr>
        <w:t xml:space="preserve">The </w:t>
      </w:r>
      <w:r w:rsidRPr="00633379">
        <w:rPr>
          <w:rFonts w:ascii="Arial" w:hAnsi="Arial" w:cs="Arial"/>
        </w:rPr>
        <w:t>2026-2027</w:t>
      </w:r>
      <w:r w:rsidRPr="00633379">
        <w:rPr>
          <w:rFonts w:ascii="Arial" w:hAnsi="Arial" w:cs="Arial"/>
          <w:b/>
          <w:bCs/>
        </w:rPr>
        <w:t xml:space="preserve"> </w:t>
      </w:r>
      <w:r w:rsidR="00AA21D1" w:rsidRPr="00633379">
        <w:rPr>
          <w:rFonts w:ascii="Arial" w:hAnsi="Arial" w:cs="Arial"/>
          <w:szCs w:val="24"/>
        </w:rPr>
        <w:t>Adopted Budget included a proviso</w:t>
      </w:r>
      <w:r w:rsidR="00AA21D1" w:rsidRPr="00633379">
        <w:rPr>
          <w:rStyle w:val="FootnoteReference"/>
          <w:rFonts w:ascii="Arial" w:hAnsi="Arial" w:cs="Arial"/>
          <w:szCs w:val="24"/>
        </w:rPr>
        <w:footnoteReference w:id="3"/>
      </w:r>
      <w:r w:rsidR="00AA21D1" w:rsidRPr="00633379">
        <w:rPr>
          <w:rFonts w:ascii="Arial" w:hAnsi="Arial" w:cs="Arial"/>
          <w:szCs w:val="24"/>
        </w:rPr>
        <w:t xml:space="preserve"> that withheld $</w:t>
      </w:r>
      <w:r w:rsidR="00E728A7">
        <w:rPr>
          <w:rFonts w:ascii="Arial" w:hAnsi="Arial" w:cs="Arial"/>
          <w:szCs w:val="24"/>
        </w:rPr>
        <w:t>100</w:t>
      </w:r>
      <w:r w:rsidR="008070CC" w:rsidRPr="00633379">
        <w:rPr>
          <w:rFonts w:ascii="Arial" w:hAnsi="Arial" w:cs="Arial"/>
          <w:szCs w:val="24"/>
        </w:rPr>
        <w:t>,000</w:t>
      </w:r>
      <w:r w:rsidR="00AA21D1" w:rsidRPr="00633379">
        <w:rPr>
          <w:rFonts w:ascii="Arial" w:hAnsi="Arial" w:cs="Arial"/>
          <w:szCs w:val="24"/>
        </w:rPr>
        <w:t xml:space="preserve"> in appropriation authority from </w:t>
      </w:r>
      <w:r w:rsidR="00FD008B" w:rsidRPr="00633379">
        <w:rPr>
          <w:rFonts w:ascii="Arial" w:hAnsi="Arial" w:cs="Arial"/>
          <w:szCs w:val="24"/>
        </w:rPr>
        <w:t xml:space="preserve">the </w:t>
      </w:r>
      <w:r w:rsidR="00633379" w:rsidRPr="00633379">
        <w:rPr>
          <w:rFonts w:ascii="Arial" w:hAnsi="Arial" w:cs="Arial"/>
          <w:szCs w:val="24"/>
        </w:rPr>
        <w:t>PSB</w:t>
      </w:r>
      <w:r w:rsidR="00AA21D1" w:rsidRPr="00633379">
        <w:rPr>
          <w:rFonts w:ascii="Arial" w:hAnsi="Arial" w:cs="Arial"/>
          <w:szCs w:val="24"/>
        </w:rPr>
        <w:t xml:space="preserve"> budget:</w:t>
      </w:r>
    </w:p>
    <w:p w14:paraId="4CAA6C84" w14:textId="77777777" w:rsidR="00F66753" w:rsidRPr="009839BF" w:rsidRDefault="00F66753" w:rsidP="00074A56">
      <w:pPr>
        <w:rPr>
          <w:rFonts w:ascii="Arial" w:hAnsi="Arial" w:cs="Arial"/>
          <w:szCs w:val="24"/>
          <w:highlight w:val="cyan"/>
        </w:rPr>
      </w:pPr>
    </w:p>
    <w:p w14:paraId="7D7C71CC" w14:textId="3ABAA3D6" w:rsidR="00323F22" w:rsidRPr="00323F22" w:rsidRDefault="00323F22" w:rsidP="00323F22">
      <w:pPr>
        <w:ind w:left="720"/>
        <w:rPr>
          <w:rFonts w:ascii="Arial" w:hAnsi="Arial" w:cs="Arial"/>
          <w:i/>
          <w:iCs/>
          <w:szCs w:val="24"/>
        </w:rPr>
      </w:pPr>
      <w:r w:rsidRPr="001E7496">
        <w:rPr>
          <w:rFonts w:ascii="Arial" w:hAnsi="Arial" w:cs="Arial"/>
          <w:i/>
          <w:iCs/>
          <w:szCs w:val="24"/>
        </w:rPr>
        <w:t>"</w:t>
      </w:r>
      <w:r w:rsidRPr="00323F22">
        <w:rPr>
          <w:rFonts w:ascii="Arial" w:hAnsi="Arial" w:cs="Arial"/>
          <w:i/>
          <w:iCs/>
          <w:szCs w:val="24"/>
        </w:rPr>
        <w:t>P9 PROVIDED FURTHER THAT:</w:t>
      </w:r>
    </w:p>
    <w:p w14:paraId="2A269A71" w14:textId="6177D39B" w:rsidR="00323F22" w:rsidRPr="00323F22" w:rsidRDefault="00323F22" w:rsidP="00323F22">
      <w:pPr>
        <w:ind w:left="720"/>
        <w:rPr>
          <w:rFonts w:ascii="Arial" w:hAnsi="Arial" w:cs="Arial"/>
          <w:i/>
          <w:iCs/>
          <w:szCs w:val="24"/>
        </w:rPr>
      </w:pPr>
      <w:r w:rsidRPr="00323F22">
        <w:rPr>
          <w:rFonts w:ascii="Arial" w:hAnsi="Arial" w:cs="Arial"/>
          <w:i/>
          <w:iCs/>
          <w:szCs w:val="24"/>
        </w:rPr>
        <w:t>Of this appropriation, $100,000 shall not be expended or encumbered until the executive transmits a report on the efforts King County is making to maintain Medicaid retention rates and a motion that acknowledges receipt of the report, and a motion acknowledging receipt of the report is passed by the council.  The motion should reference the subject matter, the proviso's ordinance, ordinance section, and proviso number in both the title and body of the motion.</w:t>
      </w:r>
    </w:p>
    <w:p w14:paraId="25FFBA4B" w14:textId="7DC7708C" w:rsidR="00323F22" w:rsidRPr="00323F22" w:rsidRDefault="00323F22" w:rsidP="00323F22">
      <w:pPr>
        <w:ind w:left="720"/>
        <w:rPr>
          <w:rFonts w:ascii="Arial" w:hAnsi="Arial" w:cs="Arial"/>
          <w:i/>
          <w:iCs/>
          <w:szCs w:val="24"/>
        </w:rPr>
      </w:pPr>
      <w:r w:rsidRPr="00323F22">
        <w:rPr>
          <w:rFonts w:ascii="Arial" w:hAnsi="Arial" w:cs="Arial"/>
          <w:i/>
          <w:iCs/>
          <w:szCs w:val="24"/>
        </w:rPr>
        <w:t>The report should include, but not be limited to:</w:t>
      </w:r>
    </w:p>
    <w:p w14:paraId="5E9A8F88" w14:textId="673597BA" w:rsidR="00323F22" w:rsidRPr="00323F22" w:rsidRDefault="00323F22" w:rsidP="001E7496">
      <w:pPr>
        <w:ind w:left="720" w:firstLine="720"/>
        <w:rPr>
          <w:rFonts w:ascii="Arial" w:hAnsi="Arial" w:cs="Arial"/>
          <w:i/>
          <w:iCs/>
          <w:szCs w:val="24"/>
        </w:rPr>
      </w:pPr>
      <w:r w:rsidRPr="00323F22">
        <w:rPr>
          <w:rFonts w:ascii="Arial" w:hAnsi="Arial" w:cs="Arial"/>
          <w:i/>
          <w:iCs/>
          <w:szCs w:val="24"/>
        </w:rPr>
        <w:lastRenderedPageBreak/>
        <w:t>A.  The number of FTEs countywide whose job duties are related to Medicaid enrollment, including staff who work in communications, outreach, or case management;</w:t>
      </w:r>
    </w:p>
    <w:p w14:paraId="6A814EC3" w14:textId="18065AA8" w:rsidR="00323F22" w:rsidRPr="00323F22" w:rsidRDefault="00323F22" w:rsidP="001E7496">
      <w:pPr>
        <w:ind w:left="720" w:firstLine="720"/>
        <w:rPr>
          <w:rFonts w:ascii="Arial" w:hAnsi="Arial" w:cs="Arial"/>
          <w:i/>
          <w:iCs/>
          <w:szCs w:val="24"/>
        </w:rPr>
      </w:pPr>
      <w:r w:rsidRPr="00323F22">
        <w:rPr>
          <w:rFonts w:ascii="Arial" w:hAnsi="Arial" w:cs="Arial"/>
          <w:i/>
          <w:iCs/>
          <w:szCs w:val="24"/>
        </w:rPr>
        <w:t>B.  An estimate of the number of people served by the county’s current efforts in Medicaid enrollment;</w:t>
      </w:r>
    </w:p>
    <w:p w14:paraId="7DB7806D" w14:textId="46D09488" w:rsidR="00323F22" w:rsidRPr="00323F22" w:rsidRDefault="00323F22" w:rsidP="001E7496">
      <w:pPr>
        <w:ind w:left="720" w:firstLine="720"/>
        <w:rPr>
          <w:rFonts w:ascii="Arial" w:hAnsi="Arial" w:cs="Arial"/>
          <w:i/>
          <w:iCs/>
          <w:szCs w:val="24"/>
        </w:rPr>
      </w:pPr>
      <w:r w:rsidRPr="00323F22">
        <w:rPr>
          <w:rFonts w:ascii="Arial" w:hAnsi="Arial" w:cs="Arial"/>
          <w:i/>
          <w:iCs/>
          <w:szCs w:val="24"/>
        </w:rPr>
        <w:t>C.  An analysis of any potential federal changes to Medicaid eligibility requirements, including how many people could potentially be disenrolled based on those changes; and</w:t>
      </w:r>
    </w:p>
    <w:p w14:paraId="03C6E3E4" w14:textId="4ADEF368" w:rsidR="00323F22" w:rsidRPr="00323F22" w:rsidRDefault="00323F22" w:rsidP="001E7496">
      <w:pPr>
        <w:ind w:left="720" w:firstLine="720"/>
        <w:rPr>
          <w:rFonts w:ascii="Arial" w:hAnsi="Arial" w:cs="Arial"/>
          <w:i/>
          <w:iCs/>
          <w:szCs w:val="24"/>
        </w:rPr>
      </w:pPr>
      <w:r w:rsidRPr="00323F22">
        <w:rPr>
          <w:rFonts w:ascii="Arial" w:hAnsi="Arial" w:cs="Arial"/>
          <w:i/>
          <w:iCs/>
          <w:szCs w:val="24"/>
        </w:rPr>
        <w:t>D.  Any plans the county has to mitigate disenrollment via proactive communication, outreach, or other methods.</w:t>
      </w:r>
    </w:p>
    <w:p w14:paraId="54D4A6D1" w14:textId="662CB9FD" w:rsidR="00FE40D8" w:rsidRPr="001E7496" w:rsidRDefault="00323F22" w:rsidP="001E7496">
      <w:pPr>
        <w:ind w:left="720"/>
        <w:rPr>
          <w:rFonts w:ascii="Arial" w:hAnsi="Arial" w:cs="Arial"/>
          <w:i/>
          <w:iCs/>
          <w:szCs w:val="24"/>
        </w:rPr>
      </w:pPr>
      <w:r w:rsidRPr="00323F22">
        <w:rPr>
          <w:rFonts w:ascii="Arial" w:hAnsi="Arial" w:cs="Arial"/>
          <w:i/>
          <w:iCs/>
          <w:szCs w:val="24"/>
        </w:rPr>
        <w:t>The executive should electronically file the plan and a motion required by this proviso by April 30, 2026, with the clerk of the council, who shall retain a copy and provide a copy to all councilmembers, the council chief of staff, and the lead staff for the health, housing, and human services committee or its successor</w:t>
      </w:r>
      <w:r w:rsidR="00FE40D8" w:rsidRPr="001E7496">
        <w:rPr>
          <w:rFonts w:ascii="Arial" w:hAnsi="Arial" w:cs="Arial"/>
          <w:i/>
          <w:iCs/>
          <w:szCs w:val="24"/>
        </w:rPr>
        <w:t>."</w:t>
      </w:r>
    </w:p>
    <w:p w14:paraId="7B656C34" w14:textId="77777777" w:rsidR="000717A3" w:rsidRPr="009839BF" w:rsidRDefault="000717A3" w:rsidP="00074A56">
      <w:pPr>
        <w:rPr>
          <w:rFonts w:ascii="Arial" w:hAnsi="Arial" w:cs="Arial"/>
          <w:szCs w:val="24"/>
          <w:highlight w:val="cyan"/>
        </w:rPr>
      </w:pPr>
    </w:p>
    <w:p w14:paraId="168271F9" w14:textId="22B97FE3" w:rsidR="00AA21D1" w:rsidRPr="00A548A7" w:rsidRDefault="00264BE1" w:rsidP="00AA21D1">
      <w:pPr>
        <w:rPr>
          <w:rFonts w:ascii="Arial" w:hAnsi="Arial" w:cs="Arial"/>
          <w:b/>
          <w:smallCaps/>
          <w:szCs w:val="24"/>
          <w:u w:val="single"/>
        </w:rPr>
      </w:pPr>
      <w:r w:rsidRPr="00A548A7">
        <w:rPr>
          <w:rFonts w:ascii="Arial" w:hAnsi="Arial" w:cs="Arial"/>
          <w:b/>
          <w:smallCaps/>
          <w:szCs w:val="24"/>
          <w:u w:val="single"/>
        </w:rPr>
        <w:t>ANALYSIS</w:t>
      </w:r>
    </w:p>
    <w:p w14:paraId="64B7BED2" w14:textId="77777777" w:rsidR="00AA21D1" w:rsidRPr="00A548A7" w:rsidRDefault="00AA21D1" w:rsidP="00AA21D1">
      <w:pPr>
        <w:jc w:val="both"/>
        <w:rPr>
          <w:rFonts w:ascii="Arial" w:hAnsi="Arial" w:cs="Arial"/>
        </w:rPr>
      </w:pPr>
    </w:p>
    <w:p w14:paraId="6AFB0F88" w14:textId="1FE74AE7" w:rsidR="000C6E36" w:rsidRDefault="00A548A7" w:rsidP="008B62DE">
      <w:pPr>
        <w:spacing w:line="264" w:lineRule="auto"/>
        <w:jc w:val="both"/>
        <w:rPr>
          <w:rFonts w:ascii="Arial" w:hAnsi="Arial" w:cs="Arial"/>
        </w:rPr>
      </w:pPr>
      <w:r w:rsidRPr="00A548A7">
        <w:rPr>
          <w:rFonts w:ascii="Arial" w:hAnsi="Arial" w:cs="Arial"/>
          <w:b/>
          <w:bCs/>
        </w:rPr>
        <w:t xml:space="preserve">Medicaid Retention Proviso Report. </w:t>
      </w:r>
      <w:r>
        <w:rPr>
          <w:rFonts w:ascii="Arial" w:hAnsi="Arial" w:cs="Arial"/>
          <w:b/>
          <w:bCs/>
        </w:rPr>
        <w:t xml:space="preserve"> </w:t>
      </w:r>
      <w:r>
        <w:rPr>
          <w:rFonts w:ascii="Arial" w:hAnsi="Arial" w:cs="Arial"/>
        </w:rPr>
        <w:t xml:space="preserve">The transmitted report, which is Attachment A to Proposed Motion 2026-0111, </w:t>
      </w:r>
      <w:r w:rsidR="006D5563">
        <w:rPr>
          <w:rFonts w:ascii="Arial" w:hAnsi="Arial" w:cs="Arial"/>
        </w:rPr>
        <w:t>appears to address</w:t>
      </w:r>
      <w:r>
        <w:rPr>
          <w:rFonts w:ascii="Arial" w:hAnsi="Arial" w:cs="Arial"/>
        </w:rPr>
        <w:t xml:space="preserve"> the required issues in the proviso. </w:t>
      </w:r>
    </w:p>
    <w:p w14:paraId="6B474257" w14:textId="77777777" w:rsidR="00A548A7" w:rsidRDefault="00A548A7" w:rsidP="008B62DE">
      <w:pPr>
        <w:spacing w:line="264" w:lineRule="auto"/>
        <w:jc w:val="both"/>
        <w:rPr>
          <w:rFonts w:ascii="Arial" w:hAnsi="Arial" w:cs="Arial"/>
        </w:rPr>
      </w:pPr>
    </w:p>
    <w:p w14:paraId="23BA49FA" w14:textId="77777777" w:rsidR="00826964" w:rsidRDefault="00826964" w:rsidP="00826964">
      <w:pPr>
        <w:ind w:firstLine="720"/>
        <w:rPr>
          <w:rFonts w:ascii="Arial" w:hAnsi="Arial" w:cs="Arial"/>
          <w:b/>
          <w:bCs/>
          <w:szCs w:val="24"/>
        </w:rPr>
      </w:pPr>
      <w:r w:rsidRPr="00AE5614">
        <w:rPr>
          <w:rFonts w:ascii="Arial" w:hAnsi="Arial" w:cs="Arial"/>
          <w:b/>
          <w:bCs/>
          <w:szCs w:val="24"/>
        </w:rPr>
        <w:t>A.  The number of FTEs countywide whose job duties are related to Medicaid enrollment, including staff who work in communications, outreach, or case management;</w:t>
      </w:r>
    </w:p>
    <w:p w14:paraId="57FBFD79" w14:textId="77777777" w:rsidR="00AE5614" w:rsidRDefault="00AE5614" w:rsidP="00826964">
      <w:pPr>
        <w:ind w:firstLine="720"/>
        <w:rPr>
          <w:rFonts w:ascii="Arial" w:hAnsi="Arial" w:cs="Arial"/>
          <w:szCs w:val="24"/>
        </w:rPr>
      </w:pPr>
    </w:p>
    <w:p w14:paraId="4C9DF794" w14:textId="2FEA7E6D" w:rsidR="00072EA0" w:rsidRDefault="00EA3051" w:rsidP="0097527C">
      <w:pPr>
        <w:jc w:val="both"/>
        <w:rPr>
          <w:rFonts w:ascii="Arial" w:hAnsi="Arial" w:cs="Arial"/>
          <w:szCs w:val="24"/>
        </w:rPr>
      </w:pPr>
      <w:r>
        <w:rPr>
          <w:rFonts w:ascii="Arial" w:hAnsi="Arial" w:cs="Arial"/>
          <w:szCs w:val="24"/>
        </w:rPr>
        <w:t xml:space="preserve">The report states </w:t>
      </w:r>
      <w:r w:rsidR="00A32CBE">
        <w:rPr>
          <w:rFonts w:ascii="Arial" w:hAnsi="Arial" w:cs="Arial"/>
          <w:szCs w:val="24"/>
        </w:rPr>
        <w:t xml:space="preserve">that there are </w:t>
      </w:r>
      <w:r w:rsidR="00634C36">
        <w:rPr>
          <w:rFonts w:ascii="Arial" w:hAnsi="Arial" w:cs="Arial"/>
          <w:szCs w:val="24"/>
        </w:rPr>
        <w:t>35 FTE</w:t>
      </w:r>
      <w:r w:rsidR="00525410">
        <w:rPr>
          <w:rFonts w:ascii="Arial" w:hAnsi="Arial" w:cs="Arial"/>
          <w:szCs w:val="24"/>
        </w:rPr>
        <w:t xml:space="preserve"> </w:t>
      </w:r>
      <w:r w:rsidR="0097527C">
        <w:rPr>
          <w:rFonts w:ascii="Arial" w:hAnsi="Arial" w:cs="Arial"/>
          <w:szCs w:val="24"/>
        </w:rPr>
        <w:t>H</w:t>
      </w:r>
      <w:r w:rsidR="00453FA0">
        <w:rPr>
          <w:rFonts w:ascii="Arial" w:hAnsi="Arial" w:cs="Arial"/>
          <w:szCs w:val="24"/>
        </w:rPr>
        <w:t xml:space="preserve">ealth </w:t>
      </w:r>
      <w:r w:rsidR="0097527C">
        <w:rPr>
          <w:rFonts w:ascii="Arial" w:hAnsi="Arial" w:cs="Arial"/>
          <w:szCs w:val="24"/>
        </w:rPr>
        <w:t>I</w:t>
      </w:r>
      <w:r w:rsidR="00453FA0">
        <w:rPr>
          <w:rFonts w:ascii="Arial" w:hAnsi="Arial" w:cs="Arial"/>
          <w:szCs w:val="24"/>
        </w:rPr>
        <w:t>nsurance Navigators</w:t>
      </w:r>
      <w:r w:rsidR="00634C36">
        <w:rPr>
          <w:rFonts w:ascii="Arial" w:hAnsi="Arial" w:cs="Arial"/>
          <w:szCs w:val="24"/>
        </w:rPr>
        <w:t xml:space="preserve"> employed by PHSKC </w:t>
      </w:r>
      <w:r w:rsidR="0097527C">
        <w:rPr>
          <w:rFonts w:ascii="Arial" w:hAnsi="Arial" w:cs="Arial"/>
          <w:szCs w:val="24"/>
        </w:rPr>
        <w:t>who</w:t>
      </w:r>
      <w:r w:rsidR="00525410">
        <w:rPr>
          <w:rFonts w:ascii="Arial" w:hAnsi="Arial" w:cs="Arial"/>
          <w:szCs w:val="24"/>
        </w:rPr>
        <w:t xml:space="preserve"> support Medicaid enrollment. O</w:t>
      </w:r>
      <w:r w:rsidR="00453FA0">
        <w:rPr>
          <w:rFonts w:ascii="Arial" w:hAnsi="Arial" w:cs="Arial"/>
          <w:szCs w:val="24"/>
        </w:rPr>
        <w:t xml:space="preserve">f these, 31 are employed in Access &amp; Outreach, two </w:t>
      </w:r>
      <w:r w:rsidR="004E566D">
        <w:rPr>
          <w:rFonts w:ascii="Arial" w:hAnsi="Arial" w:cs="Arial"/>
          <w:szCs w:val="24"/>
        </w:rPr>
        <w:t>in Health Care for the Homeless, and two in Jail Health Services.</w:t>
      </w:r>
      <w:r w:rsidR="00072EA0">
        <w:rPr>
          <w:rFonts w:ascii="Arial" w:hAnsi="Arial" w:cs="Arial"/>
          <w:szCs w:val="24"/>
        </w:rPr>
        <w:t xml:space="preserve"> There is also a second layer of </w:t>
      </w:r>
      <w:r w:rsidR="003E2743">
        <w:rPr>
          <w:rFonts w:ascii="Arial" w:hAnsi="Arial" w:cs="Arial"/>
          <w:szCs w:val="24"/>
        </w:rPr>
        <w:t xml:space="preserve">Network Partners who are contracted community </w:t>
      </w:r>
      <w:r w:rsidR="00385CA6">
        <w:rPr>
          <w:rFonts w:ascii="Arial" w:hAnsi="Arial" w:cs="Arial"/>
          <w:szCs w:val="24"/>
        </w:rPr>
        <w:t>organizations</w:t>
      </w:r>
      <w:r w:rsidR="003E2743">
        <w:rPr>
          <w:rFonts w:ascii="Arial" w:hAnsi="Arial" w:cs="Arial"/>
          <w:szCs w:val="24"/>
        </w:rPr>
        <w:t xml:space="preserve"> that employ certified Navigators </w:t>
      </w:r>
      <w:r w:rsidR="00385CA6">
        <w:rPr>
          <w:rFonts w:ascii="Arial" w:hAnsi="Arial" w:cs="Arial"/>
          <w:szCs w:val="24"/>
        </w:rPr>
        <w:t xml:space="preserve">and participate in coordinated outreach and enrollment. This second layer </w:t>
      </w:r>
      <w:r w:rsidR="0097527C">
        <w:rPr>
          <w:rFonts w:ascii="Arial" w:hAnsi="Arial" w:cs="Arial"/>
          <w:szCs w:val="24"/>
        </w:rPr>
        <w:t>consists of</w:t>
      </w:r>
      <w:r w:rsidR="00385CA6">
        <w:rPr>
          <w:rFonts w:ascii="Arial" w:hAnsi="Arial" w:cs="Arial"/>
          <w:szCs w:val="24"/>
        </w:rPr>
        <w:t xml:space="preserve"> 33 Navigator organizations employing 317 Health Insurance Navigators throughout the system.</w:t>
      </w:r>
      <w:r w:rsidR="00911B4F">
        <w:rPr>
          <w:rFonts w:ascii="Arial" w:hAnsi="Arial" w:cs="Arial"/>
          <w:szCs w:val="24"/>
        </w:rPr>
        <w:t xml:space="preserve"> The report indicates that the PHSKC FTEs serve clients in </w:t>
      </w:r>
      <w:r w:rsidR="001E726E">
        <w:rPr>
          <w:rFonts w:ascii="Arial" w:hAnsi="Arial" w:cs="Arial"/>
          <w:szCs w:val="24"/>
        </w:rPr>
        <w:t>a variety</w:t>
      </w:r>
      <w:r w:rsidR="00911B4F">
        <w:rPr>
          <w:rFonts w:ascii="Arial" w:hAnsi="Arial" w:cs="Arial"/>
          <w:szCs w:val="24"/>
        </w:rPr>
        <w:t xml:space="preserve"> settings including Public Health Centers and other County-operated locations as well as "</w:t>
      </w:r>
      <w:r w:rsidR="00821D4F" w:rsidRPr="00821D4F">
        <w:rPr>
          <w:rFonts w:ascii="Arial" w:hAnsi="Arial" w:cs="Arial"/>
          <w:szCs w:val="24"/>
        </w:rPr>
        <w:t>libraries and community centers to food banks, court resource centers and private human services providers</w:t>
      </w:r>
      <w:r w:rsidR="00821D4F">
        <w:rPr>
          <w:rFonts w:ascii="Arial" w:hAnsi="Arial" w:cs="Arial"/>
          <w:szCs w:val="24"/>
        </w:rPr>
        <w:t>."</w:t>
      </w:r>
    </w:p>
    <w:p w14:paraId="3977AF6C" w14:textId="77777777" w:rsidR="00072EA0" w:rsidRDefault="00072EA0" w:rsidP="0097527C">
      <w:pPr>
        <w:ind w:firstLine="720"/>
        <w:jc w:val="both"/>
        <w:rPr>
          <w:rFonts w:ascii="Arial" w:hAnsi="Arial" w:cs="Arial"/>
          <w:szCs w:val="24"/>
        </w:rPr>
      </w:pPr>
    </w:p>
    <w:p w14:paraId="1E97A3BF" w14:textId="62A4303A" w:rsidR="00AE5614" w:rsidRPr="00AE5614" w:rsidRDefault="004E566D" w:rsidP="0097527C">
      <w:pPr>
        <w:jc w:val="both"/>
        <w:rPr>
          <w:rFonts w:ascii="Arial" w:hAnsi="Arial" w:cs="Arial"/>
          <w:szCs w:val="24"/>
        </w:rPr>
      </w:pPr>
      <w:r>
        <w:rPr>
          <w:rFonts w:ascii="Arial" w:hAnsi="Arial" w:cs="Arial"/>
          <w:szCs w:val="24"/>
        </w:rPr>
        <w:t xml:space="preserve">There is also 0.2 FTE additional support from the </w:t>
      </w:r>
      <w:r w:rsidR="00072EA0">
        <w:rPr>
          <w:rFonts w:ascii="Arial" w:hAnsi="Arial" w:cs="Arial"/>
          <w:szCs w:val="24"/>
        </w:rPr>
        <w:t>Department's</w:t>
      </w:r>
      <w:r>
        <w:rPr>
          <w:rFonts w:ascii="Arial" w:hAnsi="Arial" w:cs="Arial"/>
          <w:szCs w:val="24"/>
        </w:rPr>
        <w:t xml:space="preserve"> Communications Specialists from October 15 – January 15 annually </w:t>
      </w:r>
      <w:r w:rsidR="00323239">
        <w:rPr>
          <w:rFonts w:ascii="Arial" w:hAnsi="Arial" w:cs="Arial"/>
          <w:szCs w:val="24"/>
        </w:rPr>
        <w:t xml:space="preserve">which is </w:t>
      </w:r>
      <w:r>
        <w:rPr>
          <w:rFonts w:ascii="Arial" w:hAnsi="Arial" w:cs="Arial"/>
          <w:szCs w:val="24"/>
        </w:rPr>
        <w:t xml:space="preserve">the peak season for </w:t>
      </w:r>
      <w:r w:rsidR="00323239">
        <w:rPr>
          <w:rFonts w:ascii="Arial" w:hAnsi="Arial" w:cs="Arial"/>
          <w:szCs w:val="24"/>
        </w:rPr>
        <w:t xml:space="preserve">Medicaid </w:t>
      </w:r>
      <w:r>
        <w:rPr>
          <w:rFonts w:ascii="Arial" w:hAnsi="Arial" w:cs="Arial"/>
          <w:szCs w:val="24"/>
        </w:rPr>
        <w:t>enrollment</w:t>
      </w:r>
      <w:r w:rsidR="00072EA0">
        <w:rPr>
          <w:rFonts w:ascii="Arial" w:hAnsi="Arial" w:cs="Arial"/>
          <w:szCs w:val="24"/>
        </w:rPr>
        <w:t xml:space="preserve">. </w:t>
      </w:r>
    </w:p>
    <w:p w14:paraId="206D3D11" w14:textId="77777777" w:rsidR="00826964" w:rsidRPr="00323239" w:rsidRDefault="00826964" w:rsidP="00826964">
      <w:pPr>
        <w:ind w:firstLine="720"/>
        <w:rPr>
          <w:rFonts w:ascii="Arial" w:hAnsi="Arial" w:cs="Arial"/>
          <w:szCs w:val="24"/>
        </w:rPr>
      </w:pPr>
    </w:p>
    <w:p w14:paraId="3CB4B61D" w14:textId="77777777" w:rsidR="00826964" w:rsidRDefault="00826964" w:rsidP="00826964">
      <w:pPr>
        <w:ind w:firstLine="720"/>
        <w:rPr>
          <w:rFonts w:ascii="Arial" w:hAnsi="Arial" w:cs="Arial"/>
          <w:b/>
          <w:bCs/>
          <w:szCs w:val="24"/>
        </w:rPr>
      </w:pPr>
      <w:r w:rsidRPr="00323239">
        <w:rPr>
          <w:rFonts w:ascii="Arial" w:hAnsi="Arial" w:cs="Arial"/>
          <w:b/>
          <w:bCs/>
          <w:szCs w:val="24"/>
        </w:rPr>
        <w:t>B.  An estimate of the number of people served by the county’s current efforts in Medicaid enrollment;</w:t>
      </w:r>
    </w:p>
    <w:p w14:paraId="20D2778F" w14:textId="77777777" w:rsidR="00323239" w:rsidRDefault="00323239" w:rsidP="0097527C">
      <w:pPr>
        <w:ind w:firstLine="720"/>
        <w:jc w:val="both"/>
        <w:rPr>
          <w:rFonts w:ascii="Arial" w:hAnsi="Arial" w:cs="Arial"/>
          <w:b/>
          <w:bCs/>
          <w:szCs w:val="24"/>
        </w:rPr>
      </w:pPr>
    </w:p>
    <w:p w14:paraId="30D6468B" w14:textId="4AC91542" w:rsidR="009A3F57" w:rsidRPr="00323239" w:rsidRDefault="00323239" w:rsidP="00042138">
      <w:pPr>
        <w:jc w:val="both"/>
        <w:rPr>
          <w:rFonts w:ascii="Arial" w:hAnsi="Arial" w:cs="Arial"/>
          <w:szCs w:val="24"/>
        </w:rPr>
      </w:pPr>
      <w:r>
        <w:rPr>
          <w:rFonts w:ascii="Arial" w:hAnsi="Arial" w:cs="Arial"/>
          <w:szCs w:val="24"/>
        </w:rPr>
        <w:t>According to the report, in 2025</w:t>
      </w:r>
      <w:r w:rsidR="00845AE4">
        <w:rPr>
          <w:rFonts w:ascii="Arial" w:hAnsi="Arial" w:cs="Arial"/>
          <w:szCs w:val="24"/>
        </w:rPr>
        <w:t xml:space="preserve"> the 35 FTE PHSKC Navigators served </w:t>
      </w:r>
      <w:r w:rsidR="003B247F">
        <w:rPr>
          <w:rFonts w:ascii="Arial" w:hAnsi="Arial" w:cs="Arial"/>
          <w:szCs w:val="24"/>
        </w:rPr>
        <w:t>18,636 clients</w:t>
      </w:r>
      <w:r w:rsidR="005E1FAB">
        <w:rPr>
          <w:rFonts w:ascii="Arial" w:hAnsi="Arial" w:cs="Arial"/>
          <w:szCs w:val="24"/>
        </w:rPr>
        <w:t xml:space="preserve"> through answering questions, account management, correcting denials, and formal enrollment. Of those, 12,778 were formally enrolled in Medicaid. Additionally, </w:t>
      </w:r>
      <w:r w:rsidR="000168AB">
        <w:rPr>
          <w:rFonts w:ascii="Arial" w:hAnsi="Arial" w:cs="Arial"/>
          <w:szCs w:val="24"/>
        </w:rPr>
        <w:t xml:space="preserve">King County's Network Partners that employ certified Navigators enrolled 17,680 clients in Medicaid. </w:t>
      </w:r>
      <w:r w:rsidR="009A3F57">
        <w:rPr>
          <w:rFonts w:ascii="Arial" w:hAnsi="Arial" w:cs="Arial"/>
          <w:szCs w:val="24"/>
        </w:rPr>
        <w:t xml:space="preserve">The total enrolled by both the PHSKC FTEs and Network Partners was 30,458. </w:t>
      </w:r>
    </w:p>
    <w:p w14:paraId="53365090" w14:textId="77777777" w:rsidR="00826964" w:rsidRPr="00F4711A" w:rsidRDefault="00826964" w:rsidP="00AA34D1">
      <w:pPr>
        <w:ind w:firstLine="720"/>
        <w:jc w:val="both"/>
        <w:rPr>
          <w:rFonts w:ascii="Arial" w:hAnsi="Arial" w:cs="Arial"/>
          <w:szCs w:val="24"/>
          <w:highlight w:val="yellow"/>
        </w:rPr>
      </w:pPr>
    </w:p>
    <w:p w14:paraId="7BBB5C82" w14:textId="77777777" w:rsidR="00826964" w:rsidRDefault="00826964" w:rsidP="00826964">
      <w:pPr>
        <w:ind w:firstLine="720"/>
        <w:rPr>
          <w:rFonts w:ascii="Arial" w:hAnsi="Arial" w:cs="Arial"/>
          <w:b/>
          <w:bCs/>
          <w:szCs w:val="24"/>
        </w:rPr>
      </w:pPr>
      <w:r w:rsidRPr="00DA6F00">
        <w:rPr>
          <w:rFonts w:ascii="Arial" w:hAnsi="Arial" w:cs="Arial"/>
          <w:b/>
          <w:bCs/>
          <w:szCs w:val="24"/>
        </w:rPr>
        <w:lastRenderedPageBreak/>
        <w:t>C.  An analysis of any potential federal changes to Medicaid eligibility requirements, including how many people could potentially be disenrolled based on those changes; and</w:t>
      </w:r>
    </w:p>
    <w:p w14:paraId="3C46D987" w14:textId="77777777" w:rsidR="00DA6F00" w:rsidRDefault="00DA6F00" w:rsidP="00826964">
      <w:pPr>
        <w:ind w:firstLine="720"/>
        <w:rPr>
          <w:rFonts w:ascii="Arial" w:hAnsi="Arial" w:cs="Arial"/>
          <w:b/>
          <w:bCs/>
          <w:szCs w:val="24"/>
        </w:rPr>
      </w:pPr>
    </w:p>
    <w:p w14:paraId="5531BE74" w14:textId="75EB3C1D" w:rsidR="000B46CC" w:rsidRPr="00E740F9" w:rsidRDefault="003E5D76" w:rsidP="000B46CC">
      <w:pPr>
        <w:jc w:val="both"/>
        <w:rPr>
          <w:rFonts w:ascii="Arial" w:hAnsi="Arial" w:cs="Arial"/>
          <w:szCs w:val="24"/>
        </w:rPr>
      </w:pPr>
      <w:r>
        <w:rPr>
          <w:rFonts w:ascii="Arial" w:hAnsi="Arial" w:cs="Arial"/>
          <w:szCs w:val="24"/>
        </w:rPr>
        <w:t>The</w:t>
      </w:r>
      <w:r w:rsidR="00206638">
        <w:rPr>
          <w:rFonts w:ascii="Arial" w:hAnsi="Arial" w:cs="Arial"/>
          <w:szCs w:val="24"/>
        </w:rPr>
        <w:t xml:space="preserve"> analysis </w:t>
      </w:r>
      <w:r w:rsidR="00520119">
        <w:rPr>
          <w:rFonts w:ascii="Arial" w:hAnsi="Arial" w:cs="Arial"/>
          <w:szCs w:val="24"/>
        </w:rPr>
        <w:t>included in the</w:t>
      </w:r>
      <w:r>
        <w:rPr>
          <w:rFonts w:ascii="Arial" w:hAnsi="Arial" w:cs="Arial"/>
          <w:szCs w:val="24"/>
        </w:rPr>
        <w:t xml:space="preserve"> repor</w:t>
      </w:r>
      <w:r w:rsidR="007A3628">
        <w:rPr>
          <w:rFonts w:ascii="Arial" w:hAnsi="Arial" w:cs="Arial"/>
          <w:szCs w:val="24"/>
        </w:rPr>
        <w:t xml:space="preserve">t states that the federal budget reconciliation bill HR-1 makes major changes to the Medicaid program including eligibility requirements that will be phased in </w:t>
      </w:r>
      <w:r w:rsidR="00F23A25">
        <w:rPr>
          <w:rFonts w:ascii="Arial" w:hAnsi="Arial" w:cs="Arial"/>
          <w:szCs w:val="24"/>
        </w:rPr>
        <w:t>over time</w:t>
      </w:r>
      <w:r w:rsidR="00520119">
        <w:rPr>
          <w:rFonts w:ascii="Arial" w:hAnsi="Arial" w:cs="Arial"/>
          <w:szCs w:val="24"/>
        </w:rPr>
        <w:t xml:space="preserve"> and, when combined with changes to subsidized </w:t>
      </w:r>
      <w:r w:rsidR="006A4B4B">
        <w:rPr>
          <w:rFonts w:ascii="Arial" w:hAnsi="Arial" w:cs="Arial"/>
          <w:szCs w:val="24"/>
        </w:rPr>
        <w:t xml:space="preserve">health insurance through Washington Healthplanfinder, the changes are projected to potentially double the overall uninsured population in King county. </w:t>
      </w:r>
      <w:r w:rsidR="000B46CC" w:rsidRPr="00E740F9">
        <w:rPr>
          <w:rFonts w:ascii="Arial" w:hAnsi="Arial" w:cs="Arial"/>
          <w:szCs w:val="24"/>
        </w:rPr>
        <w:t>The report</w:t>
      </w:r>
      <w:r w:rsidR="000B46CC">
        <w:rPr>
          <w:rFonts w:ascii="Arial" w:hAnsi="Arial" w:cs="Arial"/>
          <w:szCs w:val="24"/>
        </w:rPr>
        <w:t xml:space="preserve"> states that the anticipated impacts of </w:t>
      </w:r>
      <w:r w:rsidR="006B357E">
        <w:rPr>
          <w:rFonts w:ascii="Arial" w:hAnsi="Arial" w:cs="Arial"/>
          <w:szCs w:val="24"/>
        </w:rPr>
        <w:t>these changes</w:t>
      </w:r>
      <w:r w:rsidR="000B46CC">
        <w:rPr>
          <w:rFonts w:ascii="Arial" w:hAnsi="Arial" w:cs="Arial"/>
          <w:szCs w:val="24"/>
        </w:rPr>
        <w:t xml:space="preserve"> </w:t>
      </w:r>
      <w:r w:rsidR="006B357E">
        <w:rPr>
          <w:rFonts w:ascii="Arial" w:hAnsi="Arial" w:cs="Arial"/>
          <w:szCs w:val="24"/>
        </w:rPr>
        <w:t>are</w:t>
      </w:r>
      <w:r w:rsidR="000B46CC">
        <w:rPr>
          <w:rFonts w:ascii="Arial" w:hAnsi="Arial" w:cs="Arial"/>
          <w:szCs w:val="24"/>
        </w:rPr>
        <w:t xml:space="preserve"> that King County residents who lose health insurance coverage will defer needed health care, and will subsequently turn to urgent or emergency services</w:t>
      </w:r>
      <w:r w:rsidR="00CF794D">
        <w:rPr>
          <w:rFonts w:ascii="Arial" w:hAnsi="Arial" w:cs="Arial"/>
          <w:szCs w:val="24"/>
        </w:rPr>
        <w:t xml:space="preserve">, </w:t>
      </w:r>
      <w:r w:rsidR="00B70E8F">
        <w:rPr>
          <w:rFonts w:ascii="Arial" w:hAnsi="Arial" w:cs="Arial"/>
          <w:szCs w:val="24"/>
        </w:rPr>
        <w:t>resulting in</w:t>
      </w:r>
      <w:r w:rsidR="000B46CC">
        <w:rPr>
          <w:rFonts w:ascii="Arial" w:hAnsi="Arial" w:cs="Arial"/>
          <w:szCs w:val="24"/>
        </w:rPr>
        <w:t xml:space="preserve"> health care settings like clinics</w:t>
      </w:r>
      <w:r w:rsidR="00DA000A">
        <w:rPr>
          <w:rFonts w:ascii="Arial" w:hAnsi="Arial" w:cs="Arial"/>
          <w:szCs w:val="24"/>
        </w:rPr>
        <w:t xml:space="preserve"> and hospitals</w:t>
      </w:r>
      <w:r w:rsidR="000B46CC">
        <w:rPr>
          <w:rFonts w:ascii="Arial" w:hAnsi="Arial" w:cs="Arial"/>
          <w:szCs w:val="24"/>
        </w:rPr>
        <w:t xml:space="preserve"> </w:t>
      </w:r>
      <w:r w:rsidR="00B70E8F">
        <w:rPr>
          <w:rFonts w:ascii="Arial" w:hAnsi="Arial" w:cs="Arial"/>
          <w:szCs w:val="24"/>
        </w:rPr>
        <w:t>providing</w:t>
      </w:r>
      <w:r w:rsidR="000B46CC">
        <w:rPr>
          <w:rFonts w:ascii="Arial" w:hAnsi="Arial" w:cs="Arial"/>
          <w:szCs w:val="24"/>
        </w:rPr>
        <w:t xml:space="preserve"> more care for people who are uninsured and unable to pay for care. </w:t>
      </w:r>
    </w:p>
    <w:p w14:paraId="2EA3C9A5" w14:textId="77777777" w:rsidR="00F50177" w:rsidRDefault="00F50177" w:rsidP="00F50177">
      <w:pPr>
        <w:jc w:val="both"/>
        <w:rPr>
          <w:rFonts w:ascii="Arial" w:hAnsi="Arial" w:cs="Arial"/>
          <w:szCs w:val="24"/>
        </w:rPr>
      </w:pPr>
    </w:p>
    <w:p w14:paraId="63C752B9" w14:textId="7EB7F076" w:rsidR="009E595E" w:rsidRDefault="006A4B4B" w:rsidP="00F50177">
      <w:pPr>
        <w:jc w:val="both"/>
        <w:rPr>
          <w:rFonts w:ascii="Arial" w:hAnsi="Arial" w:cs="Arial"/>
          <w:szCs w:val="24"/>
        </w:rPr>
      </w:pPr>
      <w:r>
        <w:rPr>
          <w:rFonts w:ascii="Arial" w:hAnsi="Arial" w:cs="Arial"/>
          <w:szCs w:val="24"/>
        </w:rPr>
        <w:t xml:space="preserve">The report </w:t>
      </w:r>
      <w:r w:rsidR="000B1569">
        <w:rPr>
          <w:rFonts w:ascii="Arial" w:hAnsi="Arial" w:cs="Arial"/>
          <w:szCs w:val="24"/>
        </w:rPr>
        <w:t>highlights</w:t>
      </w:r>
      <w:r w:rsidR="00AC27F7">
        <w:rPr>
          <w:rFonts w:ascii="Arial" w:hAnsi="Arial" w:cs="Arial"/>
          <w:szCs w:val="24"/>
        </w:rPr>
        <w:t xml:space="preserve"> that coverage for</w:t>
      </w:r>
      <w:r w:rsidR="00E77FFE">
        <w:rPr>
          <w:rFonts w:ascii="Arial" w:hAnsi="Arial" w:cs="Arial"/>
          <w:szCs w:val="24"/>
        </w:rPr>
        <w:t xml:space="preserve"> the </w:t>
      </w:r>
      <w:r w:rsidR="009E595E">
        <w:rPr>
          <w:rFonts w:ascii="Arial" w:hAnsi="Arial" w:cs="Arial"/>
          <w:szCs w:val="24"/>
        </w:rPr>
        <w:t xml:space="preserve">following </w:t>
      </w:r>
      <w:r w:rsidR="00680EB8">
        <w:rPr>
          <w:rFonts w:ascii="Arial" w:hAnsi="Arial" w:cs="Arial"/>
          <w:szCs w:val="24"/>
        </w:rPr>
        <w:t xml:space="preserve">groups of </w:t>
      </w:r>
      <w:r w:rsidR="00AC27F7">
        <w:rPr>
          <w:rFonts w:ascii="Arial" w:hAnsi="Arial" w:cs="Arial"/>
          <w:szCs w:val="24"/>
        </w:rPr>
        <w:t>immigrants who have legal status to live in the US but are not citizens has been limited including</w:t>
      </w:r>
      <w:r w:rsidR="009E595E">
        <w:rPr>
          <w:rFonts w:ascii="Arial" w:hAnsi="Arial" w:cs="Arial"/>
          <w:szCs w:val="24"/>
        </w:rPr>
        <w:t>:</w:t>
      </w:r>
    </w:p>
    <w:p w14:paraId="653163FB" w14:textId="25E07D34" w:rsidR="006A4B4B" w:rsidRDefault="00296303" w:rsidP="00CD223A">
      <w:pPr>
        <w:pStyle w:val="ListParagraph0"/>
        <w:numPr>
          <w:ilvl w:val="0"/>
          <w:numId w:val="19"/>
        </w:numPr>
        <w:ind w:left="720"/>
        <w:jc w:val="both"/>
        <w:rPr>
          <w:rFonts w:ascii="Arial" w:hAnsi="Arial" w:cs="Arial"/>
        </w:rPr>
      </w:pPr>
      <w:r>
        <w:rPr>
          <w:rFonts w:ascii="Arial" w:hAnsi="Arial" w:cs="Arial"/>
        </w:rPr>
        <w:t xml:space="preserve">In October 2025, </w:t>
      </w:r>
      <w:r w:rsidR="00612AA6" w:rsidRPr="009E595E">
        <w:rPr>
          <w:rFonts w:ascii="Arial" w:hAnsi="Arial" w:cs="Arial"/>
        </w:rPr>
        <w:t>Deferred Action for Childhood Arrivals (DACA) recipients</w:t>
      </w:r>
      <w:r w:rsidR="00F14317">
        <w:rPr>
          <w:rFonts w:ascii="Arial" w:hAnsi="Arial" w:cs="Arial"/>
        </w:rPr>
        <w:t xml:space="preserve"> lost eligibility</w:t>
      </w:r>
      <w:r w:rsidR="00612AA6" w:rsidRPr="009E595E">
        <w:rPr>
          <w:rFonts w:ascii="Arial" w:hAnsi="Arial" w:cs="Arial"/>
        </w:rPr>
        <w:t>, affecting approximately 80 enrolled individuals in King County</w:t>
      </w:r>
      <w:r w:rsidR="009E595E">
        <w:rPr>
          <w:rFonts w:ascii="Arial" w:hAnsi="Arial" w:cs="Arial"/>
        </w:rPr>
        <w:t xml:space="preserve">; </w:t>
      </w:r>
    </w:p>
    <w:p w14:paraId="6318990E" w14:textId="30300BC8" w:rsidR="009E595E" w:rsidRDefault="00D10CD4" w:rsidP="00CD223A">
      <w:pPr>
        <w:pStyle w:val="ListParagraph0"/>
        <w:numPr>
          <w:ilvl w:val="0"/>
          <w:numId w:val="19"/>
        </w:numPr>
        <w:ind w:left="720"/>
        <w:jc w:val="both"/>
        <w:rPr>
          <w:rFonts w:ascii="Arial" w:hAnsi="Arial" w:cs="Arial"/>
        </w:rPr>
      </w:pPr>
      <w:r>
        <w:rPr>
          <w:rFonts w:ascii="Arial" w:hAnsi="Arial" w:cs="Arial"/>
        </w:rPr>
        <w:t xml:space="preserve">In January 2026, lawfully present immigrants with income under 100 percent federal poverty level </w:t>
      </w:r>
      <w:r w:rsidR="00296303">
        <w:rPr>
          <w:rFonts w:ascii="Arial" w:hAnsi="Arial" w:cs="Arial"/>
        </w:rPr>
        <w:t>lost their subsidies</w:t>
      </w:r>
      <w:r w:rsidR="00F14317">
        <w:rPr>
          <w:rFonts w:ascii="Arial" w:hAnsi="Arial" w:cs="Arial"/>
        </w:rPr>
        <w:t>,</w:t>
      </w:r>
      <w:r w:rsidR="00296303">
        <w:rPr>
          <w:rFonts w:ascii="Arial" w:hAnsi="Arial" w:cs="Arial"/>
        </w:rPr>
        <w:t xml:space="preserve"> affecting approximately 5,500 King County residents;</w:t>
      </w:r>
    </w:p>
    <w:p w14:paraId="52366DA4" w14:textId="276DB688" w:rsidR="00296303" w:rsidRDefault="00296303" w:rsidP="00CD223A">
      <w:pPr>
        <w:pStyle w:val="ListParagraph0"/>
        <w:numPr>
          <w:ilvl w:val="0"/>
          <w:numId w:val="19"/>
        </w:numPr>
        <w:ind w:left="720"/>
        <w:jc w:val="both"/>
        <w:rPr>
          <w:rFonts w:ascii="Arial" w:hAnsi="Arial" w:cs="Arial"/>
        </w:rPr>
      </w:pPr>
      <w:r>
        <w:rPr>
          <w:rFonts w:ascii="Arial" w:hAnsi="Arial" w:cs="Arial"/>
        </w:rPr>
        <w:t xml:space="preserve">In October </w:t>
      </w:r>
      <w:r w:rsidR="00F14317">
        <w:rPr>
          <w:rFonts w:ascii="Arial" w:hAnsi="Arial" w:cs="Arial"/>
        </w:rPr>
        <w:t xml:space="preserve">2026, refugees, asylees, and other non-citizen adults are anticipated to lose eligibility for Medicaid and </w:t>
      </w:r>
      <w:r w:rsidR="004006F4">
        <w:rPr>
          <w:rFonts w:ascii="Arial" w:hAnsi="Arial" w:cs="Arial"/>
        </w:rPr>
        <w:t>any federally funded health program</w:t>
      </w:r>
      <w:r w:rsidR="00E30D6D">
        <w:rPr>
          <w:rFonts w:ascii="Arial" w:hAnsi="Arial" w:cs="Arial"/>
        </w:rPr>
        <w:t xml:space="preserve"> which may affect</w:t>
      </w:r>
      <w:r w:rsidR="009E6C4A">
        <w:rPr>
          <w:rFonts w:ascii="Arial" w:hAnsi="Arial" w:cs="Arial"/>
        </w:rPr>
        <w:t xml:space="preserve"> approximately 4,000 residents</w:t>
      </w:r>
      <w:r w:rsidR="00C173D6">
        <w:rPr>
          <w:rStyle w:val="FootnoteReference"/>
          <w:rFonts w:ascii="Arial" w:hAnsi="Arial" w:cs="Arial"/>
        </w:rPr>
        <w:footnoteReference w:id="4"/>
      </w:r>
      <w:r w:rsidR="004006F4">
        <w:rPr>
          <w:rFonts w:ascii="Arial" w:hAnsi="Arial" w:cs="Arial"/>
        </w:rPr>
        <w:t xml:space="preserve">; and </w:t>
      </w:r>
    </w:p>
    <w:p w14:paraId="3394DD33" w14:textId="5B18BDA8" w:rsidR="004006F4" w:rsidRDefault="004006F4" w:rsidP="00CD223A">
      <w:pPr>
        <w:pStyle w:val="ListParagraph0"/>
        <w:numPr>
          <w:ilvl w:val="0"/>
          <w:numId w:val="19"/>
        </w:numPr>
        <w:ind w:left="720"/>
        <w:jc w:val="both"/>
        <w:rPr>
          <w:rFonts w:ascii="Arial" w:hAnsi="Arial" w:cs="Arial"/>
        </w:rPr>
      </w:pPr>
      <w:r>
        <w:rPr>
          <w:rFonts w:ascii="Arial" w:hAnsi="Arial" w:cs="Arial"/>
        </w:rPr>
        <w:t xml:space="preserve">In January 2027, additional restrictions will be made for lawfully present immigrants with incomes above 100 percent of the federal poverty </w:t>
      </w:r>
      <w:r w:rsidR="007F2ABA">
        <w:rPr>
          <w:rFonts w:ascii="Arial" w:hAnsi="Arial" w:cs="Arial"/>
        </w:rPr>
        <w:t>level.</w:t>
      </w:r>
      <w:r w:rsidR="00E502B4">
        <w:rPr>
          <w:rStyle w:val="FootnoteReference"/>
          <w:rFonts w:ascii="Arial" w:hAnsi="Arial" w:cs="Arial"/>
        </w:rPr>
        <w:footnoteReference w:id="5"/>
      </w:r>
      <w:r w:rsidR="007F2ABA">
        <w:rPr>
          <w:rFonts w:ascii="Arial" w:hAnsi="Arial" w:cs="Arial"/>
        </w:rPr>
        <w:t xml:space="preserve"> </w:t>
      </w:r>
    </w:p>
    <w:p w14:paraId="614A2011" w14:textId="77777777" w:rsidR="007F2ABA" w:rsidRDefault="007F2ABA" w:rsidP="00AA34D1">
      <w:pPr>
        <w:jc w:val="both"/>
        <w:rPr>
          <w:rFonts w:ascii="Arial" w:hAnsi="Arial" w:cs="Arial"/>
        </w:rPr>
      </w:pPr>
    </w:p>
    <w:p w14:paraId="55294E04" w14:textId="771512B2" w:rsidR="00080A47" w:rsidRDefault="00080A47" w:rsidP="00AA34D1">
      <w:pPr>
        <w:jc w:val="both"/>
        <w:rPr>
          <w:rFonts w:ascii="Arial" w:hAnsi="Arial" w:cs="Arial"/>
        </w:rPr>
      </w:pPr>
      <w:r>
        <w:rPr>
          <w:rFonts w:ascii="Arial" w:hAnsi="Arial" w:cs="Arial"/>
        </w:rPr>
        <w:t>Although not Medicaid, the report states that</w:t>
      </w:r>
      <w:r w:rsidR="00951A02">
        <w:rPr>
          <w:rFonts w:ascii="Arial" w:hAnsi="Arial" w:cs="Arial"/>
        </w:rPr>
        <w:t xml:space="preserve"> enhanced federal tax credits providing</w:t>
      </w:r>
      <w:r>
        <w:rPr>
          <w:rFonts w:ascii="Arial" w:hAnsi="Arial" w:cs="Arial"/>
        </w:rPr>
        <w:t xml:space="preserve"> </w:t>
      </w:r>
      <w:r w:rsidR="00951A02">
        <w:rPr>
          <w:rFonts w:ascii="Arial" w:hAnsi="Arial" w:cs="Arial"/>
        </w:rPr>
        <w:t xml:space="preserve">subsidized coverage under the Affordable Care </w:t>
      </w:r>
      <w:r w:rsidR="007B33FD">
        <w:rPr>
          <w:rFonts w:ascii="Arial" w:hAnsi="Arial" w:cs="Arial"/>
        </w:rPr>
        <w:t>Act</w:t>
      </w:r>
      <w:r w:rsidR="00E71223">
        <w:rPr>
          <w:rFonts w:ascii="Arial" w:hAnsi="Arial" w:cs="Arial"/>
        </w:rPr>
        <w:t xml:space="preserve"> expired in January 2026 affecting more than 100,000 King County adults and families. </w:t>
      </w:r>
      <w:r w:rsidR="0072270D">
        <w:rPr>
          <w:rFonts w:ascii="Arial" w:hAnsi="Arial" w:cs="Arial"/>
        </w:rPr>
        <w:t xml:space="preserve">According to </w:t>
      </w:r>
      <w:r w:rsidR="006D4A73">
        <w:rPr>
          <w:rFonts w:ascii="Arial" w:hAnsi="Arial" w:cs="Arial"/>
        </w:rPr>
        <w:t xml:space="preserve">the </w:t>
      </w:r>
      <w:r w:rsidR="00EA7B4A">
        <w:rPr>
          <w:rFonts w:ascii="Arial" w:hAnsi="Arial" w:cs="Arial"/>
        </w:rPr>
        <w:t xml:space="preserve">2026 </w:t>
      </w:r>
      <w:r w:rsidR="006D4A73">
        <w:rPr>
          <w:rFonts w:ascii="Arial" w:hAnsi="Arial" w:cs="Arial"/>
        </w:rPr>
        <w:t xml:space="preserve">Washington Health Benefit Exchange Spring Enrollment Report </w:t>
      </w:r>
      <w:r w:rsidR="0072270D">
        <w:rPr>
          <w:rFonts w:ascii="Arial" w:hAnsi="Arial" w:cs="Arial"/>
        </w:rPr>
        <w:t xml:space="preserve">released in April, </w:t>
      </w:r>
      <w:r w:rsidR="007B510C">
        <w:rPr>
          <w:rFonts w:ascii="Arial" w:hAnsi="Arial" w:cs="Arial"/>
        </w:rPr>
        <w:t xml:space="preserve">there has been </w:t>
      </w:r>
      <w:r w:rsidR="002A3553">
        <w:rPr>
          <w:rFonts w:ascii="Arial" w:hAnsi="Arial" w:cs="Arial"/>
        </w:rPr>
        <w:t xml:space="preserve">an approximately 13-14% decrease </w:t>
      </w:r>
      <w:r w:rsidR="0014090F">
        <w:rPr>
          <w:rFonts w:ascii="Arial" w:hAnsi="Arial" w:cs="Arial"/>
        </w:rPr>
        <w:t xml:space="preserve">(approximately 12,000 individuals) </w:t>
      </w:r>
      <w:r w:rsidR="002A3553">
        <w:rPr>
          <w:rFonts w:ascii="Arial" w:hAnsi="Arial" w:cs="Arial"/>
        </w:rPr>
        <w:t>in enrollments</w:t>
      </w:r>
      <w:r w:rsidR="000D063F">
        <w:rPr>
          <w:rFonts w:ascii="Arial" w:hAnsi="Arial" w:cs="Arial"/>
        </w:rPr>
        <w:t xml:space="preserve"> for Qualified Health Plans</w:t>
      </w:r>
      <w:r w:rsidR="006C61AD">
        <w:rPr>
          <w:rFonts w:ascii="Arial" w:hAnsi="Arial" w:cs="Arial"/>
        </w:rPr>
        <w:t xml:space="preserve">. </w:t>
      </w:r>
    </w:p>
    <w:p w14:paraId="57A337B5" w14:textId="77777777" w:rsidR="00080A47" w:rsidRDefault="00080A47" w:rsidP="00AA34D1">
      <w:pPr>
        <w:jc w:val="both"/>
        <w:rPr>
          <w:rFonts w:ascii="Arial" w:hAnsi="Arial" w:cs="Arial"/>
        </w:rPr>
      </w:pPr>
    </w:p>
    <w:p w14:paraId="46F6D919" w14:textId="68F279A0" w:rsidR="00397293" w:rsidRDefault="007A0ECB" w:rsidP="00AA34D1">
      <w:pPr>
        <w:jc w:val="both"/>
        <w:rPr>
          <w:rFonts w:ascii="Arial" w:hAnsi="Arial" w:cs="Arial"/>
        </w:rPr>
      </w:pPr>
      <w:r>
        <w:rPr>
          <w:rFonts w:ascii="Arial" w:hAnsi="Arial" w:cs="Arial"/>
        </w:rPr>
        <w:t>The</w:t>
      </w:r>
      <w:r w:rsidR="005C594B">
        <w:rPr>
          <w:rFonts w:ascii="Arial" w:hAnsi="Arial" w:cs="Arial"/>
        </w:rPr>
        <w:t xml:space="preserve"> proviso</w:t>
      </w:r>
      <w:r>
        <w:rPr>
          <w:rFonts w:ascii="Arial" w:hAnsi="Arial" w:cs="Arial"/>
        </w:rPr>
        <w:t xml:space="preserve"> report states that </w:t>
      </w:r>
      <w:r w:rsidR="00F15D53">
        <w:rPr>
          <w:rFonts w:ascii="Arial" w:hAnsi="Arial" w:cs="Arial"/>
        </w:rPr>
        <w:t xml:space="preserve">new Medicaid requirements for working age adults </w:t>
      </w:r>
      <w:r w:rsidR="00DC703B">
        <w:rPr>
          <w:rFonts w:ascii="Arial" w:hAnsi="Arial" w:cs="Arial"/>
        </w:rPr>
        <w:t xml:space="preserve">(age 19-64) </w:t>
      </w:r>
      <w:r w:rsidR="00F15D53">
        <w:rPr>
          <w:rFonts w:ascii="Arial" w:hAnsi="Arial" w:cs="Arial"/>
        </w:rPr>
        <w:t xml:space="preserve">will be </w:t>
      </w:r>
      <w:r w:rsidR="00DC703B">
        <w:rPr>
          <w:rFonts w:ascii="Arial" w:hAnsi="Arial" w:cs="Arial"/>
        </w:rPr>
        <w:t xml:space="preserve">implemented by December 31, 2026. This will apply to approximately 215,000 adults in King County. The state estimates </w:t>
      </w:r>
      <w:r w:rsidR="00A10837">
        <w:rPr>
          <w:rFonts w:ascii="Arial" w:hAnsi="Arial" w:cs="Arial"/>
        </w:rPr>
        <w:t xml:space="preserve">as many as </w:t>
      </w:r>
      <w:r w:rsidR="00532D77">
        <w:rPr>
          <w:rFonts w:ascii="Arial" w:hAnsi="Arial" w:cs="Arial"/>
        </w:rPr>
        <w:t xml:space="preserve">one-third, or </w:t>
      </w:r>
      <w:r w:rsidR="00DC703B">
        <w:rPr>
          <w:rFonts w:ascii="Arial" w:hAnsi="Arial" w:cs="Arial"/>
        </w:rPr>
        <w:t>72,000</w:t>
      </w:r>
      <w:r w:rsidR="00532D77">
        <w:rPr>
          <w:rFonts w:ascii="Arial" w:hAnsi="Arial" w:cs="Arial"/>
        </w:rPr>
        <w:t xml:space="preserve"> individuals, </w:t>
      </w:r>
      <w:r w:rsidR="00DC703B">
        <w:rPr>
          <w:rFonts w:ascii="Arial" w:hAnsi="Arial" w:cs="Arial"/>
        </w:rPr>
        <w:t>may lose coverage</w:t>
      </w:r>
      <w:r w:rsidR="00A10837">
        <w:rPr>
          <w:rFonts w:ascii="Arial" w:hAnsi="Arial" w:cs="Arial"/>
        </w:rPr>
        <w:t xml:space="preserve"> due to these changes. While federal and state implementation rules have not been finalized, </w:t>
      </w:r>
      <w:r w:rsidR="00BE6AE9">
        <w:rPr>
          <w:rFonts w:ascii="Arial" w:hAnsi="Arial" w:cs="Arial"/>
        </w:rPr>
        <w:t xml:space="preserve">the </w:t>
      </w:r>
      <w:r w:rsidR="00FC7A4D">
        <w:rPr>
          <w:rFonts w:ascii="Arial" w:hAnsi="Arial" w:cs="Arial"/>
        </w:rPr>
        <w:t xml:space="preserve">final </w:t>
      </w:r>
      <w:r w:rsidR="00BE6AE9">
        <w:rPr>
          <w:rFonts w:ascii="Arial" w:hAnsi="Arial" w:cs="Arial"/>
        </w:rPr>
        <w:t>rules are anticipated</w:t>
      </w:r>
      <w:r w:rsidR="00B85E26">
        <w:rPr>
          <w:rFonts w:ascii="Arial" w:hAnsi="Arial" w:cs="Arial"/>
        </w:rPr>
        <w:t xml:space="preserve"> to be released</w:t>
      </w:r>
      <w:r w:rsidR="00BE6AE9">
        <w:rPr>
          <w:rFonts w:ascii="Arial" w:hAnsi="Arial" w:cs="Arial"/>
        </w:rPr>
        <w:t xml:space="preserve"> by June 30, </w:t>
      </w:r>
      <w:r w:rsidR="00D51DA8">
        <w:rPr>
          <w:rFonts w:ascii="Arial" w:hAnsi="Arial" w:cs="Arial"/>
        </w:rPr>
        <w:t>2026,</w:t>
      </w:r>
      <w:r w:rsidR="00BE6AE9">
        <w:rPr>
          <w:rFonts w:ascii="Arial" w:hAnsi="Arial" w:cs="Arial"/>
        </w:rPr>
        <w:t xml:space="preserve"> and</w:t>
      </w:r>
      <w:r w:rsidR="00F2381B">
        <w:rPr>
          <w:rFonts w:ascii="Arial" w:hAnsi="Arial" w:cs="Arial"/>
        </w:rPr>
        <w:t xml:space="preserve"> </w:t>
      </w:r>
      <w:r w:rsidR="00943294">
        <w:rPr>
          <w:rFonts w:ascii="Arial" w:hAnsi="Arial" w:cs="Arial"/>
        </w:rPr>
        <w:t xml:space="preserve">will </w:t>
      </w:r>
      <w:r w:rsidR="006656B2">
        <w:rPr>
          <w:rFonts w:ascii="Arial" w:hAnsi="Arial" w:cs="Arial"/>
        </w:rPr>
        <w:t>include</w:t>
      </w:r>
      <w:r w:rsidR="0049521C">
        <w:rPr>
          <w:rFonts w:ascii="Arial" w:hAnsi="Arial" w:cs="Arial"/>
        </w:rPr>
        <w:t>:</w:t>
      </w:r>
    </w:p>
    <w:p w14:paraId="28CB710E" w14:textId="64A57CAB" w:rsidR="0049521C" w:rsidRDefault="0049521C" w:rsidP="00AA34D1">
      <w:pPr>
        <w:pStyle w:val="ListParagraph0"/>
        <w:numPr>
          <w:ilvl w:val="0"/>
          <w:numId w:val="20"/>
        </w:numPr>
        <w:jc w:val="both"/>
        <w:rPr>
          <w:rFonts w:ascii="Arial" w:hAnsi="Arial" w:cs="Arial"/>
        </w:rPr>
      </w:pPr>
      <w:r>
        <w:rPr>
          <w:rFonts w:ascii="Arial" w:hAnsi="Arial" w:cs="Arial"/>
        </w:rPr>
        <w:lastRenderedPageBreak/>
        <w:t xml:space="preserve">Clients needing documentation that they are working, in training or education, or in a verified community engagement, for a minimum of 80 hours per month – or documentation that they qualify for a federally approved exemption. </w:t>
      </w:r>
    </w:p>
    <w:p w14:paraId="6A44BEDB" w14:textId="397EFD42" w:rsidR="0049521C" w:rsidRDefault="0049521C" w:rsidP="00AA34D1">
      <w:pPr>
        <w:pStyle w:val="ListParagraph0"/>
        <w:numPr>
          <w:ilvl w:val="0"/>
          <w:numId w:val="20"/>
        </w:numPr>
        <w:jc w:val="both"/>
        <w:rPr>
          <w:rFonts w:ascii="Arial" w:hAnsi="Arial" w:cs="Arial"/>
        </w:rPr>
      </w:pPr>
      <w:r>
        <w:rPr>
          <w:rFonts w:ascii="Arial" w:hAnsi="Arial" w:cs="Arial"/>
        </w:rPr>
        <w:t xml:space="preserve">Eligibility </w:t>
      </w:r>
      <w:r w:rsidR="004B55D9">
        <w:rPr>
          <w:rFonts w:ascii="Arial" w:hAnsi="Arial" w:cs="Arial"/>
        </w:rPr>
        <w:t>could</w:t>
      </w:r>
      <w:r>
        <w:rPr>
          <w:rFonts w:ascii="Arial" w:hAnsi="Arial" w:cs="Arial"/>
        </w:rPr>
        <w:t xml:space="preserve"> </w:t>
      </w:r>
      <w:r w:rsidR="00E52DCB">
        <w:rPr>
          <w:rFonts w:ascii="Arial" w:hAnsi="Arial" w:cs="Arial"/>
        </w:rPr>
        <w:t>require</w:t>
      </w:r>
      <w:r w:rsidR="004B55D9">
        <w:rPr>
          <w:rFonts w:ascii="Arial" w:hAnsi="Arial" w:cs="Arial"/>
        </w:rPr>
        <w:t xml:space="preserve"> documentation</w:t>
      </w:r>
      <w:r>
        <w:rPr>
          <w:rFonts w:ascii="Arial" w:hAnsi="Arial" w:cs="Arial"/>
        </w:rPr>
        <w:t xml:space="preserve"> every six months </w:t>
      </w:r>
      <w:r w:rsidR="00FF5548">
        <w:rPr>
          <w:rFonts w:ascii="Arial" w:hAnsi="Arial" w:cs="Arial"/>
        </w:rPr>
        <w:t xml:space="preserve">beginning in January 2027 </w:t>
      </w:r>
      <w:r>
        <w:rPr>
          <w:rFonts w:ascii="Arial" w:hAnsi="Arial" w:cs="Arial"/>
        </w:rPr>
        <w:t xml:space="preserve">(rather than </w:t>
      </w:r>
      <w:r w:rsidR="00E52DCB">
        <w:rPr>
          <w:rFonts w:ascii="Arial" w:hAnsi="Arial" w:cs="Arial"/>
        </w:rPr>
        <w:t xml:space="preserve">the </w:t>
      </w:r>
      <w:r>
        <w:rPr>
          <w:rFonts w:ascii="Arial" w:hAnsi="Arial" w:cs="Arial"/>
        </w:rPr>
        <w:t xml:space="preserve">current </w:t>
      </w:r>
      <w:r w:rsidR="00FF5548">
        <w:rPr>
          <w:rFonts w:ascii="Arial" w:hAnsi="Arial" w:cs="Arial"/>
        </w:rPr>
        <w:t xml:space="preserve">requirement of every </w:t>
      </w:r>
      <w:r>
        <w:rPr>
          <w:rFonts w:ascii="Arial" w:hAnsi="Arial" w:cs="Arial"/>
        </w:rPr>
        <w:t xml:space="preserve">12 months). </w:t>
      </w:r>
    </w:p>
    <w:p w14:paraId="0FDE2156" w14:textId="77777777" w:rsidR="009930A5" w:rsidRDefault="009930A5" w:rsidP="00AA34D1">
      <w:pPr>
        <w:jc w:val="both"/>
        <w:rPr>
          <w:rFonts w:ascii="Arial" w:hAnsi="Arial" w:cs="Arial"/>
        </w:rPr>
      </w:pPr>
    </w:p>
    <w:p w14:paraId="519F7606" w14:textId="55E46B39" w:rsidR="009930A5" w:rsidRDefault="00827583" w:rsidP="00AA34D1">
      <w:pPr>
        <w:jc w:val="both"/>
        <w:rPr>
          <w:rFonts w:ascii="Arial" w:hAnsi="Arial" w:cs="Arial"/>
        </w:rPr>
      </w:pPr>
      <w:r w:rsidRPr="009930A5">
        <w:rPr>
          <w:rFonts w:ascii="Arial" w:hAnsi="Arial" w:cs="Arial"/>
        </w:rPr>
        <w:t xml:space="preserve">These requirements </w:t>
      </w:r>
      <w:r w:rsidR="008B66E4">
        <w:rPr>
          <w:rFonts w:ascii="Arial" w:hAnsi="Arial" w:cs="Arial"/>
        </w:rPr>
        <w:t>would</w:t>
      </w:r>
      <w:r w:rsidRPr="009930A5">
        <w:rPr>
          <w:rFonts w:ascii="Arial" w:hAnsi="Arial" w:cs="Arial"/>
        </w:rPr>
        <w:t xml:space="preserve"> not apply to clients enrolled in other forms of Medicaid</w:t>
      </w:r>
      <w:r w:rsidR="00F2381B">
        <w:rPr>
          <w:rFonts w:ascii="Arial" w:hAnsi="Arial" w:cs="Arial"/>
        </w:rPr>
        <w:t xml:space="preserve"> (</w:t>
      </w:r>
      <w:r w:rsidRPr="009930A5">
        <w:rPr>
          <w:rFonts w:ascii="Arial" w:hAnsi="Arial" w:cs="Arial"/>
        </w:rPr>
        <w:t>Apple Health</w:t>
      </w:r>
      <w:r w:rsidR="00F2381B">
        <w:rPr>
          <w:rFonts w:ascii="Arial" w:hAnsi="Arial" w:cs="Arial"/>
        </w:rPr>
        <w:t>)</w:t>
      </w:r>
      <w:r w:rsidRPr="009930A5">
        <w:rPr>
          <w:rFonts w:ascii="Arial" w:hAnsi="Arial" w:cs="Arial"/>
        </w:rPr>
        <w:t xml:space="preserve">, such as Pregnancy Medical, Supplemental Security Income (SSI), Aged Blind or Disabled (ABD), or coverage for children. The changes focus specifically on those covered through the “Adult Expansion” of Medicaid in the Affordable Care Act that launched in 2013. </w:t>
      </w:r>
    </w:p>
    <w:p w14:paraId="540635AD" w14:textId="77777777" w:rsidR="009930A5" w:rsidRDefault="009930A5" w:rsidP="00AA34D1">
      <w:pPr>
        <w:jc w:val="both"/>
        <w:rPr>
          <w:rFonts w:ascii="Arial" w:hAnsi="Arial" w:cs="Arial"/>
        </w:rPr>
      </w:pPr>
    </w:p>
    <w:p w14:paraId="1783678B" w14:textId="5D6908E5" w:rsidR="00AA6B9B" w:rsidRDefault="00E0046D" w:rsidP="00AA34D1">
      <w:pPr>
        <w:jc w:val="both"/>
        <w:rPr>
          <w:rFonts w:ascii="Arial" w:hAnsi="Arial" w:cs="Arial"/>
        </w:rPr>
      </w:pPr>
      <w:r>
        <w:rPr>
          <w:rFonts w:ascii="Arial" w:hAnsi="Arial" w:cs="Arial"/>
        </w:rPr>
        <w:t xml:space="preserve">The report states that most current clients will remain eligible but face obstacles to enrollment. </w:t>
      </w:r>
      <w:r w:rsidR="00AA6B9B">
        <w:rPr>
          <w:rFonts w:ascii="Arial" w:hAnsi="Arial" w:cs="Arial"/>
        </w:rPr>
        <w:t xml:space="preserve">In response to questions from Central staff, Executive staff provided the following </w:t>
      </w:r>
      <w:r w:rsidR="0028786E">
        <w:rPr>
          <w:rFonts w:ascii="Arial" w:hAnsi="Arial" w:cs="Arial"/>
        </w:rPr>
        <w:t xml:space="preserve">examples of challenges participants may face including: </w:t>
      </w:r>
    </w:p>
    <w:p w14:paraId="51B57151" w14:textId="1B3F68B6" w:rsidR="0028786E" w:rsidRPr="0028786E" w:rsidRDefault="0028786E" w:rsidP="00AA34D1">
      <w:pPr>
        <w:pStyle w:val="ListParagraph0"/>
        <w:numPr>
          <w:ilvl w:val="0"/>
          <w:numId w:val="21"/>
        </w:numPr>
        <w:jc w:val="both"/>
        <w:rPr>
          <w:rFonts w:ascii="Arial" w:hAnsi="Arial" w:cs="Arial"/>
        </w:rPr>
      </w:pPr>
      <w:r w:rsidRPr="0028786E">
        <w:rPr>
          <w:rFonts w:ascii="Arial" w:hAnsi="Arial" w:cs="Arial"/>
        </w:rPr>
        <w:t>Lack of familiarity with electronic payroll systems to view paystubs</w:t>
      </w:r>
      <w:r w:rsidR="00AF5C81">
        <w:rPr>
          <w:rFonts w:ascii="Arial" w:hAnsi="Arial" w:cs="Arial"/>
        </w:rPr>
        <w:t xml:space="preserve"> needed for verification</w:t>
      </w:r>
      <w:r w:rsidRPr="0028786E">
        <w:rPr>
          <w:rFonts w:ascii="Arial" w:hAnsi="Arial" w:cs="Arial"/>
        </w:rPr>
        <w:t>.</w:t>
      </w:r>
    </w:p>
    <w:p w14:paraId="38C90120" w14:textId="7D93448B" w:rsidR="0028786E" w:rsidRPr="0028786E" w:rsidRDefault="0028786E" w:rsidP="00AA34D1">
      <w:pPr>
        <w:pStyle w:val="ListParagraph0"/>
        <w:numPr>
          <w:ilvl w:val="0"/>
          <w:numId w:val="21"/>
        </w:numPr>
        <w:jc w:val="both"/>
        <w:rPr>
          <w:rFonts w:ascii="Arial" w:hAnsi="Arial" w:cs="Arial"/>
        </w:rPr>
      </w:pPr>
      <w:r w:rsidRPr="0028786E">
        <w:rPr>
          <w:rFonts w:ascii="Arial" w:hAnsi="Arial" w:cs="Arial"/>
        </w:rPr>
        <w:t>Lack of access to print electronic paystubs and concerns with the security of email attachments.</w:t>
      </w:r>
    </w:p>
    <w:p w14:paraId="123CF428" w14:textId="0B3C5B81" w:rsidR="0028786E" w:rsidRPr="0028786E" w:rsidRDefault="0028786E" w:rsidP="00AA34D1">
      <w:pPr>
        <w:pStyle w:val="ListParagraph0"/>
        <w:numPr>
          <w:ilvl w:val="0"/>
          <w:numId w:val="21"/>
        </w:numPr>
        <w:jc w:val="both"/>
        <w:rPr>
          <w:rFonts w:ascii="Arial" w:hAnsi="Arial" w:cs="Arial"/>
        </w:rPr>
      </w:pPr>
      <w:r w:rsidRPr="0028786E">
        <w:rPr>
          <w:rFonts w:ascii="Arial" w:hAnsi="Arial" w:cs="Arial"/>
        </w:rPr>
        <w:t xml:space="preserve">Not retaining paper paystubs when provided in lieu of electronic paystubs. </w:t>
      </w:r>
    </w:p>
    <w:p w14:paraId="476F599A" w14:textId="6974F8D0" w:rsidR="0028786E" w:rsidRPr="0028786E" w:rsidRDefault="0028786E" w:rsidP="00AA34D1">
      <w:pPr>
        <w:pStyle w:val="ListParagraph0"/>
        <w:numPr>
          <w:ilvl w:val="0"/>
          <w:numId w:val="21"/>
        </w:numPr>
        <w:jc w:val="both"/>
        <w:rPr>
          <w:rFonts w:ascii="Arial" w:hAnsi="Arial" w:cs="Arial"/>
        </w:rPr>
      </w:pPr>
      <w:r w:rsidRPr="0028786E">
        <w:rPr>
          <w:rFonts w:ascii="Arial" w:hAnsi="Arial" w:cs="Arial"/>
        </w:rPr>
        <w:t xml:space="preserve">Language barriers, cash pay, self-employment, and lack of housing. </w:t>
      </w:r>
    </w:p>
    <w:p w14:paraId="3DA4E202" w14:textId="60786244" w:rsidR="0028786E" w:rsidRPr="0028786E" w:rsidRDefault="0028786E" w:rsidP="00AA34D1">
      <w:pPr>
        <w:pStyle w:val="ListParagraph0"/>
        <w:numPr>
          <w:ilvl w:val="0"/>
          <w:numId w:val="21"/>
        </w:numPr>
        <w:jc w:val="both"/>
        <w:rPr>
          <w:rFonts w:ascii="Arial" w:hAnsi="Arial" w:cs="Arial"/>
        </w:rPr>
      </w:pPr>
      <w:r w:rsidRPr="0028786E">
        <w:rPr>
          <w:rFonts w:ascii="Arial" w:hAnsi="Arial" w:cs="Arial"/>
        </w:rPr>
        <w:t>Specific requirements of what information (gross income, etc.) must be on the paystub</w:t>
      </w:r>
      <w:r w:rsidR="00076AE4">
        <w:rPr>
          <w:rFonts w:ascii="Arial" w:hAnsi="Arial" w:cs="Arial"/>
        </w:rPr>
        <w:t>.</w:t>
      </w:r>
    </w:p>
    <w:p w14:paraId="30F0F79A" w14:textId="77777777" w:rsidR="00826964" w:rsidRDefault="00826964" w:rsidP="00AA34D1">
      <w:pPr>
        <w:jc w:val="both"/>
        <w:rPr>
          <w:rFonts w:ascii="Arial" w:hAnsi="Arial" w:cs="Arial"/>
          <w:szCs w:val="24"/>
          <w:highlight w:val="yellow"/>
        </w:rPr>
      </w:pPr>
    </w:p>
    <w:p w14:paraId="0AC96124" w14:textId="5BD29797" w:rsidR="00812790" w:rsidRPr="00D60FDA" w:rsidRDefault="00812790" w:rsidP="00812790">
      <w:pPr>
        <w:jc w:val="both"/>
        <w:rPr>
          <w:rFonts w:ascii="Arial" w:hAnsi="Arial" w:cs="Arial"/>
          <w:szCs w:val="24"/>
        </w:rPr>
      </w:pPr>
      <w:r w:rsidRPr="00D60FDA">
        <w:rPr>
          <w:rFonts w:ascii="Arial" w:hAnsi="Arial" w:cs="Arial"/>
          <w:szCs w:val="24"/>
        </w:rPr>
        <w:t>PHSKC identified three phases for response</w:t>
      </w:r>
      <w:r>
        <w:rPr>
          <w:rFonts w:ascii="Arial" w:hAnsi="Arial" w:cs="Arial"/>
          <w:szCs w:val="24"/>
        </w:rPr>
        <w:t xml:space="preserve"> in the report</w:t>
      </w:r>
      <w:r w:rsidR="00360222">
        <w:rPr>
          <w:rFonts w:ascii="Arial" w:hAnsi="Arial" w:cs="Arial"/>
          <w:szCs w:val="24"/>
        </w:rPr>
        <w:t xml:space="preserve"> as it relates to </w:t>
      </w:r>
      <w:r w:rsidR="002F028B">
        <w:rPr>
          <w:rFonts w:ascii="Arial" w:hAnsi="Arial" w:cs="Arial"/>
          <w:szCs w:val="24"/>
        </w:rPr>
        <w:t>the changing Medicaid</w:t>
      </w:r>
      <w:r w:rsidR="00360222">
        <w:rPr>
          <w:rFonts w:ascii="Arial" w:hAnsi="Arial" w:cs="Arial"/>
          <w:szCs w:val="24"/>
        </w:rPr>
        <w:t xml:space="preserve"> requirements</w:t>
      </w:r>
      <w:r w:rsidRPr="00D60FDA">
        <w:rPr>
          <w:rFonts w:ascii="Arial" w:hAnsi="Arial" w:cs="Arial"/>
          <w:szCs w:val="24"/>
        </w:rPr>
        <w:t xml:space="preserve">: </w:t>
      </w:r>
    </w:p>
    <w:p w14:paraId="6AA05AB9" w14:textId="6023DE3A" w:rsidR="00812790" w:rsidRPr="00AC3872" w:rsidRDefault="00812790" w:rsidP="00812790">
      <w:pPr>
        <w:numPr>
          <w:ilvl w:val="0"/>
          <w:numId w:val="22"/>
        </w:numPr>
        <w:jc w:val="both"/>
        <w:rPr>
          <w:rFonts w:ascii="Arial" w:hAnsi="Arial" w:cs="Arial"/>
          <w:szCs w:val="24"/>
        </w:rPr>
      </w:pPr>
      <w:r w:rsidRPr="00EC0971">
        <w:rPr>
          <w:rFonts w:ascii="Arial" w:hAnsi="Arial" w:cs="Arial"/>
          <w:b/>
          <w:bCs/>
          <w:szCs w:val="24"/>
        </w:rPr>
        <w:t>Phase 1: Summer 2025 – Late Spring 2026.</w:t>
      </w:r>
      <w:r w:rsidRPr="00AC3872">
        <w:rPr>
          <w:rFonts w:ascii="Arial" w:hAnsi="Arial" w:cs="Arial"/>
          <w:szCs w:val="24"/>
        </w:rPr>
        <w:t xml:space="preserve"> The period prior to when state/federal details are finalized for eligibility, exemptions, and verification requirements. </w:t>
      </w:r>
      <w:r w:rsidR="0026565B">
        <w:rPr>
          <w:rFonts w:ascii="Arial" w:hAnsi="Arial" w:cs="Arial"/>
        </w:rPr>
        <w:t>The "key message"</w:t>
      </w:r>
      <w:r w:rsidR="00696CE7">
        <w:rPr>
          <w:rFonts w:ascii="Arial" w:hAnsi="Arial" w:cs="Arial"/>
        </w:rPr>
        <w:t xml:space="preserve"> for the public</w:t>
      </w:r>
      <w:r w:rsidR="0026565B">
        <w:rPr>
          <w:rFonts w:ascii="Arial" w:hAnsi="Arial" w:cs="Arial"/>
        </w:rPr>
        <w:t xml:space="preserve"> is "Medicaid is still here, and most changes you've heard about won't happen until the end of 2026 or later. You can still get enrolled."</w:t>
      </w:r>
    </w:p>
    <w:p w14:paraId="24C55156" w14:textId="5B11539A" w:rsidR="00812790" w:rsidRPr="00AC3872" w:rsidRDefault="00812790" w:rsidP="00812790">
      <w:pPr>
        <w:numPr>
          <w:ilvl w:val="0"/>
          <w:numId w:val="22"/>
        </w:numPr>
        <w:jc w:val="both"/>
        <w:rPr>
          <w:rFonts w:ascii="Arial" w:hAnsi="Arial" w:cs="Arial"/>
          <w:szCs w:val="24"/>
        </w:rPr>
      </w:pPr>
      <w:r w:rsidRPr="00EC0971">
        <w:rPr>
          <w:rFonts w:ascii="Arial" w:hAnsi="Arial" w:cs="Arial"/>
          <w:b/>
          <w:bCs/>
          <w:szCs w:val="24"/>
        </w:rPr>
        <w:t>Phase 2: Late Spring 2026 – October 2026</w:t>
      </w:r>
      <w:r w:rsidR="00EC0971" w:rsidRPr="00EC0971">
        <w:rPr>
          <w:rFonts w:ascii="Arial" w:hAnsi="Arial" w:cs="Arial"/>
          <w:b/>
          <w:bCs/>
          <w:szCs w:val="24"/>
        </w:rPr>
        <w:t>.</w:t>
      </w:r>
      <w:r w:rsidRPr="00AC3872">
        <w:rPr>
          <w:rFonts w:ascii="Arial" w:hAnsi="Arial" w:cs="Arial"/>
          <w:szCs w:val="24"/>
        </w:rPr>
        <w:t xml:space="preserve"> Period after state/federal requirements and exemptions are finalized but before documentation requirements begin.  </w:t>
      </w:r>
      <w:r w:rsidR="00644AA8">
        <w:rPr>
          <w:rFonts w:ascii="Arial" w:hAnsi="Arial" w:cs="Arial"/>
          <w:szCs w:val="24"/>
        </w:rPr>
        <w:t xml:space="preserve">The "key message" </w:t>
      </w:r>
      <w:r w:rsidR="00696CE7">
        <w:rPr>
          <w:rFonts w:ascii="Arial" w:hAnsi="Arial" w:cs="Arial"/>
          <w:szCs w:val="24"/>
        </w:rPr>
        <w:t xml:space="preserve">for the public </w:t>
      </w:r>
      <w:r w:rsidR="00644AA8">
        <w:rPr>
          <w:rFonts w:ascii="Arial" w:hAnsi="Arial" w:cs="Arial"/>
          <w:szCs w:val="24"/>
        </w:rPr>
        <w:t>is "Keep your Medicaid coverage by ensuring your paperwork and address are up to date. Navigators can help."</w:t>
      </w:r>
    </w:p>
    <w:p w14:paraId="40CE19D2" w14:textId="77777777" w:rsidR="00812790" w:rsidRPr="00AC3872" w:rsidRDefault="00812790" w:rsidP="00812790">
      <w:pPr>
        <w:numPr>
          <w:ilvl w:val="0"/>
          <w:numId w:val="22"/>
        </w:numPr>
        <w:jc w:val="both"/>
        <w:rPr>
          <w:rFonts w:ascii="Arial" w:hAnsi="Arial" w:cs="Arial"/>
          <w:szCs w:val="24"/>
        </w:rPr>
      </w:pPr>
      <w:r w:rsidRPr="00EC0971">
        <w:rPr>
          <w:rFonts w:ascii="Arial" w:hAnsi="Arial" w:cs="Arial"/>
          <w:b/>
          <w:bCs/>
          <w:szCs w:val="24"/>
        </w:rPr>
        <w:t>Phase 3: October 2026 and beyond.</w:t>
      </w:r>
      <w:r w:rsidRPr="00AC3872">
        <w:rPr>
          <w:rFonts w:ascii="Arial" w:hAnsi="Arial" w:cs="Arial"/>
          <w:szCs w:val="24"/>
        </w:rPr>
        <w:t xml:space="preserve"> Implementation of work requirements and verifications that become effective 1/1/2027, with a three-month look-back. Due to year-round enrollment, each month brings a new cohort facing renewals. </w:t>
      </w:r>
    </w:p>
    <w:p w14:paraId="0614DFAA" w14:textId="77777777" w:rsidR="00E740F9" w:rsidRDefault="00E740F9" w:rsidP="00AA34D1">
      <w:pPr>
        <w:jc w:val="both"/>
        <w:rPr>
          <w:rFonts w:ascii="Arial" w:hAnsi="Arial" w:cs="Arial"/>
          <w:szCs w:val="24"/>
          <w:highlight w:val="yellow"/>
        </w:rPr>
      </w:pPr>
    </w:p>
    <w:p w14:paraId="5DD8EF98" w14:textId="77777777" w:rsidR="00826964" w:rsidRDefault="00826964" w:rsidP="00826964">
      <w:pPr>
        <w:ind w:firstLine="720"/>
        <w:rPr>
          <w:rFonts w:ascii="Arial" w:hAnsi="Arial" w:cs="Arial"/>
          <w:b/>
          <w:bCs/>
          <w:szCs w:val="24"/>
        </w:rPr>
      </w:pPr>
      <w:r w:rsidRPr="00464AA9">
        <w:rPr>
          <w:rFonts w:ascii="Arial" w:hAnsi="Arial" w:cs="Arial"/>
          <w:b/>
          <w:bCs/>
          <w:szCs w:val="24"/>
        </w:rPr>
        <w:t>D.  Any plans the county has to mitigate disenrollment via proactive communication, outreach, or other methods.</w:t>
      </w:r>
    </w:p>
    <w:p w14:paraId="39B0585B" w14:textId="77777777" w:rsidR="00164B3F" w:rsidRDefault="00164B3F" w:rsidP="00164B3F">
      <w:pPr>
        <w:rPr>
          <w:rFonts w:ascii="Arial" w:hAnsi="Arial" w:cs="Arial"/>
          <w:b/>
          <w:bCs/>
          <w:szCs w:val="24"/>
        </w:rPr>
      </w:pPr>
    </w:p>
    <w:p w14:paraId="22F3107B" w14:textId="6BEA5EDC" w:rsidR="00164B3F" w:rsidRPr="00CD2914" w:rsidRDefault="00464AA9" w:rsidP="00C1219C">
      <w:pPr>
        <w:jc w:val="both"/>
        <w:rPr>
          <w:rFonts w:ascii="Arial" w:hAnsi="Arial" w:cs="Arial"/>
          <w:szCs w:val="24"/>
        </w:rPr>
      </w:pPr>
      <w:r>
        <w:rPr>
          <w:rFonts w:ascii="Arial" w:hAnsi="Arial" w:cs="Arial"/>
          <w:szCs w:val="24"/>
        </w:rPr>
        <w:t xml:space="preserve">The report states that the PHSKC </w:t>
      </w:r>
      <w:r w:rsidR="003219D5">
        <w:rPr>
          <w:rFonts w:ascii="Arial" w:hAnsi="Arial" w:cs="Arial"/>
          <w:szCs w:val="24"/>
        </w:rPr>
        <w:t>Access and</w:t>
      </w:r>
      <w:r>
        <w:rPr>
          <w:rFonts w:ascii="Arial" w:hAnsi="Arial" w:cs="Arial"/>
          <w:szCs w:val="24"/>
        </w:rPr>
        <w:t xml:space="preserve"> Outreach program </w:t>
      </w:r>
      <w:r w:rsidR="00CF63D1">
        <w:rPr>
          <w:rFonts w:ascii="Arial" w:hAnsi="Arial" w:cs="Arial"/>
          <w:szCs w:val="24"/>
        </w:rPr>
        <w:t xml:space="preserve">serves as the Lead Navigator organization for King County and </w:t>
      </w:r>
      <w:r w:rsidR="00215BEB">
        <w:rPr>
          <w:rFonts w:ascii="Arial" w:hAnsi="Arial" w:cs="Arial"/>
          <w:szCs w:val="24"/>
        </w:rPr>
        <w:t xml:space="preserve">has </w:t>
      </w:r>
      <w:r w:rsidR="004C0C65">
        <w:rPr>
          <w:rFonts w:ascii="Arial" w:hAnsi="Arial" w:cs="Arial"/>
          <w:szCs w:val="24"/>
        </w:rPr>
        <w:t>partnerships through</w:t>
      </w:r>
      <w:r w:rsidR="00C3639D">
        <w:rPr>
          <w:rFonts w:ascii="Arial" w:hAnsi="Arial" w:cs="Arial"/>
          <w:szCs w:val="24"/>
        </w:rPr>
        <w:t xml:space="preserve"> which PHSKC is coordinating efforts to </w:t>
      </w:r>
      <w:r w:rsidR="004C0C65">
        <w:rPr>
          <w:rFonts w:ascii="Arial" w:hAnsi="Arial" w:cs="Arial"/>
          <w:szCs w:val="24"/>
        </w:rPr>
        <w:t xml:space="preserve">mitigate the </w:t>
      </w:r>
      <w:r w:rsidR="00C3639D">
        <w:rPr>
          <w:rFonts w:ascii="Arial" w:hAnsi="Arial" w:cs="Arial"/>
          <w:szCs w:val="24"/>
        </w:rPr>
        <w:t>overall impact</w:t>
      </w:r>
      <w:r w:rsidR="004C0C65">
        <w:rPr>
          <w:rFonts w:ascii="Arial" w:hAnsi="Arial" w:cs="Arial"/>
          <w:szCs w:val="24"/>
        </w:rPr>
        <w:t xml:space="preserve"> of federal changes to Medicaid</w:t>
      </w:r>
      <w:r w:rsidR="002B6991">
        <w:rPr>
          <w:rFonts w:ascii="Arial" w:hAnsi="Arial" w:cs="Arial"/>
          <w:szCs w:val="24"/>
        </w:rPr>
        <w:t xml:space="preserve"> </w:t>
      </w:r>
      <w:r w:rsidR="00FD799E">
        <w:rPr>
          <w:rFonts w:ascii="Arial" w:hAnsi="Arial" w:cs="Arial"/>
          <w:szCs w:val="24"/>
        </w:rPr>
        <w:t>through a Phased Strategic Roadmap</w:t>
      </w:r>
      <w:r w:rsidR="00C1219C">
        <w:rPr>
          <w:rFonts w:ascii="Arial" w:hAnsi="Arial" w:cs="Arial"/>
          <w:szCs w:val="24"/>
        </w:rPr>
        <w:t>. T</w:t>
      </w:r>
      <w:r w:rsidR="00FD799E">
        <w:rPr>
          <w:rFonts w:ascii="Arial" w:hAnsi="Arial" w:cs="Arial"/>
          <w:szCs w:val="24"/>
        </w:rPr>
        <w:t>he role of Lead Navigator</w:t>
      </w:r>
      <w:r w:rsidR="00C1219C">
        <w:rPr>
          <w:rFonts w:ascii="Arial" w:hAnsi="Arial" w:cs="Arial"/>
          <w:szCs w:val="24"/>
        </w:rPr>
        <w:t xml:space="preserve"> </w:t>
      </w:r>
      <w:r w:rsidR="000858A3">
        <w:rPr>
          <w:rFonts w:ascii="Arial" w:hAnsi="Arial" w:cs="Arial"/>
          <w:szCs w:val="24"/>
        </w:rPr>
        <w:t>allows</w:t>
      </w:r>
      <w:r w:rsidR="00C1219C">
        <w:rPr>
          <w:rFonts w:ascii="Arial" w:hAnsi="Arial" w:cs="Arial"/>
          <w:szCs w:val="24"/>
        </w:rPr>
        <w:t xml:space="preserve"> PHSKC to lead locally in </w:t>
      </w:r>
      <w:r w:rsidR="00CD3999">
        <w:rPr>
          <w:rFonts w:ascii="Arial" w:hAnsi="Arial" w:cs="Arial"/>
          <w:szCs w:val="24"/>
        </w:rPr>
        <w:t>partnerships</w:t>
      </w:r>
      <w:r w:rsidR="00C1219C">
        <w:rPr>
          <w:rFonts w:ascii="Arial" w:hAnsi="Arial" w:cs="Arial"/>
          <w:szCs w:val="24"/>
        </w:rPr>
        <w:t xml:space="preserve"> </w:t>
      </w:r>
      <w:r w:rsidR="00FE6A6F">
        <w:rPr>
          <w:rFonts w:ascii="Arial" w:hAnsi="Arial" w:cs="Arial"/>
          <w:szCs w:val="24"/>
        </w:rPr>
        <w:t xml:space="preserve">and participate </w:t>
      </w:r>
      <w:r w:rsidR="00C1219C">
        <w:rPr>
          <w:rFonts w:ascii="Arial" w:hAnsi="Arial" w:cs="Arial"/>
          <w:szCs w:val="24"/>
        </w:rPr>
        <w:t>with state agencies</w:t>
      </w:r>
      <w:r w:rsidR="00733C7E">
        <w:rPr>
          <w:rFonts w:ascii="Arial" w:hAnsi="Arial" w:cs="Arial"/>
          <w:szCs w:val="24"/>
        </w:rPr>
        <w:t xml:space="preserve"> </w:t>
      </w:r>
      <w:r w:rsidR="00CD3999">
        <w:rPr>
          <w:rFonts w:ascii="Arial" w:hAnsi="Arial" w:cs="Arial"/>
          <w:szCs w:val="24"/>
        </w:rPr>
        <w:t xml:space="preserve">such as the Health Care </w:t>
      </w:r>
      <w:r w:rsidR="00CD3999">
        <w:rPr>
          <w:rFonts w:ascii="Arial" w:hAnsi="Arial" w:cs="Arial"/>
          <w:szCs w:val="24"/>
        </w:rPr>
        <w:lastRenderedPageBreak/>
        <w:t xml:space="preserve">Authority </w:t>
      </w:r>
      <w:r w:rsidR="00733C7E">
        <w:rPr>
          <w:rFonts w:ascii="Arial" w:hAnsi="Arial" w:cs="Arial"/>
          <w:szCs w:val="24"/>
        </w:rPr>
        <w:t xml:space="preserve">as rollout of the federal </w:t>
      </w:r>
      <w:r w:rsidR="00E0402E">
        <w:rPr>
          <w:rFonts w:ascii="Arial" w:hAnsi="Arial" w:cs="Arial"/>
          <w:szCs w:val="24"/>
        </w:rPr>
        <w:t>Medicaid</w:t>
      </w:r>
      <w:r w:rsidR="00733C7E">
        <w:rPr>
          <w:rFonts w:ascii="Arial" w:hAnsi="Arial" w:cs="Arial"/>
          <w:szCs w:val="24"/>
        </w:rPr>
        <w:t xml:space="preserve"> changes takes place.</w:t>
      </w:r>
      <w:r w:rsidR="00E72D7F">
        <w:rPr>
          <w:rFonts w:ascii="Arial" w:hAnsi="Arial" w:cs="Arial"/>
          <w:szCs w:val="24"/>
        </w:rPr>
        <w:t xml:space="preserve"> </w:t>
      </w:r>
      <w:r w:rsidR="009F732B">
        <w:rPr>
          <w:rFonts w:ascii="Arial" w:hAnsi="Arial" w:cs="Arial"/>
          <w:szCs w:val="24"/>
        </w:rPr>
        <w:t xml:space="preserve">The </w:t>
      </w:r>
      <w:r w:rsidR="00FD799E">
        <w:rPr>
          <w:rFonts w:ascii="Arial" w:hAnsi="Arial" w:cs="Arial"/>
          <w:szCs w:val="24"/>
        </w:rPr>
        <w:t xml:space="preserve">Phased Strategic Roadmap included in the report </w:t>
      </w:r>
      <w:r w:rsidR="0083555E">
        <w:rPr>
          <w:rFonts w:ascii="Arial" w:hAnsi="Arial" w:cs="Arial"/>
          <w:szCs w:val="24"/>
        </w:rPr>
        <w:t xml:space="preserve">outlines </w:t>
      </w:r>
      <w:r w:rsidR="00221614">
        <w:rPr>
          <w:rFonts w:ascii="Arial" w:hAnsi="Arial" w:cs="Arial"/>
          <w:szCs w:val="24"/>
        </w:rPr>
        <w:t>mitigation efforts in phases matching the phased implementation</w:t>
      </w:r>
      <w:r w:rsidR="0083555E">
        <w:rPr>
          <w:rFonts w:ascii="Arial" w:hAnsi="Arial" w:cs="Arial"/>
          <w:szCs w:val="24"/>
        </w:rPr>
        <w:t xml:space="preserve"> timeline</w:t>
      </w:r>
      <w:r w:rsidR="00C6798A">
        <w:rPr>
          <w:rFonts w:ascii="Arial" w:hAnsi="Arial" w:cs="Arial"/>
          <w:szCs w:val="24"/>
        </w:rPr>
        <w:t xml:space="preserve"> that appears</w:t>
      </w:r>
      <w:r w:rsidR="00221614">
        <w:rPr>
          <w:rFonts w:ascii="Arial" w:hAnsi="Arial" w:cs="Arial"/>
          <w:szCs w:val="24"/>
        </w:rPr>
        <w:t xml:space="preserve"> </w:t>
      </w:r>
      <w:r w:rsidR="000D46D5">
        <w:rPr>
          <w:rFonts w:ascii="Arial" w:hAnsi="Arial" w:cs="Arial"/>
          <w:szCs w:val="24"/>
        </w:rPr>
        <w:t>in Section C</w:t>
      </w:r>
      <w:r w:rsidR="00C6798A">
        <w:rPr>
          <w:rFonts w:ascii="Arial" w:hAnsi="Arial" w:cs="Arial"/>
          <w:szCs w:val="24"/>
        </w:rPr>
        <w:t xml:space="preserve"> of the report</w:t>
      </w:r>
      <w:r w:rsidR="001B7F4E">
        <w:rPr>
          <w:rFonts w:ascii="Arial" w:hAnsi="Arial" w:cs="Arial"/>
          <w:szCs w:val="24"/>
        </w:rPr>
        <w:t xml:space="preserve">. </w:t>
      </w:r>
    </w:p>
    <w:p w14:paraId="71A5BE15" w14:textId="77777777" w:rsidR="00CD2914" w:rsidRPr="00CD2914" w:rsidRDefault="00CD2914" w:rsidP="00B13A9D">
      <w:pPr>
        <w:jc w:val="both"/>
        <w:rPr>
          <w:rFonts w:ascii="Arial" w:hAnsi="Arial" w:cs="Arial"/>
          <w:szCs w:val="24"/>
        </w:rPr>
      </w:pPr>
    </w:p>
    <w:p w14:paraId="05B54055" w14:textId="77777777" w:rsidR="00CD2914" w:rsidRPr="00CD2914" w:rsidRDefault="00CD2914" w:rsidP="00B13A9D">
      <w:pPr>
        <w:numPr>
          <w:ilvl w:val="1"/>
          <w:numId w:val="23"/>
        </w:numPr>
        <w:jc w:val="both"/>
        <w:rPr>
          <w:rFonts w:ascii="Arial" w:hAnsi="Arial" w:cs="Arial"/>
          <w:szCs w:val="24"/>
        </w:rPr>
      </w:pPr>
      <w:r w:rsidRPr="00CD2914">
        <w:rPr>
          <w:rFonts w:ascii="Arial" w:hAnsi="Arial" w:cs="Arial"/>
          <w:b/>
          <w:bCs/>
          <w:szCs w:val="24"/>
        </w:rPr>
        <w:t>Phase 1: Readiness and Early Actions.</w:t>
      </w:r>
      <w:r w:rsidRPr="00CD2914">
        <w:rPr>
          <w:rFonts w:ascii="Arial" w:hAnsi="Arial" w:cs="Arial"/>
          <w:szCs w:val="24"/>
        </w:rPr>
        <w:t xml:space="preserve"> This phase takes place before many details are available, while some immigrants are already impacted.  </w:t>
      </w:r>
    </w:p>
    <w:p w14:paraId="1571B215" w14:textId="77777777" w:rsidR="00CD2914" w:rsidRPr="00CD2914" w:rsidRDefault="00CD2914" w:rsidP="00B13A9D">
      <w:pPr>
        <w:pStyle w:val="ListParagraph0"/>
        <w:numPr>
          <w:ilvl w:val="1"/>
          <w:numId w:val="23"/>
        </w:numPr>
        <w:spacing w:after="160" w:line="252" w:lineRule="auto"/>
        <w:contextualSpacing/>
        <w:jc w:val="both"/>
        <w:rPr>
          <w:rFonts w:ascii="Arial" w:hAnsi="Arial" w:cs="Arial"/>
        </w:rPr>
      </w:pPr>
      <w:r w:rsidRPr="00CD2914">
        <w:rPr>
          <w:rFonts w:ascii="Arial" w:hAnsi="Arial" w:cs="Arial"/>
          <w:b/>
          <w:bCs/>
        </w:rPr>
        <w:t xml:space="preserve">Phase 2: Mobilization and Coalition Building. </w:t>
      </w:r>
      <w:r w:rsidRPr="00CD2914">
        <w:rPr>
          <w:rFonts w:ascii="Arial" w:hAnsi="Arial" w:cs="Arial"/>
        </w:rPr>
        <w:t xml:space="preserve">This phase takes place after detailed rules are issued for adult Medicaid and plans can be finalized. </w:t>
      </w:r>
    </w:p>
    <w:p w14:paraId="45C981C2" w14:textId="77777777" w:rsidR="00CD2914" w:rsidRPr="00CD2914" w:rsidRDefault="00CD2914" w:rsidP="00B13A9D">
      <w:pPr>
        <w:pStyle w:val="ListParagraph0"/>
        <w:numPr>
          <w:ilvl w:val="1"/>
          <w:numId w:val="23"/>
        </w:numPr>
        <w:spacing w:after="160" w:line="252" w:lineRule="auto"/>
        <w:contextualSpacing/>
        <w:jc w:val="both"/>
        <w:rPr>
          <w:rFonts w:ascii="Arial" w:hAnsi="Arial" w:cs="Arial"/>
        </w:rPr>
      </w:pPr>
      <w:r w:rsidRPr="00CD2914">
        <w:rPr>
          <w:rFonts w:ascii="Arial" w:hAnsi="Arial" w:cs="Arial"/>
          <w:b/>
          <w:bCs/>
        </w:rPr>
        <w:t>Phase 3: Implementation and Adjustments</w:t>
      </w:r>
      <w:r w:rsidRPr="00CD2914">
        <w:rPr>
          <w:rFonts w:ascii="Arial" w:hAnsi="Arial" w:cs="Arial"/>
        </w:rPr>
        <w:t xml:space="preserve">. This phase takes place as the new rules come into effect. Every month, on a rolling basis, different individuals will be impacted by the changes. </w:t>
      </w:r>
    </w:p>
    <w:p w14:paraId="302139DA" w14:textId="37035AC1" w:rsidR="00CD2914" w:rsidRDefault="00E0402E" w:rsidP="00C1219C">
      <w:pPr>
        <w:jc w:val="both"/>
        <w:rPr>
          <w:rFonts w:ascii="Arial" w:hAnsi="Arial" w:cs="Arial"/>
          <w:szCs w:val="24"/>
        </w:rPr>
      </w:pPr>
      <w:r>
        <w:rPr>
          <w:rFonts w:ascii="Arial" w:hAnsi="Arial" w:cs="Arial"/>
          <w:szCs w:val="24"/>
        </w:rPr>
        <w:t xml:space="preserve">Strategic actions described in the report include: </w:t>
      </w:r>
    </w:p>
    <w:p w14:paraId="7DA6FDB2" w14:textId="3AC79D72" w:rsidR="00E0402E" w:rsidRDefault="00E0402E" w:rsidP="00E0402E">
      <w:pPr>
        <w:pStyle w:val="ListParagraph0"/>
        <w:numPr>
          <w:ilvl w:val="0"/>
          <w:numId w:val="24"/>
        </w:numPr>
        <w:jc w:val="both"/>
        <w:rPr>
          <w:rFonts w:ascii="Arial" w:hAnsi="Arial" w:cs="Arial"/>
        </w:rPr>
      </w:pPr>
      <w:r>
        <w:rPr>
          <w:rFonts w:ascii="Arial" w:hAnsi="Arial" w:cs="Arial"/>
        </w:rPr>
        <w:t xml:space="preserve">Early identification of Medicaid </w:t>
      </w:r>
      <w:r w:rsidR="0087164B">
        <w:rPr>
          <w:rFonts w:ascii="Arial" w:hAnsi="Arial" w:cs="Arial"/>
        </w:rPr>
        <w:t xml:space="preserve">clients who will be required to verify eligibility (Phases 1 and 2). </w:t>
      </w:r>
    </w:p>
    <w:p w14:paraId="3938788A" w14:textId="45D65D92" w:rsidR="00071530" w:rsidRDefault="00EA066A" w:rsidP="00071530">
      <w:pPr>
        <w:pStyle w:val="ListParagraph0"/>
        <w:numPr>
          <w:ilvl w:val="1"/>
          <w:numId w:val="24"/>
        </w:numPr>
        <w:jc w:val="both"/>
        <w:rPr>
          <w:rFonts w:ascii="Arial" w:hAnsi="Arial" w:cs="Arial"/>
        </w:rPr>
      </w:pPr>
      <w:r>
        <w:rPr>
          <w:rFonts w:ascii="Arial" w:hAnsi="Arial" w:cs="Arial"/>
        </w:rPr>
        <w:t xml:space="preserve">This action includes </w:t>
      </w:r>
      <w:r w:rsidR="00D52DC8">
        <w:rPr>
          <w:rFonts w:ascii="Arial" w:hAnsi="Arial" w:cs="Arial"/>
        </w:rPr>
        <w:t xml:space="preserve">initiating work at Public Health Centers and </w:t>
      </w:r>
      <w:r w:rsidR="00A8388B">
        <w:rPr>
          <w:rFonts w:ascii="Arial" w:hAnsi="Arial" w:cs="Arial"/>
        </w:rPr>
        <w:t>educating</w:t>
      </w:r>
      <w:r w:rsidR="00D52DC8">
        <w:rPr>
          <w:rFonts w:ascii="Arial" w:hAnsi="Arial" w:cs="Arial"/>
        </w:rPr>
        <w:t xml:space="preserve"> partners to begin identifying clients that may need assistance with renewal</w:t>
      </w:r>
      <w:r w:rsidR="00A8388B">
        <w:rPr>
          <w:rFonts w:ascii="Arial" w:hAnsi="Arial" w:cs="Arial"/>
        </w:rPr>
        <w:t xml:space="preserve">s, </w:t>
      </w:r>
      <w:r w:rsidR="00D52DC8">
        <w:rPr>
          <w:rFonts w:ascii="Arial" w:hAnsi="Arial" w:cs="Arial"/>
        </w:rPr>
        <w:t>applying for eligible exemptions</w:t>
      </w:r>
      <w:r w:rsidR="00A8388B">
        <w:rPr>
          <w:rFonts w:ascii="Arial" w:hAnsi="Arial" w:cs="Arial"/>
        </w:rPr>
        <w:t>, or need further documentation.</w:t>
      </w:r>
      <w:r w:rsidR="00697E78">
        <w:rPr>
          <w:rFonts w:ascii="Arial" w:hAnsi="Arial" w:cs="Arial"/>
        </w:rPr>
        <w:t xml:space="preserve"> </w:t>
      </w:r>
    </w:p>
    <w:p w14:paraId="34C5B5DB" w14:textId="6681087E" w:rsidR="0087164B" w:rsidRDefault="0087164B" w:rsidP="00E0402E">
      <w:pPr>
        <w:pStyle w:val="ListParagraph0"/>
        <w:numPr>
          <w:ilvl w:val="0"/>
          <w:numId w:val="24"/>
        </w:numPr>
        <w:jc w:val="both"/>
        <w:rPr>
          <w:rFonts w:ascii="Arial" w:hAnsi="Arial" w:cs="Arial"/>
        </w:rPr>
      </w:pPr>
      <w:r>
        <w:rPr>
          <w:rFonts w:ascii="Arial" w:hAnsi="Arial" w:cs="Arial"/>
        </w:rPr>
        <w:t>Enhance capacity for assisting people with enrollment and renewal through Navigators and new technology options (Initiate in Phase 1, expand in Phase 2).</w:t>
      </w:r>
    </w:p>
    <w:p w14:paraId="5B1368D5" w14:textId="79DE48CD" w:rsidR="00615823" w:rsidRDefault="00615823" w:rsidP="00615823">
      <w:pPr>
        <w:pStyle w:val="ListParagraph0"/>
        <w:numPr>
          <w:ilvl w:val="1"/>
          <w:numId w:val="24"/>
        </w:numPr>
        <w:jc w:val="both"/>
        <w:rPr>
          <w:rFonts w:ascii="Arial" w:hAnsi="Arial" w:cs="Arial"/>
        </w:rPr>
      </w:pPr>
      <w:r>
        <w:rPr>
          <w:rFonts w:ascii="Arial" w:hAnsi="Arial" w:cs="Arial"/>
        </w:rPr>
        <w:t xml:space="preserve">This action includes </w:t>
      </w:r>
      <w:r w:rsidR="00371C11">
        <w:rPr>
          <w:rFonts w:ascii="Arial" w:hAnsi="Arial" w:cs="Arial"/>
        </w:rPr>
        <w:t xml:space="preserve">educating and recruiting </w:t>
      </w:r>
      <w:r w:rsidR="00A26EEF">
        <w:rPr>
          <w:rFonts w:ascii="Arial" w:hAnsi="Arial" w:cs="Arial"/>
        </w:rPr>
        <w:t>community organizations to become Navigator agencies</w:t>
      </w:r>
      <w:r w:rsidR="00BE09D1">
        <w:rPr>
          <w:rFonts w:ascii="Arial" w:hAnsi="Arial" w:cs="Arial"/>
        </w:rPr>
        <w:t>. PHSKC provides 5-6 introductory presentations and invitations per month</w:t>
      </w:r>
      <w:r w:rsidR="00D94A38">
        <w:rPr>
          <w:rFonts w:ascii="Arial" w:hAnsi="Arial" w:cs="Arial"/>
        </w:rPr>
        <w:t xml:space="preserve">, and provide free training and certification to </w:t>
      </w:r>
      <w:r w:rsidR="003F3532">
        <w:rPr>
          <w:rFonts w:ascii="Arial" w:hAnsi="Arial" w:cs="Arial"/>
        </w:rPr>
        <w:t xml:space="preserve">agencies that choose to enter into a formal partnership agreement. </w:t>
      </w:r>
    </w:p>
    <w:p w14:paraId="1557DB34" w14:textId="5DFB3A1B" w:rsidR="0087164B" w:rsidRDefault="0087164B" w:rsidP="00E0402E">
      <w:pPr>
        <w:pStyle w:val="ListParagraph0"/>
        <w:numPr>
          <w:ilvl w:val="0"/>
          <w:numId w:val="24"/>
        </w:numPr>
        <w:jc w:val="both"/>
        <w:rPr>
          <w:rFonts w:ascii="Arial" w:hAnsi="Arial" w:cs="Arial"/>
        </w:rPr>
      </w:pPr>
      <w:r>
        <w:rPr>
          <w:rFonts w:ascii="Arial" w:hAnsi="Arial" w:cs="Arial"/>
        </w:rPr>
        <w:t>Increase community outreach and education (during all phases, heavy focus in Phase 2)</w:t>
      </w:r>
      <w:r w:rsidR="002074BF">
        <w:rPr>
          <w:rFonts w:ascii="Arial" w:hAnsi="Arial" w:cs="Arial"/>
        </w:rPr>
        <w:t>.</w:t>
      </w:r>
    </w:p>
    <w:p w14:paraId="6D8FE8C5" w14:textId="436F0564" w:rsidR="00431A94" w:rsidRDefault="00BC7ED2" w:rsidP="00431A94">
      <w:pPr>
        <w:pStyle w:val="ListParagraph0"/>
        <w:numPr>
          <w:ilvl w:val="1"/>
          <w:numId w:val="24"/>
        </w:numPr>
        <w:jc w:val="both"/>
        <w:rPr>
          <w:rFonts w:ascii="Arial" w:hAnsi="Arial" w:cs="Arial"/>
        </w:rPr>
      </w:pPr>
      <w:r>
        <w:rPr>
          <w:rFonts w:ascii="Arial" w:hAnsi="Arial" w:cs="Arial"/>
        </w:rPr>
        <w:t>This action includes providing education for agencies that are not direct providers but can identify clients and refer them to Navigators</w:t>
      </w:r>
      <w:r w:rsidR="00C4598E">
        <w:rPr>
          <w:rFonts w:ascii="Arial" w:hAnsi="Arial" w:cs="Arial"/>
        </w:rPr>
        <w:t>, and convening all partner agencies in Summer 2026 to coordinate shared messaging and outreach.</w:t>
      </w:r>
    </w:p>
    <w:p w14:paraId="7EE87841" w14:textId="09F0F614" w:rsidR="0087164B" w:rsidRDefault="0087164B" w:rsidP="00E0402E">
      <w:pPr>
        <w:pStyle w:val="ListParagraph0"/>
        <w:numPr>
          <w:ilvl w:val="0"/>
          <w:numId w:val="24"/>
        </w:numPr>
        <w:jc w:val="both"/>
        <w:rPr>
          <w:rFonts w:ascii="Arial" w:hAnsi="Arial" w:cs="Arial"/>
        </w:rPr>
      </w:pPr>
      <w:r>
        <w:rPr>
          <w:rFonts w:ascii="Arial" w:hAnsi="Arial" w:cs="Arial"/>
        </w:rPr>
        <w:t>Leverage other resources to support immigrants who are losing eligibility (during designated enrollment periods)</w:t>
      </w:r>
      <w:r w:rsidR="002074BF">
        <w:rPr>
          <w:rFonts w:ascii="Arial" w:hAnsi="Arial" w:cs="Arial"/>
        </w:rPr>
        <w:t>.</w:t>
      </w:r>
    </w:p>
    <w:p w14:paraId="18CBFB29" w14:textId="4FDC95CD" w:rsidR="00CF087A" w:rsidRDefault="00CF087A" w:rsidP="00CF087A">
      <w:pPr>
        <w:pStyle w:val="ListParagraph0"/>
        <w:numPr>
          <w:ilvl w:val="1"/>
          <w:numId w:val="24"/>
        </w:numPr>
        <w:jc w:val="both"/>
        <w:rPr>
          <w:rFonts w:ascii="Arial" w:hAnsi="Arial" w:cs="Arial"/>
        </w:rPr>
      </w:pPr>
      <w:r>
        <w:rPr>
          <w:rFonts w:ascii="Arial" w:hAnsi="Arial" w:cs="Arial"/>
        </w:rPr>
        <w:t xml:space="preserve">This action includes assisting clients to enroll in state-only program for health coverage for immigrants and co-creating King County </w:t>
      </w:r>
      <w:r w:rsidR="00743CB4">
        <w:rPr>
          <w:rFonts w:ascii="Arial" w:hAnsi="Arial" w:cs="Arial"/>
        </w:rPr>
        <w:t xml:space="preserve">health coverage for immigrants and assist eligible clients to enroll. </w:t>
      </w:r>
    </w:p>
    <w:p w14:paraId="78629402" w14:textId="4A832ACF" w:rsidR="00E4645E" w:rsidRDefault="000063C6" w:rsidP="00E4645E">
      <w:pPr>
        <w:pStyle w:val="ListParagraph0"/>
        <w:numPr>
          <w:ilvl w:val="0"/>
          <w:numId w:val="24"/>
        </w:numPr>
        <w:jc w:val="both"/>
        <w:rPr>
          <w:rFonts w:ascii="Arial" w:hAnsi="Arial" w:cs="Arial"/>
        </w:rPr>
      </w:pPr>
      <w:r>
        <w:rPr>
          <w:rFonts w:ascii="Arial" w:hAnsi="Arial" w:cs="Arial"/>
        </w:rPr>
        <w:t>Data tracking to monitor overall enrollment trends, identify gaps and needs, and make course corrections (preliminary during Phase 1-2, focus in Phase 3)</w:t>
      </w:r>
      <w:r w:rsidR="002074BF">
        <w:rPr>
          <w:rFonts w:ascii="Arial" w:hAnsi="Arial" w:cs="Arial"/>
        </w:rPr>
        <w:t>.</w:t>
      </w:r>
    </w:p>
    <w:p w14:paraId="2CF90D12" w14:textId="77777777" w:rsidR="00E4645E" w:rsidRDefault="00E4645E" w:rsidP="00E4645E">
      <w:pPr>
        <w:jc w:val="both"/>
        <w:rPr>
          <w:rFonts w:ascii="Arial" w:hAnsi="Arial" w:cs="Arial"/>
        </w:rPr>
      </w:pPr>
    </w:p>
    <w:p w14:paraId="5A0D730B" w14:textId="4387E91A" w:rsidR="00E4645E" w:rsidRPr="003468EB" w:rsidRDefault="003468EB" w:rsidP="00E4645E">
      <w:pPr>
        <w:jc w:val="both"/>
        <w:rPr>
          <w:rFonts w:ascii="Arial" w:hAnsi="Arial" w:cs="Arial"/>
          <w:szCs w:val="24"/>
        </w:rPr>
      </w:pPr>
      <w:r>
        <w:rPr>
          <w:rFonts w:ascii="Arial" w:hAnsi="Arial" w:cs="Arial"/>
          <w:szCs w:val="24"/>
        </w:rPr>
        <w:t xml:space="preserve">Appendix C of the report provides an overview of the Phased Strategic Roadmap with additional detail about each action to mitigate disenrollment described in the report. </w:t>
      </w:r>
      <w:r w:rsidR="00E4645E">
        <w:rPr>
          <w:rFonts w:ascii="Arial" w:hAnsi="Arial" w:cs="Arial"/>
        </w:rPr>
        <w:t xml:space="preserve">The Strategic Objectives </w:t>
      </w:r>
      <w:r w:rsidR="002F65EC">
        <w:rPr>
          <w:rFonts w:ascii="Arial" w:hAnsi="Arial" w:cs="Arial"/>
        </w:rPr>
        <w:t>that appear</w:t>
      </w:r>
      <w:r w:rsidR="00E4645E">
        <w:rPr>
          <w:rFonts w:ascii="Arial" w:hAnsi="Arial" w:cs="Arial"/>
        </w:rPr>
        <w:t xml:space="preserve"> in Appendix C </w:t>
      </w:r>
      <w:r w:rsidR="00CC0B5F">
        <w:rPr>
          <w:rFonts w:ascii="Arial" w:hAnsi="Arial" w:cs="Arial"/>
        </w:rPr>
        <w:t xml:space="preserve">are intended to remove barriers to </w:t>
      </w:r>
      <w:r w:rsidR="00CC0B5F" w:rsidRPr="00CC0B5F">
        <w:rPr>
          <w:rFonts w:ascii="Arial" w:hAnsi="Arial" w:cs="Arial"/>
        </w:rPr>
        <w:t xml:space="preserve">enrollment and renewal of coverage and include: </w:t>
      </w:r>
    </w:p>
    <w:p w14:paraId="1EB74EC4" w14:textId="35AB3734" w:rsidR="00CC0B5F" w:rsidRPr="00CC0B5F" w:rsidRDefault="00CC0B5F" w:rsidP="00CC0B5F">
      <w:pPr>
        <w:numPr>
          <w:ilvl w:val="0"/>
          <w:numId w:val="26"/>
        </w:numPr>
        <w:rPr>
          <w:rFonts w:ascii="Arial" w:hAnsi="Arial" w:cs="Arial"/>
        </w:rPr>
      </w:pPr>
      <w:r w:rsidRPr="00CC0B5F">
        <w:rPr>
          <w:rFonts w:ascii="Arial" w:hAnsi="Arial" w:cs="Arial"/>
          <w:b/>
          <w:bCs/>
        </w:rPr>
        <w:t>Expanding Outreach</w:t>
      </w:r>
      <w:r w:rsidRPr="00CC0B5F">
        <w:rPr>
          <w:rFonts w:ascii="Arial" w:hAnsi="Arial" w:cs="Arial"/>
        </w:rPr>
        <w:t xml:space="preserve">. In coordination with the Health Care Authority’s statewide Eligibility and Enrollment Workgroup, educate and raise awareness of the new verification and eligibility requirements, the timelines, and the options for getting assistance.   </w:t>
      </w:r>
    </w:p>
    <w:p w14:paraId="79556EBF" w14:textId="04719A44" w:rsidR="00CC0B5F" w:rsidRPr="00CC0B5F" w:rsidRDefault="00CC0B5F" w:rsidP="00CC0B5F">
      <w:pPr>
        <w:numPr>
          <w:ilvl w:val="0"/>
          <w:numId w:val="26"/>
        </w:numPr>
        <w:rPr>
          <w:rFonts w:ascii="Arial" w:hAnsi="Arial" w:cs="Arial"/>
        </w:rPr>
      </w:pPr>
      <w:r w:rsidRPr="00CC0B5F">
        <w:rPr>
          <w:rFonts w:ascii="Arial" w:hAnsi="Arial" w:cs="Arial"/>
          <w:b/>
          <w:bCs/>
        </w:rPr>
        <w:lastRenderedPageBreak/>
        <w:t>Increasing Navigators</w:t>
      </w:r>
      <w:r w:rsidRPr="00CC0B5F">
        <w:rPr>
          <w:rFonts w:ascii="Arial" w:hAnsi="Arial" w:cs="Arial"/>
        </w:rPr>
        <w:t xml:space="preserve">.  Support the increasing numbers of people needing technical enrollment support through more certified Healthplanfinder Navigators.  </w:t>
      </w:r>
    </w:p>
    <w:p w14:paraId="5D868268" w14:textId="1537C40D" w:rsidR="00CC0B5F" w:rsidRPr="00CC0B5F" w:rsidRDefault="00CC0B5F" w:rsidP="00CC0B5F">
      <w:pPr>
        <w:numPr>
          <w:ilvl w:val="0"/>
          <w:numId w:val="26"/>
        </w:numPr>
        <w:rPr>
          <w:rFonts w:ascii="Arial" w:hAnsi="Arial" w:cs="Arial"/>
        </w:rPr>
      </w:pPr>
      <w:r w:rsidRPr="00CC0B5F">
        <w:rPr>
          <w:rFonts w:ascii="Arial" w:hAnsi="Arial" w:cs="Arial"/>
          <w:b/>
          <w:bCs/>
        </w:rPr>
        <w:t>Streamlining Verification Systems</w:t>
      </w:r>
      <w:r w:rsidRPr="00CC0B5F">
        <w:rPr>
          <w:rFonts w:ascii="Arial" w:hAnsi="Arial" w:cs="Arial"/>
        </w:rPr>
        <w:t xml:space="preserve">. Enable automatic and seamless verification of working status, education and qualifying exemptions, through and across state data-systems. State agencies are working on this as a priority objective, and King County will support and provide input as needed.    </w:t>
      </w:r>
    </w:p>
    <w:p w14:paraId="0C45B4B7" w14:textId="1768D3AF" w:rsidR="00CC0B5F" w:rsidRPr="00CC0B5F" w:rsidRDefault="00CC0B5F" w:rsidP="00CC0B5F">
      <w:pPr>
        <w:numPr>
          <w:ilvl w:val="0"/>
          <w:numId w:val="26"/>
        </w:numPr>
        <w:rPr>
          <w:rFonts w:ascii="Arial" w:hAnsi="Arial" w:cs="Arial"/>
        </w:rPr>
      </w:pPr>
      <w:r w:rsidRPr="00CC0B5F">
        <w:rPr>
          <w:rFonts w:ascii="Arial" w:hAnsi="Arial" w:cs="Arial"/>
          <w:b/>
          <w:bCs/>
        </w:rPr>
        <w:t>Collective Action via Partnerships</w:t>
      </w:r>
      <w:r w:rsidRPr="00CC0B5F">
        <w:rPr>
          <w:rFonts w:ascii="Arial" w:hAnsi="Arial" w:cs="Arial"/>
        </w:rPr>
        <w:t xml:space="preserve">. Ensure no communities are left behind; share ideas, insights and actions; and provide consistent, simplified messaging for the public. </w:t>
      </w:r>
    </w:p>
    <w:p w14:paraId="6932774B" w14:textId="2B8D9374" w:rsidR="00CC0B5F" w:rsidRPr="00CC0B5F" w:rsidRDefault="00CC0B5F" w:rsidP="00CC0B5F">
      <w:pPr>
        <w:numPr>
          <w:ilvl w:val="0"/>
          <w:numId w:val="26"/>
        </w:numPr>
        <w:rPr>
          <w:rFonts w:ascii="Arial" w:hAnsi="Arial" w:cs="Arial"/>
        </w:rPr>
      </w:pPr>
      <w:r w:rsidRPr="00CC0B5F">
        <w:rPr>
          <w:rFonts w:ascii="Arial" w:hAnsi="Arial" w:cs="Arial"/>
          <w:b/>
          <w:bCs/>
        </w:rPr>
        <w:t>Providing Access for Immigrants</w:t>
      </w:r>
      <w:r w:rsidRPr="00CC0B5F">
        <w:rPr>
          <w:rFonts w:ascii="Arial" w:hAnsi="Arial" w:cs="Arial"/>
        </w:rPr>
        <w:t xml:space="preserve">. Support creation and expansion of state-only or local-only programs for health coverage for immigrants. </w:t>
      </w:r>
    </w:p>
    <w:p w14:paraId="50175588" w14:textId="715E896D" w:rsidR="00CC0B5F" w:rsidRPr="00CC0B5F" w:rsidRDefault="00CC0B5F" w:rsidP="00CC0B5F">
      <w:pPr>
        <w:numPr>
          <w:ilvl w:val="0"/>
          <w:numId w:val="26"/>
        </w:numPr>
        <w:rPr>
          <w:rFonts w:ascii="Arial" w:hAnsi="Arial" w:cs="Arial"/>
        </w:rPr>
      </w:pPr>
      <w:r w:rsidRPr="00CC0B5F">
        <w:rPr>
          <w:rFonts w:ascii="Arial" w:hAnsi="Arial" w:cs="Arial"/>
          <w:b/>
          <w:bCs/>
        </w:rPr>
        <w:t>Monitoring and Tracking</w:t>
      </w:r>
      <w:r w:rsidRPr="00CC0B5F">
        <w:rPr>
          <w:rFonts w:ascii="Arial" w:hAnsi="Arial" w:cs="Arial"/>
        </w:rPr>
        <w:t>. Assure the above strategic actions are on track and having the intended impact.</w:t>
      </w:r>
    </w:p>
    <w:p w14:paraId="38E708D3" w14:textId="77777777" w:rsidR="00E4645E" w:rsidRPr="00E4645E" w:rsidRDefault="00E4645E" w:rsidP="00E4645E">
      <w:pPr>
        <w:jc w:val="both"/>
        <w:rPr>
          <w:rFonts w:ascii="Arial" w:hAnsi="Arial" w:cs="Arial"/>
        </w:rPr>
      </w:pPr>
    </w:p>
    <w:p w14:paraId="3ED03F6A" w14:textId="11942739" w:rsidR="00F4711A" w:rsidRDefault="00F4711A" w:rsidP="00F4711A">
      <w:pPr>
        <w:jc w:val="both"/>
        <w:rPr>
          <w:rFonts w:ascii="Arial" w:hAnsi="Arial" w:cs="Arial"/>
        </w:rPr>
      </w:pPr>
      <w:r w:rsidRPr="00987038">
        <w:rPr>
          <w:rFonts w:ascii="Arial" w:hAnsi="Arial" w:cs="Arial"/>
          <w:b/>
          <w:bCs/>
        </w:rPr>
        <w:t>Next steps.</w:t>
      </w:r>
      <w:r>
        <w:rPr>
          <w:rFonts w:ascii="Arial" w:hAnsi="Arial" w:cs="Arial"/>
        </w:rPr>
        <w:t xml:space="preserve"> Council action on the transmitted Medicaid Retention</w:t>
      </w:r>
      <w:r w:rsidRPr="009038E1">
        <w:rPr>
          <w:rFonts w:ascii="Arial" w:hAnsi="Arial" w:cs="Arial"/>
        </w:rPr>
        <w:t xml:space="preserve"> Report</w:t>
      </w:r>
      <w:r>
        <w:rPr>
          <w:rFonts w:ascii="Arial" w:hAnsi="Arial" w:cs="Arial"/>
        </w:rPr>
        <w:t xml:space="preserve"> (Proposed Motion 2026-0111) would acknowledge receipt of the report and release $100,000 that the budget ordinance encumbered from PSB’s budget. As noted above</w:t>
      </w:r>
      <w:r w:rsidR="005C03D0">
        <w:rPr>
          <w:rFonts w:ascii="Arial" w:hAnsi="Arial" w:cs="Arial"/>
        </w:rPr>
        <w:t>,</w:t>
      </w:r>
      <w:r>
        <w:rPr>
          <w:rFonts w:ascii="Arial" w:hAnsi="Arial" w:cs="Arial"/>
        </w:rPr>
        <w:t xml:space="preserve"> the transmitted</w:t>
      </w:r>
      <w:r w:rsidR="009D6A87">
        <w:rPr>
          <w:rFonts w:ascii="Arial" w:hAnsi="Arial" w:cs="Arial"/>
        </w:rPr>
        <w:t xml:space="preserve"> </w:t>
      </w:r>
      <w:r>
        <w:rPr>
          <w:rFonts w:ascii="Arial" w:hAnsi="Arial" w:cs="Arial"/>
        </w:rPr>
        <w:t>report appears to satisfy the requirements in the budget proviso.</w:t>
      </w:r>
    </w:p>
    <w:p w14:paraId="4D342F0D" w14:textId="77777777" w:rsidR="005F59E1" w:rsidRPr="009839BF" w:rsidRDefault="005F59E1" w:rsidP="005F59E1">
      <w:pPr>
        <w:rPr>
          <w:rFonts w:ascii="Arial" w:hAnsi="Arial" w:cs="Arial"/>
          <w:b/>
          <w:szCs w:val="24"/>
          <w:highlight w:val="cyan"/>
        </w:rPr>
      </w:pPr>
    </w:p>
    <w:p w14:paraId="38DDE20F" w14:textId="77777777" w:rsidR="00253303" w:rsidRPr="00A85BD7" w:rsidRDefault="00C44166" w:rsidP="00074A56">
      <w:pPr>
        <w:jc w:val="both"/>
        <w:rPr>
          <w:rFonts w:ascii="Arial" w:hAnsi="Arial" w:cs="Arial"/>
          <w:b/>
          <w:szCs w:val="24"/>
          <w:u w:val="single"/>
        </w:rPr>
      </w:pPr>
      <w:r w:rsidRPr="00A85BD7">
        <w:rPr>
          <w:rFonts w:ascii="Arial" w:hAnsi="Arial" w:cs="Arial"/>
          <w:b/>
          <w:szCs w:val="24"/>
          <w:u w:val="single"/>
        </w:rPr>
        <w:t>INVITED</w:t>
      </w:r>
    </w:p>
    <w:p w14:paraId="717ACE98" w14:textId="77777777" w:rsidR="002C0F9D" w:rsidRPr="00A85BD7" w:rsidRDefault="002C0F9D" w:rsidP="00074A56">
      <w:pPr>
        <w:jc w:val="both"/>
        <w:rPr>
          <w:rFonts w:ascii="Arial" w:hAnsi="Arial" w:cs="Arial"/>
          <w:b/>
          <w:szCs w:val="24"/>
          <w:u w:val="single"/>
        </w:rPr>
      </w:pPr>
    </w:p>
    <w:p w14:paraId="24C44986" w14:textId="204AE463" w:rsidR="008229FA" w:rsidRDefault="008229FA" w:rsidP="00F378A4">
      <w:pPr>
        <w:pStyle w:val="ListParagraph0"/>
        <w:numPr>
          <w:ilvl w:val="0"/>
          <w:numId w:val="10"/>
        </w:numPr>
        <w:rPr>
          <w:rFonts w:ascii="Arial" w:hAnsi="Arial" w:cs="Arial"/>
        </w:rPr>
      </w:pPr>
      <w:r w:rsidRPr="008229FA">
        <w:rPr>
          <w:rFonts w:ascii="Arial" w:hAnsi="Arial" w:cs="Arial"/>
        </w:rPr>
        <w:t>Daphne Pie, Regional Health Services Administrator for Access and Outreach in Community Health Services</w:t>
      </w:r>
      <w:r w:rsidR="004F737C">
        <w:rPr>
          <w:rFonts w:ascii="Arial" w:hAnsi="Arial" w:cs="Arial"/>
        </w:rPr>
        <w:t xml:space="preserve">, PHSKC </w:t>
      </w:r>
    </w:p>
    <w:p w14:paraId="52763D5B" w14:textId="77F1328E" w:rsidR="001D6FFB" w:rsidRPr="00A85BD7" w:rsidRDefault="008229FA" w:rsidP="00F378A4">
      <w:pPr>
        <w:pStyle w:val="ListParagraph0"/>
        <w:numPr>
          <w:ilvl w:val="0"/>
          <w:numId w:val="10"/>
        </w:numPr>
        <w:rPr>
          <w:rFonts w:ascii="Arial" w:hAnsi="Arial" w:cs="Arial"/>
        </w:rPr>
      </w:pPr>
      <w:r w:rsidRPr="008229FA">
        <w:rPr>
          <w:rFonts w:ascii="Arial" w:hAnsi="Arial" w:cs="Arial"/>
        </w:rPr>
        <w:t xml:space="preserve">Keith Seinfeld, Policy, Programs and Communications Strategist in Community Health Services, </w:t>
      </w:r>
      <w:r w:rsidR="004F737C">
        <w:rPr>
          <w:rFonts w:ascii="Arial" w:hAnsi="Arial" w:cs="Arial"/>
        </w:rPr>
        <w:t>PHSKC</w:t>
      </w:r>
    </w:p>
    <w:p w14:paraId="4BA4B1D2" w14:textId="77777777" w:rsidR="00C4734F" w:rsidRPr="00A85BD7" w:rsidRDefault="00C4734F">
      <w:pPr>
        <w:rPr>
          <w:rFonts w:ascii="Arial" w:hAnsi="Arial" w:cs="Arial"/>
        </w:rPr>
      </w:pPr>
    </w:p>
    <w:p w14:paraId="08469504" w14:textId="77777777" w:rsidR="00C4734F" w:rsidRPr="00A85BD7" w:rsidRDefault="00C4734F" w:rsidP="00C4734F">
      <w:pPr>
        <w:pStyle w:val="BodyText"/>
        <w:rPr>
          <w:rFonts w:ascii="Arial" w:hAnsi="Arial" w:cs="Arial"/>
          <w:i w:val="0"/>
          <w:szCs w:val="24"/>
        </w:rPr>
      </w:pPr>
      <w:r w:rsidRPr="00A85BD7">
        <w:rPr>
          <w:rFonts w:ascii="Arial" w:hAnsi="Arial" w:cs="Arial"/>
          <w:b/>
          <w:i w:val="0"/>
          <w:szCs w:val="24"/>
          <w:u w:val="single"/>
        </w:rPr>
        <w:t>ATTACHMENTS</w:t>
      </w:r>
    </w:p>
    <w:p w14:paraId="16CF781F" w14:textId="77777777" w:rsidR="00C4734F" w:rsidRPr="009839BF" w:rsidRDefault="00C4734F" w:rsidP="00C4734F">
      <w:pPr>
        <w:pStyle w:val="BodyText"/>
        <w:rPr>
          <w:rFonts w:ascii="Arial" w:hAnsi="Arial" w:cs="Arial"/>
          <w:i w:val="0"/>
          <w:szCs w:val="24"/>
          <w:highlight w:val="cyan"/>
        </w:rPr>
      </w:pPr>
    </w:p>
    <w:p w14:paraId="3040038C" w14:textId="5D985FDB" w:rsidR="00C4734F" w:rsidRPr="00A85BD7" w:rsidRDefault="00C4734F" w:rsidP="002F7A9F">
      <w:pPr>
        <w:pStyle w:val="BodyText"/>
        <w:numPr>
          <w:ilvl w:val="0"/>
          <w:numId w:val="1"/>
        </w:numPr>
        <w:jc w:val="both"/>
        <w:rPr>
          <w:rFonts w:ascii="Arial" w:hAnsi="Arial" w:cs="Arial"/>
          <w:i w:val="0"/>
          <w:szCs w:val="24"/>
        </w:rPr>
      </w:pPr>
      <w:r w:rsidRPr="00A85BD7">
        <w:rPr>
          <w:rFonts w:ascii="Arial" w:hAnsi="Arial" w:cs="Arial"/>
          <w:i w:val="0"/>
          <w:szCs w:val="24"/>
        </w:rPr>
        <w:t>Proposed Motion 20</w:t>
      </w:r>
      <w:r w:rsidR="001B029B" w:rsidRPr="00A85BD7">
        <w:rPr>
          <w:rFonts w:ascii="Arial" w:hAnsi="Arial" w:cs="Arial"/>
          <w:i w:val="0"/>
          <w:szCs w:val="24"/>
        </w:rPr>
        <w:t>2</w:t>
      </w:r>
      <w:r w:rsidR="00844A17" w:rsidRPr="00A85BD7">
        <w:rPr>
          <w:rFonts w:ascii="Arial" w:hAnsi="Arial" w:cs="Arial"/>
          <w:i w:val="0"/>
          <w:szCs w:val="24"/>
        </w:rPr>
        <w:t>6-</w:t>
      </w:r>
      <w:r w:rsidR="00FA3BDE" w:rsidRPr="00A85BD7">
        <w:rPr>
          <w:rFonts w:ascii="Arial" w:hAnsi="Arial" w:cs="Arial"/>
          <w:i w:val="0"/>
          <w:szCs w:val="24"/>
        </w:rPr>
        <w:t>0111</w:t>
      </w:r>
      <w:r w:rsidR="005C03D0">
        <w:rPr>
          <w:rFonts w:ascii="Arial" w:hAnsi="Arial" w:cs="Arial"/>
          <w:i w:val="0"/>
          <w:szCs w:val="24"/>
        </w:rPr>
        <w:t xml:space="preserve"> (and its attachments)</w:t>
      </w:r>
    </w:p>
    <w:p w14:paraId="5D38DA8B" w14:textId="12B02D23" w:rsidR="00FD7AFB" w:rsidRPr="00A85BD7" w:rsidRDefault="00C4734F" w:rsidP="00A85BD7">
      <w:pPr>
        <w:pStyle w:val="BodyText"/>
        <w:numPr>
          <w:ilvl w:val="0"/>
          <w:numId w:val="1"/>
        </w:numPr>
        <w:jc w:val="both"/>
        <w:rPr>
          <w:rFonts w:ascii="Arial" w:hAnsi="Arial" w:cs="Arial"/>
          <w:i w:val="0"/>
          <w:szCs w:val="24"/>
        </w:rPr>
      </w:pPr>
      <w:r w:rsidRPr="00A85BD7">
        <w:rPr>
          <w:rFonts w:ascii="Arial" w:hAnsi="Arial" w:cs="Arial"/>
          <w:i w:val="0"/>
          <w:szCs w:val="24"/>
        </w:rPr>
        <w:t>Transmittal Lette</w:t>
      </w:r>
      <w:r w:rsidR="00A85BD7" w:rsidRPr="00A85BD7">
        <w:rPr>
          <w:rFonts w:ascii="Arial" w:hAnsi="Arial" w:cs="Arial"/>
          <w:i w:val="0"/>
          <w:szCs w:val="24"/>
        </w:rPr>
        <w:t>r</w:t>
      </w:r>
    </w:p>
    <w:sectPr w:rsidR="00FD7AFB" w:rsidRPr="00A85BD7"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2123F" w14:textId="77777777" w:rsidR="00E26449" w:rsidRDefault="00E26449">
      <w:r>
        <w:separator/>
      </w:r>
    </w:p>
  </w:endnote>
  <w:endnote w:type="continuationSeparator" w:id="0">
    <w:p w14:paraId="407C0600" w14:textId="77777777" w:rsidR="00E26449" w:rsidRDefault="00E26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47B5A" w14:textId="77777777" w:rsidR="00E26449" w:rsidRDefault="00E26449">
      <w:r>
        <w:separator/>
      </w:r>
    </w:p>
  </w:footnote>
  <w:footnote w:type="continuationSeparator" w:id="0">
    <w:p w14:paraId="1C58F15F" w14:textId="77777777" w:rsidR="00E26449" w:rsidRDefault="00E26449">
      <w:r>
        <w:continuationSeparator/>
      </w:r>
    </w:p>
  </w:footnote>
  <w:footnote w:id="1">
    <w:p w14:paraId="3B9703FC" w14:textId="1BC96042" w:rsidR="00B224CB" w:rsidRPr="00EC429E" w:rsidRDefault="00B224CB">
      <w:pPr>
        <w:pStyle w:val="FootnoteText"/>
        <w:rPr>
          <w:rFonts w:ascii="Arial" w:hAnsi="Arial" w:cs="Arial"/>
        </w:rPr>
      </w:pPr>
      <w:r>
        <w:rPr>
          <w:rStyle w:val="FootnoteReference"/>
        </w:rPr>
        <w:footnoteRef/>
      </w:r>
      <w:r>
        <w:t xml:space="preserve"> </w:t>
      </w:r>
      <w:r w:rsidRPr="00EC429E">
        <w:rPr>
          <w:rFonts w:ascii="Arial" w:hAnsi="Arial" w:cs="Arial"/>
        </w:rPr>
        <w:t xml:space="preserve">2026-2027 Adopted Budget </w:t>
      </w:r>
      <w:hyperlink r:id="rId1" w:history="1">
        <w:r w:rsidR="00BE7DA1" w:rsidRPr="00EC429E">
          <w:rPr>
            <w:rStyle w:val="Hyperlink"/>
            <w:rFonts w:ascii="Arial" w:hAnsi="Arial" w:cs="Arial"/>
          </w:rPr>
          <w:t>https://cdn.kingcounty.gov/-/media/king-county/depts/council/budget/2026/2026-2027-adopted-budget-book.pdf</w:t>
        </w:r>
      </w:hyperlink>
    </w:p>
  </w:footnote>
  <w:footnote w:id="2">
    <w:p w14:paraId="60261515" w14:textId="6D6FF192" w:rsidR="00EC429E" w:rsidRPr="00EC429E" w:rsidRDefault="00EC429E" w:rsidP="00EC429E">
      <w:pPr>
        <w:pStyle w:val="FootnoteText"/>
        <w:rPr>
          <w:rFonts w:ascii="Arial" w:hAnsi="Arial" w:cs="Arial"/>
        </w:rPr>
      </w:pPr>
      <w:r w:rsidRPr="00EC429E">
        <w:rPr>
          <w:rStyle w:val="FootnoteReference"/>
          <w:rFonts w:ascii="Arial" w:hAnsi="Arial" w:cs="Arial"/>
        </w:rPr>
        <w:footnoteRef/>
      </w:r>
      <w:r w:rsidRPr="00EC429E">
        <w:rPr>
          <w:rFonts w:ascii="Arial" w:hAnsi="Arial" w:cs="Arial"/>
        </w:rPr>
        <w:t xml:space="preserve"> Health Care Authority, Impact of Federal Budget on Medicaid in Washington State, </w:t>
      </w:r>
      <w:hyperlink r:id="rId2" w:history="1">
        <w:r w:rsidRPr="00EC429E">
          <w:rPr>
            <w:rStyle w:val="Hyperlink"/>
            <w:rFonts w:ascii="Arial" w:hAnsi="Arial" w:cs="Arial"/>
          </w:rPr>
          <w:t>https://www.hca.wa.gov/assets/program/medicaid-in-washington-state.pdf</w:t>
        </w:r>
      </w:hyperlink>
      <w:r w:rsidRPr="00EC429E">
        <w:rPr>
          <w:rFonts w:ascii="Arial" w:hAnsi="Arial" w:cs="Arial"/>
        </w:rPr>
        <w:t xml:space="preserve"> </w:t>
      </w:r>
    </w:p>
  </w:footnote>
  <w:footnote w:id="3">
    <w:p w14:paraId="1557627F" w14:textId="6EFA6123" w:rsidR="00AA21D1" w:rsidRPr="0034186E" w:rsidRDefault="00AA21D1" w:rsidP="00AA21D1">
      <w:pPr>
        <w:pStyle w:val="FootnoteText"/>
        <w:rPr>
          <w:rFonts w:ascii="Arial" w:hAnsi="Arial" w:cs="Arial"/>
        </w:rPr>
      </w:pPr>
      <w:r w:rsidRPr="00EC429E">
        <w:rPr>
          <w:rStyle w:val="FootnoteReference"/>
          <w:rFonts w:ascii="Arial" w:hAnsi="Arial" w:cs="Arial"/>
        </w:rPr>
        <w:footnoteRef/>
      </w:r>
      <w:r w:rsidRPr="00EC429E">
        <w:rPr>
          <w:rFonts w:ascii="Arial" w:hAnsi="Arial" w:cs="Arial"/>
        </w:rPr>
        <w:t xml:space="preserve"> Ordinance </w:t>
      </w:r>
      <w:r w:rsidR="002D4FBA" w:rsidRPr="00EC429E">
        <w:rPr>
          <w:rFonts w:ascii="Arial" w:hAnsi="Arial" w:cs="Arial"/>
        </w:rPr>
        <w:t>20023</w:t>
      </w:r>
      <w:r w:rsidRPr="00EC429E">
        <w:rPr>
          <w:rFonts w:ascii="Arial" w:hAnsi="Arial" w:cs="Arial"/>
        </w:rPr>
        <w:t xml:space="preserve">, Section </w:t>
      </w:r>
      <w:r w:rsidR="00E728A7" w:rsidRPr="00EC429E">
        <w:rPr>
          <w:rFonts w:ascii="Arial" w:hAnsi="Arial" w:cs="Arial"/>
        </w:rPr>
        <w:t>17</w:t>
      </w:r>
      <w:r w:rsidRPr="00EC429E">
        <w:rPr>
          <w:rFonts w:ascii="Arial" w:hAnsi="Arial" w:cs="Arial"/>
        </w:rPr>
        <w:t>, Proviso P</w:t>
      </w:r>
      <w:r w:rsidR="00323F22" w:rsidRPr="00EC429E">
        <w:rPr>
          <w:rFonts w:ascii="Arial" w:hAnsi="Arial" w:cs="Arial"/>
        </w:rPr>
        <w:t>9</w:t>
      </w:r>
      <w:r w:rsidR="00BE7DA1" w:rsidRPr="00EC429E">
        <w:rPr>
          <w:rFonts w:ascii="Arial" w:hAnsi="Arial" w:cs="Arial"/>
        </w:rPr>
        <w:t xml:space="preserve">, </w:t>
      </w:r>
      <w:hyperlink r:id="rId3" w:history="1">
        <w:r w:rsidR="00BE7DA1" w:rsidRPr="00EC429E">
          <w:rPr>
            <w:rStyle w:val="Hyperlink"/>
            <w:rFonts w:ascii="Arial" w:hAnsi="Arial" w:cs="Arial"/>
          </w:rPr>
          <w:t>https://mkcclegisearch.kingcounty.gov/LegislationDetail.aspx?ID=7680373&amp;GUID=B4E9E09C-A982-4A8C-A0DA-6CC195D69EE0&amp;Options=Advanced&amp;Search=&amp;FullText=1</w:t>
        </w:r>
      </w:hyperlink>
      <w:r w:rsidR="00BE7DA1">
        <w:rPr>
          <w:rFonts w:ascii="Arial" w:hAnsi="Arial" w:cs="Arial"/>
        </w:rPr>
        <w:t xml:space="preserve"> </w:t>
      </w:r>
    </w:p>
  </w:footnote>
  <w:footnote w:id="4">
    <w:p w14:paraId="7CD7CB7C" w14:textId="250B1F8E" w:rsidR="00C173D6" w:rsidRPr="00EC429E" w:rsidRDefault="00C173D6">
      <w:pPr>
        <w:pStyle w:val="FootnoteText"/>
        <w:rPr>
          <w:rFonts w:ascii="Arial" w:hAnsi="Arial" w:cs="Arial"/>
        </w:rPr>
      </w:pPr>
      <w:r w:rsidRPr="00EC429E">
        <w:rPr>
          <w:rStyle w:val="FootnoteReference"/>
          <w:rFonts w:ascii="Arial" w:hAnsi="Arial" w:cs="Arial"/>
        </w:rPr>
        <w:footnoteRef/>
      </w:r>
      <w:r w:rsidRPr="00EC429E">
        <w:rPr>
          <w:rFonts w:ascii="Arial" w:hAnsi="Arial" w:cs="Arial"/>
        </w:rPr>
        <w:t xml:space="preserve"> </w:t>
      </w:r>
      <w:r w:rsidR="00347B48" w:rsidRPr="00EC429E">
        <w:rPr>
          <w:rFonts w:ascii="Arial" w:hAnsi="Arial" w:cs="Arial"/>
        </w:rPr>
        <w:t xml:space="preserve">According to Executive staff, the state has indicated 13,715 individuals will be impacted statewide by this but has not yet provided county-level data.  A reasonable assumption would be roughly 29%, or 4,000, of those impacted reside in King County. Children </w:t>
      </w:r>
      <w:r w:rsidR="00F777FC" w:rsidRPr="00EC429E">
        <w:rPr>
          <w:rFonts w:ascii="Arial" w:hAnsi="Arial" w:cs="Arial"/>
        </w:rPr>
        <w:t>and p</w:t>
      </w:r>
      <w:r w:rsidR="00347B48" w:rsidRPr="00EC429E">
        <w:rPr>
          <w:rFonts w:ascii="Arial" w:hAnsi="Arial" w:cs="Arial"/>
        </w:rPr>
        <w:t>regnant women are not included with this reduction.</w:t>
      </w:r>
    </w:p>
  </w:footnote>
  <w:footnote w:id="5">
    <w:p w14:paraId="5F30B5DE" w14:textId="0B78E1C8" w:rsidR="00E502B4" w:rsidRPr="00A919FE" w:rsidRDefault="00E502B4">
      <w:pPr>
        <w:pStyle w:val="FootnoteText"/>
        <w:rPr>
          <w:sz w:val="24"/>
          <w:szCs w:val="24"/>
        </w:rPr>
      </w:pPr>
      <w:r w:rsidRPr="00EC429E">
        <w:rPr>
          <w:rStyle w:val="FootnoteReference"/>
          <w:rFonts w:ascii="Arial" w:hAnsi="Arial" w:cs="Arial"/>
        </w:rPr>
        <w:footnoteRef/>
      </w:r>
      <w:r w:rsidRPr="00EC429E">
        <w:rPr>
          <w:rFonts w:ascii="Arial" w:hAnsi="Arial" w:cs="Arial"/>
        </w:rPr>
        <w:t xml:space="preserve"> Executive staff indicate that the state </w:t>
      </w:r>
      <w:r w:rsidR="00A919FE" w:rsidRPr="00EC429E">
        <w:rPr>
          <w:rFonts w:ascii="Arial" w:hAnsi="Arial" w:cs="Arial"/>
        </w:rPr>
        <w:t>should provide data about how many people this will impact by the end of May.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05950" w14:textId="77777777" w:rsidR="00C75025" w:rsidRDefault="00C75025" w:rsidP="00C75025">
    <w:pPr>
      <w:jc w:val="center"/>
    </w:pPr>
    <w:r>
      <w:rPr>
        <w:noProof/>
      </w:rPr>
      <w:drawing>
        <wp:inline distT="0" distB="0" distL="0" distR="0" wp14:anchorId="23A96082" wp14:editId="33E81167">
          <wp:extent cx="1009650" cy="714375"/>
          <wp:effectExtent l="0" t="0" r="0" b="9525"/>
          <wp:docPr id="1179711486" name="Picture 1179711486"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45F3365" w14:textId="77777777" w:rsidR="00C75025" w:rsidRPr="003B03EF" w:rsidRDefault="00C75025" w:rsidP="00C75025">
    <w:pPr>
      <w:jc w:val="center"/>
      <w:rPr>
        <w:rFonts w:ascii="Arial" w:hAnsi="Arial"/>
        <w:szCs w:val="22"/>
      </w:rPr>
    </w:pPr>
  </w:p>
  <w:p w14:paraId="634381A8"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2FD1ED50" w14:textId="70693690" w:rsidR="00C75025" w:rsidRPr="004A1D48" w:rsidRDefault="009839BF" w:rsidP="00C75025">
    <w:pPr>
      <w:jc w:val="center"/>
      <w:rPr>
        <w:rFonts w:ascii="Verdana" w:hAnsi="Verdana"/>
        <w:b/>
        <w:sz w:val="28"/>
        <w:szCs w:val="28"/>
      </w:rPr>
    </w:pPr>
    <w:r>
      <w:rPr>
        <w:rFonts w:ascii="Verdana" w:hAnsi="Verdana"/>
        <w:b/>
        <w:sz w:val="28"/>
        <w:szCs w:val="28"/>
      </w:rPr>
      <w:t xml:space="preserve">Health, Housing, and Human Services </w:t>
    </w:r>
    <w:r w:rsidR="00BE50B4">
      <w:rPr>
        <w:rFonts w:ascii="Verdana" w:hAnsi="Verdana"/>
        <w:b/>
        <w:sz w:val="28"/>
        <w:szCs w:val="28"/>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94A2F"/>
    <w:multiLevelType w:val="hybridMultilevel"/>
    <w:tmpl w:val="8106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9E5B24"/>
    <w:multiLevelType w:val="hybridMultilevel"/>
    <w:tmpl w:val="7B5E6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F150AB"/>
    <w:multiLevelType w:val="hybridMultilevel"/>
    <w:tmpl w:val="93A6E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EECA598E">
      <w:numFmt w:val="bullet"/>
      <w:lvlText w:val="-"/>
      <w:lvlJc w:val="left"/>
      <w:pPr>
        <w:ind w:left="2160" w:hanging="360"/>
      </w:pPr>
      <w:rPr>
        <w:rFonts w:ascii="Aptos" w:eastAsiaTheme="minorHAnsi" w:hAnsi="Aptos"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721ABE"/>
    <w:multiLevelType w:val="hybridMultilevel"/>
    <w:tmpl w:val="F2E4C996"/>
    <w:lvl w:ilvl="0" w:tplc="242AC0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27550"/>
    <w:multiLevelType w:val="hybridMultilevel"/>
    <w:tmpl w:val="A1167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C15197"/>
    <w:multiLevelType w:val="hybridMultilevel"/>
    <w:tmpl w:val="8BF4AB6A"/>
    <w:lvl w:ilvl="0" w:tplc="605ADB2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0C2A3C"/>
    <w:multiLevelType w:val="hybridMultilevel"/>
    <w:tmpl w:val="F9282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8C2E16"/>
    <w:multiLevelType w:val="hybridMultilevel"/>
    <w:tmpl w:val="868A0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516E57"/>
    <w:multiLevelType w:val="hybridMultilevel"/>
    <w:tmpl w:val="8708CC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4751EB"/>
    <w:multiLevelType w:val="hybridMultilevel"/>
    <w:tmpl w:val="DE364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EB7B4C"/>
    <w:multiLevelType w:val="hybridMultilevel"/>
    <w:tmpl w:val="AE881352"/>
    <w:lvl w:ilvl="0" w:tplc="605ADB2C">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7714B2"/>
    <w:multiLevelType w:val="hybridMultilevel"/>
    <w:tmpl w:val="525C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D91266"/>
    <w:multiLevelType w:val="hybridMultilevel"/>
    <w:tmpl w:val="2C54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C93D7F"/>
    <w:multiLevelType w:val="hybridMultilevel"/>
    <w:tmpl w:val="ADF080FE"/>
    <w:lvl w:ilvl="0" w:tplc="7CE85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B10B9F"/>
    <w:multiLevelType w:val="hybridMultilevel"/>
    <w:tmpl w:val="120E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2A2E58"/>
    <w:multiLevelType w:val="hybridMultilevel"/>
    <w:tmpl w:val="67E2BACE"/>
    <w:lvl w:ilvl="0" w:tplc="04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9817086"/>
    <w:multiLevelType w:val="hybridMultilevel"/>
    <w:tmpl w:val="07F49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BE641C"/>
    <w:multiLevelType w:val="hybridMultilevel"/>
    <w:tmpl w:val="1E50275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numFmt w:val="bullet"/>
      <w:lvlText w:val="-"/>
      <w:lvlJc w:val="left"/>
      <w:pPr>
        <w:ind w:left="2160" w:hanging="360"/>
      </w:pPr>
      <w:rPr>
        <w:rFonts w:ascii="Aptos" w:eastAsiaTheme="minorHAnsi" w:hAnsi="Aptos"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CB0042C"/>
    <w:multiLevelType w:val="hybridMultilevel"/>
    <w:tmpl w:val="6B5C11C4"/>
    <w:lvl w:ilvl="0" w:tplc="04090001">
      <w:start w:val="1"/>
      <w:numFmt w:val="bullet"/>
      <w:lvlText w:val=""/>
      <w:lvlJc w:val="left"/>
      <w:pPr>
        <w:ind w:left="1504" w:hanging="360"/>
      </w:pPr>
      <w:rPr>
        <w:rFonts w:ascii="Symbol" w:hAnsi="Symbol" w:hint="default"/>
      </w:rPr>
    </w:lvl>
    <w:lvl w:ilvl="1" w:tplc="04090003" w:tentative="1">
      <w:start w:val="1"/>
      <w:numFmt w:val="bullet"/>
      <w:lvlText w:val="o"/>
      <w:lvlJc w:val="left"/>
      <w:pPr>
        <w:ind w:left="2224" w:hanging="360"/>
      </w:pPr>
      <w:rPr>
        <w:rFonts w:ascii="Courier New" w:hAnsi="Courier New" w:cs="Courier New" w:hint="default"/>
      </w:rPr>
    </w:lvl>
    <w:lvl w:ilvl="2" w:tplc="04090005" w:tentative="1">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cs="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cs="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20" w15:restartNumberingAfterBreak="0">
    <w:nsid w:val="5F9C2746"/>
    <w:multiLevelType w:val="hybridMultilevel"/>
    <w:tmpl w:val="C05C24B2"/>
    <w:lvl w:ilvl="0" w:tplc="DAF0E9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EB54AD"/>
    <w:multiLevelType w:val="hybridMultilevel"/>
    <w:tmpl w:val="7C72C5C8"/>
    <w:lvl w:ilvl="0" w:tplc="057246D2">
      <w:start w:val="1"/>
      <w:numFmt w:val="upperLetter"/>
      <w:lvlText w:val="%1."/>
      <w:lvlJc w:val="left"/>
      <w:pPr>
        <w:ind w:left="1810" w:hanging="37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26901C4"/>
    <w:multiLevelType w:val="hybridMultilevel"/>
    <w:tmpl w:val="F126D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8570C1"/>
    <w:multiLevelType w:val="hybridMultilevel"/>
    <w:tmpl w:val="6B783E50"/>
    <w:lvl w:ilvl="0" w:tplc="04090001">
      <w:start w:val="1"/>
      <w:numFmt w:val="bullet"/>
      <w:lvlText w:val=""/>
      <w:lvlJc w:val="left"/>
      <w:pPr>
        <w:ind w:left="720" w:hanging="360"/>
      </w:pPr>
      <w:rPr>
        <w:rFonts w:ascii="Symbol" w:hAnsi="Symbol" w:hint="default"/>
      </w:rPr>
    </w:lvl>
    <w:lvl w:ilvl="1" w:tplc="0B44A380">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552EDB"/>
    <w:multiLevelType w:val="hybridMultilevel"/>
    <w:tmpl w:val="AC363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BE7C77"/>
    <w:multiLevelType w:val="hybridMultilevel"/>
    <w:tmpl w:val="44E6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72187">
    <w:abstractNumId w:val="1"/>
  </w:num>
  <w:num w:numId="2" w16cid:durableId="1780292295">
    <w:abstractNumId w:val="8"/>
  </w:num>
  <w:num w:numId="3" w16cid:durableId="1990011427">
    <w:abstractNumId w:val="13"/>
  </w:num>
  <w:num w:numId="4" w16cid:durableId="2102796169">
    <w:abstractNumId w:val="25"/>
  </w:num>
  <w:num w:numId="5" w16cid:durableId="1069184299">
    <w:abstractNumId w:val="14"/>
  </w:num>
  <w:num w:numId="6" w16cid:durableId="1630166415">
    <w:abstractNumId w:val="4"/>
  </w:num>
  <w:num w:numId="7" w16cid:durableId="1023551556">
    <w:abstractNumId w:val="20"/>
  </w:num>
  <w:num w:numId="8" w16cid:durableId="210272237">
    <w:abstractNumId w:val="0"/>
  </w:num>
  <w:num w:numId="9" w16cid:durableId="952706570">
    <w:abstractNumId w:val="23"/>
  </w:num>
  <w:num w:numId="10" w16cid:durableId="907231041">
    <w:abstractNumId w:val="15"/>
  </w:num>
  <w:num w:numId="11" w16cid:durableId="20866372">
    <w:abstractNumId w:val="9"/>
  </w:num>
  <w:num w:numId="12" w16cid:durableId="544415403">
    <w:abstractNumId w:val="5"/>
  </w:num>
  <w:num w:numId="13" w16cid:durableId="620186416">
    <w:abstractNumId w:val="11"/>
  </w:num>
  <w:num w:numId="14" w16cid:durableId="368919410">
    <w:abstractNumId w:val="6"/>
  </w:num>
  <w:num w:numId="15" w16cid:durableId="705132713">
    <w:abstractNumId w:val="16"/>
  </w:num>
  <w:num w:numId="16" w16cid:durableId="235287057">
    <w:abstractNumId w:val="24"/>
  </w:num>
  <w:num w:numId="17" w16cid:durableId="1272395577">
    <w:abstractNumId w:val="12"/>
  </w:num>
  <w:num w:numId="18" w16cid:durableId="226190846">
    <w:abstractNumId w:val="21"/>
  </w:num>
  <w:num w:numId="19" w16cid:durableId="1462915416">
    <w:abstractNumId w:val="19"/>
  </w:num>
  <w:num w:numId="20" w16cid:durableId="1417093987">
    <w:abstractNumId w:val="10"/>
  </w:num>
  <w:num w:numId="21" w16cid:durableId="1756442362">
    <w:abstractNumId w:val="22"/>
  </w:num>
  <w:num w:numId="22" w16cid:durableId="895161598">
    <w:abstractNumId w:val="3"/>
  </w:num>
  <w:num w:numId="23" w16cid:durableId="1167405569">
    <w:abstractNumId w:val="18"/>
  </w:num>
  <w:num w:numId="24" w16cid:durableId="1270578805">
    <w:abstractNumId w:val="7"/>
  </w:num>
  <w:num w:numId="25" w16cid:durableId="257643334">
    <w:abstractNumId w:val="17"/>
  </w:num>
  <w:num w:numId="26" w16cid:durableId="1369404614">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63C6"/>
    <w:rsid w:val="00006AAA"/>
    <w:rsid w:val="00007170"/>
    <w:rsid w:val="000079A1"/>
    <w:rsid w:val="00011320"/>
    <w:rsid w:val="00011563"/>
    <w:rsid w:val="00012770"/>
    <w:rsid w:val="00014584"/>
    <w:rsid w:val="00016751"/>
    <w:rsid w:val="000168AB"/>
    <w:rsid w:val="000172AB"/>
    <w:rsid w:val="0001760A"/>
    <w:rsid w:val="000179BF"/>
    <w:rsid w:val="00020A63"/>
    <w:rsid w:val="00020C96"/>
    <w:rsid w:val="00020FEE"/>
    <w:rsid w:val="00021E85"/>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047C"/>
    <w:rsid w:val="00040CD1"/>
    <w:rsid w:val="00041DB9"/>
    <w:rsid w:val="00042138"/>
    <w:rsid w:val="0004549A"/>
    <w:rsid w:val="00046824"/>
    <w:rsid w:val="000470FF"/>
    <w:rsid w:val="00047B2A"/>
    <w:rsid w:val="00050506"/>
    <w:rsid w:val="0005201B"/>
    <w:rsid w:val="000533AF"/>
    <w:rsid w:val="000553F5"/>
    <w:rsid w:val="00055B9A"/>
    <w:rsid w:val="00056C81"/>
    <w:rsid w:val="000577A3"/>
    <w:rsid w:val="00060235"/>
    <w:rsid w:val="00060D99"/>
    <w:rsid w:val="0006124B"/>
    <w:rsid w:val="00061676"/>
    <w:rsid w:val="00062056"/>
    <w:rsid w:val="0006342E"/>
    <w:rsid w:val="000635BE"/>
    <w:rsid w:val="00063E46"/>
    <w:rsid w:val="000651CD"/>
    <w:rsid w:val="00066CEA"/>
    <w:rsid w:val="00071530"/>
    <w:rsid w:val="000717A3"/>
    <w:rsid w:val="000722EA"/>
    <w:rsid w:val="00072EA0"/>
    <w:rsid w:val="000736F6"/>
    <w:rsid w:val="00074220"/>
    <w:rsid w:val="00074A56"/>
    <w:rsid w:val="000766A2"/>
    <w:rsid w:val="00076AE4"/>
    <w:rsid w:val="00076F58"/>
    <w:rsid w:val="00080295"/>
    <w:rsid w:val="00080A47"/>
    <w:rsid w:val="00081382"/>
    <w:rsid w:val="00082009"/>
    <w:rsid w:val="00082C20"/>
    <w:rsid w:val="0008325A"/>
    <w:rsid w:val="00084272"/>
    <w:rsid w:val="00084602"/>
    <w:rsid w:val="00084CD6"/>
    <w:rsid w:val="000858A3"/>
    <w:rsid w:val="00086A9B"/>
    <w:rsid w:val="00087BF6"/>
    <w:rsid w:val="000913B6"/>
    <w:rsid w:val="00093E2E"/>
    <w:rsid w:val="000940FB"/>
    <w:rsid w:val="000956D8"/>
    <w:rsid w:val="00095A14"/>
    <w:rsid w:val="0009655F"/>
    <w:rsid w:val="000967D1"/>
    <w:rsid w:val="000976A4"/>
    <w:rsid w:val="00097FCF"/>
    <w:rsid w:val="000A0800"/>
    <w:rsid w:val="000A0835"/>
    <w:rsid w:val="000A0A31"/>
    <w:rsid w:val="000A26BF"/>
    <w:rsid w:val="000A293D"/>
    <w:rsid w:val="000A3C5F"/>
    <w:rsid w:val="000A40F6"/>
    <w:rsid w:val="000A4A4E"/>
    <w:rsid w:val="000A4CB2"/>
    <w:rsid w:val="000A5A09"/>
    <w:rsid w:val="000A5F9C"/>
    <w:rsid w:val="000A5FD0"/>
    <w:rsid w:val="000A714D"/>
    <w:rsid w:val="000A73BE"/>
    <w:rsid w:val="000A78D8"/>
    <w:rsid w:val="000A7CCC"/>
    <w:rsid w:val="000A7E01"/>
    <w:rsid w:val="000B0291"/>
    <w:rsid w:val="000B1569"/>
    <w:rsid w:val="000B3172"/>
    <w:rsid w:val="000B46CC"/>
    <w:rsid w:val="000B650C"/>
    <w:rsid w:val="000B70C3"/>
    <w:rsid w:val="000C20E2"/>
    <w:rsid w:val="000C299B"/>
    <w:rsid w:val="000C311D"/>
    <w:rsid w:val="000C44B1"/>
    <w:rsid w:val="000C4BA4"/>
    <w:rsid w:val="000C4E99"/>
    <w:rsid w:val="000C4E9C"/>
    <w:rsid w:val="000C6442"/>
    <w:rsid w:val="000C6E36"/>
    <w:rsid w:val="000C6F99"/>
    <w:rsid w:val="000D063F"/>
    <w:rsid w:val="000D077F"/>
    <w:rsid w:val="000D097E"/>
    <w:rsid w:val="000D0F7A"/>
    <w:rsid w:val="000D1184"/>
    <w:rsid w:val="000D46D5"/>
    <w:rsid w:val="000D4A15"/>
    <w:rsid w:val="000D5202"/>
    <w:rsid w:val="000D6835"/>
    <w:rsid w:val="000D6C72"/>
    <w:rsid w:val="000E0684"/>
    <w:rsid w:val="000E1BAB"/>
    <w:rsid w:val="000E1CD3"/>
    <w:rsid w:val="000E4781"/>
    <w:rsid w:val="000E6E6D"/>
    <w:rsid w:val="000E7EFC"/>
    <w:rsid w:val="000F00B5"/>
    <w:rsid w:val="000F29F5"/>
    <w:rsid w:val="000F4AD6"/>
    <w:rsid w:val="000F4DCA"/>
    <w:rsid w:val="000F5E4A"/>
    <w:rsid w:val="000F69FA"/>
    <w:rsid w:val="00103094"/>
    <w:rsid w:val="00105382"/>
    <w:rsid w:val="0010576B"/>
    <w:rsid w:val="00106179"/>
    <w:rsid w:val="001062E7"/>
    <w:rsid w:val="001074C3"/>
    <w:rsid w:val="00110AC4"/>
    <w:rsid w:val="00111799"/>
    <w:rsid w:val="00113B09"/>
    <w:rsid w:val="00117BCF"/>
    <w:rsid w:val="00117D3D"/>
    <w:rsid w:val="001201A8"/>
    <w:rsid w:val="00121D0A"/>
    <w:rsid w:val="0012573D"/>
    <w:rsid w:val="00126322"/>
    <w:rsid w:val="00131D0E"/>
    <w:rsid w:val="001320CB"/>
    <w:rsid w:val="0013286C"/>
    <w:rsid w:val="00132C16"/>
    <w:rsid w:val="00132DFC"/>
    <w:rsid w:val="00132FA5"/>
    <w:rsid w:val="001336A2"/>
    <w:rsid w:val="00133981"/>
    <w:rsid w:val="0013486D"/>
    <w:rsid w:val="0013537B"/>
    <w:rsid w:val="00136122"/>
    <w:rsid w:val="00137254"/>
    <w:rsid w:val="00137469"/>
    <w:rsid w:val="00137B21"/>
    <w:rsid w:val="001404CF"/>
    <w:rsid w:val="0014090F"/>
    <w:rsid w:val="00140D86"/>
    <w:rsid w:val="00141B7A"/>
    <w:rsid w:val="001426ED"/>
    <w:rsid w:val="00142990"/>
    <w:rsid w:val="00142F3E"/>
    <w:rsid w:val="00142F7E"/>
    <w:rsid w:val="001440C8"/>
    <w:rsid w:val="001440E6"/>
    <w:rsid w:val="001463CF"/>
    <w:rsid w:val="001509B2"/>
    <w:rsid w:val="0015229A"/>
    <w:rsid w:val="00152D09"/>
    <w:rsid w:val="00154E2E"/>
    <w:rsid w:val="00154EC2"/>
    <w:rsid w:val="00155B69"/>
    <w:rsid w:val="00157334"/>
    <w:rsid w:val="00163DEF"/>
    <w:rsid w:val="00164B3F"/>
    <w:rsid w:val="0016552E"/>
    <w:rsid w:val="00166774"/>
    <w:rsid w:val="001702C8"/>
    <w:rsid w:val="001718C9"/>
    <w:rsid w:val="00171FE0"/>
    <w:rsid w:val="00173550"/>
    <w:rsid w:val="001738AC"/>
    <w:rsid w:val="00173D99"/>
    <w:rsid w:val="00174080"/>
    <w:rsid w:val="00174BB6"/>
    <w:rsid w:val="00174FEE"/>
    <w:rsid w:val="001769E2"/>
    <w:rsid w:val="00177734"/>
    <w:rsid w:val="001835BD"/>
    <w:rsid w:val="00183EAB"/>
    <w:rsid w:val="0018563A"/>
    <w:rsid w:val="00185D38"/>
    <w:rsid w:val="00185D47"/>
    <w:rsid w:val="00185F51"/>
    <w:rsid w:val="001860B7"/>
    <w:rsid w:val="001861A5"/>
    <w:rsid w:val="00187B62"/>
    <w:rsid w:val="00187ECE"/>
    <w:rsid w:val="0019001E"/>
    <w:rsid w:val="00190900"/>
    <w:rsid w:val="00190D5A"/>
    <w:rsid w:val="00191047"/>
    <w:rsid w:val="001913AD"/>
    <w:rsid w:val="00194359"/>
    <w:rsid w:val="00195414"/>
    <w:rsid w:val="0019583B"/>
    <w:rsid w:val="001969F5"/>
    <w:rsid w:val="00196D35"/>
    <w:rsid w:val="00197513"/>
    <w:rsid w:val="001A1721"/>
    <w:rsid w:val="001A1D18"/>
    <w:rsid w:val="001A1F93"/>
    <w:rsid w:val="001A2421"/>
    <w:rsid w:val="001A299B"/>
    <w:rsid w:val="001A3BDD"/>
    <w:rsid w:val="001A4D65"/>
    <w:rsid w:val="001A5603"/>
    <w:rsid w:val="001A5669"/>
    <w:rsid w:val="001A5C5E"/>
    <w:rsid w:val="001A69FC"/>
    <w:rsid w:val="001A79D0"/>
    <w:rsid w:val="001B029B"/>
    <w:rsid w:val="001B4E6F"/>
    <w:rsid w:val="001B6314"/>
    <w:rsid w:val="001B65A3"/>
    <w:rsid w:val="001B6C67"/>
    <w:rsid w:val="001B7023"/>
    <w:rsid w:val="001B7F4E"/>
    <w:rsid w:val="001C0CD3"/>
    <w:rsid w:val="001C254D"/>
    <w:rsid w:val="001C4B19"/>
    <w:rsid w:val="001C4EAE"/>
    <w:rsid w:val="001C56EF"/>
    <w:rsid w:val="001D0111"/>
    <w:rsid w:val="001D15FF"/>
    <w:rsid w:val="001D16C2"/>
    <w:rsid w:val="001D2DDB"/>
    <w:rsid w:val="001D396A"/>
    <w:rsid w:val="001D525A"/>
    <w:rsid w:val="001D6FB9"/>
    <w:rsid w:val="001D6FFB"/>
    <w:rsid w:val="001D7004"/>
    <w:rsid w:val="001D718E"/>
    <w:rsid w:val="001D75F0"/>
    <w:rsid w:val="001E0DD3"/>
    <w:rsid w:val="001E0E59"/>
    <w:rsid w:val="001E1042"/>
    <w:rsid w:val="001E2BAC"/>
    <w:rsid w:val="001E45BF"/>
    <w:rsid w:val="001E5D41"/>
    <w:rsid w:val="001E6331"/>
    <w:rsid w:val="001E6DFB"/>
    <w:rsid w:val="001E726E"/>
    <w:rsid w:val="001E7496"/>
    <w:rsid w:val="001E7A70"/>
    <w:rsid w:val="001F018C"/>
    <w:rsid w:val="001F0EA8"/>
    <w:rsid w:val="001F1B21"/>
    <w:rsid w:val="001F3766"/>
    <w:rsid w:val="001F3996"/>
    <w:rsid w:val="001F447F"/>
    <w:rsid w:val="001F4FC3"/>
    <w:rsid w:val="001F5169"/>
    <w:rsid w:val="001F6119"/>
    <w:rsid w:val="001F624F"/>
    <w:rsid w:val="002005DF"/>
    <w:rsid w:val="00201498"/>
    <w:rsid w:val="002054F9"/>
    <w:rsid w:val="00206638"/>
    <w:rsid w:val="002072C9"/>
    <w:rsid w:val="0020735A"/>
    <w:rsid w:val="002074BF"/>
    <w:rsid w:val="00207B09"/>
    <w:rsid w:val="00210E29"/>
    <w:rsid w:val="00212C08"/>
    <w:rsid w:val="002146E1"/>
    <w:rsid w:val="00215732"/>
    <w:rsid w:val="00215BEB"/>
    <w:rsid w:val="00220282"/>
    <w:rsid w:val="00221614"/>
    <w:rsid w:val="002226C4"/>
    <w:rsid w:val="00223040"/>
    <w:rsid w:val="00224F9B"/>
    <w:rsid w:val="00226311"/>
    <w:rsid w:val="00227E8A"/>
    <w:rsid w:val="002309F0"/>
    <w:rsid w:val="00230A23"/>
    <w:rsid w:val="00230AA7"/>
    <w:rsid w:val="00230B3D"/>
    <w:rsid w:val="002327A2"/>
    <w:rsid w:val="00232B86"/>
    <w:rsid w:val="002333E7"/>
    <w:rsid w:val="00234580"/>
    <w:rsid w:val="002345A1"/>
    <w:rsid w:val="002347F8"/>
    <w:rsid w:val="00235055"/>
    <w:rsid w:val="00235588"/>
    <w:rsid w:val="00236BA3"/>
    <w:rsid w:val="002413EE"/>
    <w:rsid w:val="00243C8C"/>
    <w:rsid w:val="00243CB5"/>
    <w:rsid w:val="002443A8"/>
    <w:rsid w:val="00246276"/>
    <w:rsid w:val="0024797C"/>
    <w:rsid w:val="00250071"/>
    <w:rsid w:val="002508EB"/>
    <w:rsid w:val="00250B96"/>
    <w:rsid w:val="00250D74"/>
    <w:rsid w:val="00251853"/>
    <w:rsid w:val="00251FAC"/>
    <w:rsid w:val="00253303"/>
    <w:rsid w:val="00253433"/>
    <w:rsid w:val="00253903"/>
    <w:rsid w:val="00254100"/>
    <w:rsid w:val="0025456D"/>
    <w:rsid w:val="00256832"/>
    <w:rsid w:val="00257DA8"/>
    <w:rsid w:val="00260915"/>
    <w:rsid w:val="00261493"/>
    <w:rsid w:val="00261750"/>
    <w:rsid w:val="00261E2C"/>
    <w:rsid w:val="0026334C"/>
    <w:rsid w:val="00264BE1"/>
    <w:rsid w:val="0026565B"/>
    <w:rsid w:val="00265D03"/>
    <w:rsid w:val="00265EB7"/>
    <w:rsid w:val="00270412"/>
    <w:rsid w:val="00270739"/>
    <w:rsid w:val="002720F5"/>
    <w:rsid w:val="00272475"/>
    <w:rsid w:val="00275B58"/>
    <w:rsid w:val="00276EE4"/>
    <w:rsid w:val="00276FDA"/>
    <w:rsid w:val="00280532"/>
    <w:rsid w:val="00282209"/>
    <w:rsid w:val="0028252E"/>
    <w:rsid w:val="00283483"/>
    <w:rsid w:val="00283B58"/>
    <w:rsid w:val="002859EF"/>
    <w:rsid w:val="00285AF1"/>
    <w:rsid w:val="00287251"/>
    <w:rsid w:val="0028786E"/>
    <w:rsid w:val="0029050E"/>
    <w:rsid w:val="00292DEC"/>
    <w:rsid w:val="00293B99"/>
    <w:rsid w:val="00293C29"/>
    <w:rsid w:val="00293D02"/>
    <w:rsid w:val="00294222"/>
    <w:rsid w:val="00296303"/>
    <w:rsid w:val="00296690"/>
    <w:rsid w:val="002A06FF"/>
    <w:rsid w:val="002A1127"/>
    <w:rsid w:val="002A1228"/>
    <w:rsid w:val="002A193C"/>
    <w:rsid w:val="002A2420"/>
    <w:rsid w:val="002A3553"/>
    <w:rsid w:val="002A5B3C"/>
    <w:rsid w:val="002A6326"/>
    <w:rsid w:val="002B0E1F"/>
    <w:rsid w:val="002B376D"/>
    <w:rsid w:val="002B6991"/>
    <w:rsid w:val="002B76A4"/>
    <w:rsid w:val="002B7D72"/>
    <w:rsid w:val="002C0F9D"/>
    <w:rsid w:val="002C13D3"/>
    <w:rsid w:val="002C1543"/>
    <w:rsid w:val="002C3900"/>
    <w:rsid w:val="002C42B2"/>
    <w:rsid w:val="002C4D38"/>
    <w:rsid w:val="002D1993"/>
    <w:rsid w:val="002D4FBA"/>
    <w:rsid w:val="002D6D64"/>
    <w:rsid w:val="002D7159"/>
    <w:rsid w:val="002E0EBA"/>
    <w:rsid w:val="002E4150"/>
    <w:rsid w:val="002E6164"/>
    <w:rsid w:val="002E61CB"/>
    <w:rsid w:val="002E6395"/>
    <w:rsid w:val="002E6554"/>
    <w:rsid w:val="002E6838"/>
    <w:rsid w:val="002E71BD"/>
    <w:rsid w:val="002F028B"/>
    <w:rsid w:val="002F11C6"/>
    <w:rsid w:val="002F3DFD"/>
    <w:rsid w:val="002F6129"/>
    <w:rsid w:val="002F65EC"/>
    <w:rsid w:val="002F7A9F"/>
    <w:rsid w:val="003002EE"/>
    <w:rsid w:val="00301EF5"/>
    <w:rsid w:val="0030233D"/>
    <w:rsid w:val="00302F3E"/>
    <w:rsid w:val="00303D74"/>
    <w:rsid w:val="0030553B"/>
    <w:rsid w:val="00306680"/>
    <w:rsid w:val="00307D40"/>
    <w:rsid w:val="003103FA"/>
    <w:rsid w:val="003110A1"/>
    <w:rsid w:val="00311CD5"/>
    <w:rsid w:val="00312E89"/>
    <w:rsid w:val="003149CE"/>
    <w:rsid w:val="0031514F"/>
    <w:rsid w:val="0031593D"/>
    <w:rsid w:val="0031735A"/>
    <w:rsid w:val="003179AE"/>
    <w:rsid w:val="00321185"/>
    <w:rsid w:val="00321882"/>
    <w:rsid w:val="003218B9"/>
    <w:rsid w:val="003219D5"/>
    <w:rsid w:val="00321CDB"/>
    <w:rsid w:val="00322AA8"/>
    <w:rsid w:val="00323239"/>
    <w:rsid w:val="0032339E"/>
    <w:rsid w:val="00323F22"/>
    <w:rsid w:val="003260D6"/>
    <w:rsid w:val="00327189"/>
    <w:rsid w:val="0032788E"/>
    <w:rsid w:val="003303FB"/>
    <w:rsid w:val="00330976"/>
    <w:rsid w:val="0033120E"/>
    <w:rsid w:val="00332D92"/>
    <w:rsid w:val="003362F8"/>
    <w:rsid w:val="003364D0"/>
    <w:rsid w:val="0033690E"/>
    <w:rsid w:val="00336FF7"/>
    <w:rsid w:val="00337311"/>
    <w:rsid w:val="003377D3"/>
    <w:rsid w:val="003406EB"/>
    <w:rsid w:val="0034168A"/>
    <w:rsid w:val="003416A6"/>
    <w:rsid w:val="0034186E"/>
    <w:rsid w:val="00342043"/>
    <w:rsid w:val="00343549"/>
    <w:rsid w:val="00343A9E"/>
    <w:rsid w:val="00344898"/>
    <w:rsid w:val="00344EB9"/>
    <w:rsid w:val="00345580"/>
    <w:rsid w:val="0034627D"/>
    <w:rsid w:val="003468EB"/>
    <w:rsid w:val="00347B48"/>
    <w:rsid w:val="00347DD1"/>
    <w:rsid w:val="00347F7B"/>
    <w:rsid w:val="00352E55"/>
    <w:rsid w:val="003531FC"/>
    <w:rsid w:val="003536EA"/>
    <w:rsid w:val="00353F01"/>
    <w:rsid w:val="003544DE"/>
    <w:rsid w:val="00355729"/>
    <w:rsid w:val="00356FD8"/>
    <w:rsid w:val="00360222"/>
    <w:rsid w:val="00361436"/>
    <w:rsid w:val="003616DB"/>
    <w:rsid w:val="00362EF8"/>
    <w:rsid w:val="00363CBA"/>
    <w:rsid w:val="003648B8"/>
    <w:rsid w:val="00365DAD"/>
    <w:rsid w:val="00366E9E"/>
    <w:rsid w:val="00366F46"/>
    <w:rsid w:val="00367E02"/>
    <w:rsid w:val="00370EB8"/>
    <w:rsid w:val="00371C11"/>
    <w:rsid w:val="00372554"/>
    <w:rsid w:val="00373A3A"/>
    <w:rsid w:val="00375F76"/>
    <w:rsid w:val="00376919"/>
    <w:rsid w:val="003776FF"/>
    <w:rsid w:val="003810EA"/>
    <w:rsid w:val="00381E3C"/>
    <w:rsid w:val="00382A09"/>
    <w:rsid w:val="00382AC7"/>
    <w:rsid w:val="00383EAC"/>
    <w:rsid w:val="00384051"/>
    <w:rsid w:val="003846D5"/>
    <w:rsid w:val="00384C61"/>
    <w:rsid w:val="00385CA6"/>
    <w:rsid w:val="00386DA4"/>
    <w:rsid w:val="003910D8"/>
    <w:rsid w:val="003912A1"/>
    <w:rsid w:val="00391DBB"/>
    <w:rsid w:val="003927EB"/>
    <w:rsid w:val="00392EE9"/>
    <w:rsid w:val="00393627"/>
    <w:rsid w:val="003967B7"/>
    <w:rsid w:val="00397293"/>
    <w:rsid w:val="003A0E1D"/>
    <w:rsid w:val="003A12AE"/>
    <w:rsid w:val="003A213C"/>
    <w:rsid w:val="003A2203"/>
    <w:rsid w:val="003A24D6"/>
    <w:rsid w:val="003A2766"/>
    <w:rsid w:val="003A374B"/>
    <w:rsid w:val="003A6408"/>
    <w:rsid w:val="003B0446"/>
    <w:rsid w:val="003B09C1"/>
    <w:rsid w:val="003B184F"/>
    <w:rsid w:val="003B1B3D"/>
    <w:rsid w:val="003B247F"/>
    <w:rsid w:val="003B2D4C"/>
    <w:rsid w:val="003B3318"/>
    <w:rsid w:val="003B3572"/>
    <w:rsid w:val="003B4653"/>
    <w:rsid w:val="003B52A7"/>
    <w:rsid w:val="003C027F"/>
    <w:rsid w:val="003C1817"/>
    <w:rsid w:val="003C3117"/>
    <w:rsid w:val="003C31C2"/>
    <w:rsid w:val="003C3AE8"/>
    <w:rsid w:val="003C4FB8"/>
    <w:rsid w:val="003C6B62"/>
    <w:rsid w:val="003C7596"/>
    <w:rsid w:val="003C78B5"/>
    <w:rsid w:val="003D06D2"/>
    <w:rsid w:val="003D24A2"/>
    <w:rsid w:val="003D3E56"/>
    <w:rsid w:val="003D7347"/>
    <w:rsid w:val="003D7E67"/>
    <w:rsid w:val="003E0A75"/>
    <w:rsid w:val="003E2743"/>
    <w:rsid w:val="003E2957"/>
    <w:rsid w:val="003E32E3"/>
    <w:rsid w:val="003E52FC"/>
    <w:rsid w:val="003E54B1"/>
    <w:rsid w:val="003E5D76"/>
    <w:rsid w:val="003F252B"/>
    <w:rsid w:val="003F3532"/>
    <w:rsid w:val="003F3805"/>
    <w:rsid w:val="003F635B"/>
    <w:rsid w:val="003F7769"/>
    <w:rsid w:val="003F7F18"/>
    <w:rsid w:val="004004FE"/>
    <w:rsid w:val="004006F4"/>
    <w:rsid w:val="00400A17"/>
    <w:rsid w:val="00400C1C"/>
    <w:rsid w:val="00401E29"/>
    <w:rsid w:val="00402D08"/>
    <w:rsid w:val="00403695"/>
    <w:rsid w:val="004042BC"/>
    <w:rsid w:val="00404F31"/>
    <w:rsid w:val="00405402"/>
    <w:rsid w:val="00406DA1"/>
    <w:rsid w:val="004079CC"/>
    <w:rsid w:val="00412804"/>
    <w:rsid w:val="00413BB8"/>
    <w:rsid w:val="0041435C"/>
    <w:rsid w:val="00415029"/>
    <w:rsid w:val="00415C99"/>
    <w:rsid w:val="004164CB"/>
    <w:rsid w:val="00416B87"/>
    <w:rsid w:val="00416EC1"/>
    <w:rsid w:val="00417B7D"/>
    <w:rsid w:val="00421A90"/>
    <w:rsid w:val="00421B59"/>
    <w:rsid w:val="00421D84"/>
    <w:rsid w:val="00422570"/>
    <w:rsid w:val="00422ED9"/>
    <w:rsid w:val="00423F29"/>
    <w:rsid w:val="00424662"/>
    <w:rsid w:val="00426722"/>
    <w:rsid w:val="004279D8"/>
    <w:rsid w:val="00431A94"/>
    <w:rsid w:val="00431EEF"/>
    <w:rsid w:val="00433E5C"/>
    <w:rsid w:val="004349B7"/>
    <w:rsid w:val="00436DD2"/>
    <w:rsid w:val="0043717B"/>
    <w:rsid w:val="00437287"/>
    <w:rsid w:val="004412EB"/>
    <w:rsid w:val="004414B7"/>
    <w:rsid w:val="00442008"/>
    <w:rsid w:val="00447B01"/>
    <w:rsid w:val="00450155"/>
    <w:rsid w:val="004505B6"/>
    <w:rsid w:val="0045211F"/>
    <w:rsid w:val="0045274D"/>
    <w:rsid w:val="00452DA1"/>
    <w:rsid w:val="00453FA0"/>
    <w:rsid w:val="00453FD7"/>
    <w:rsid w:val="00454622"/>
    <w:rsid w:val="00455FE6"/>
    <w:rsid w:val="00456257"/>
    <w:rsid w:val="004611A4"/>
    <w:rsid w:val="00461BF0"/>
    <w:rsid w:val="0046321B"/>
    <w:rsid w:val="004633C9"/>
    <w:rsid w:val="00464AA9"/>
    <w:rsid w:val="00465E3F"/>
    <w:rsid w:val="0046635A"/>
    <w:rsid w:val="0047090B"/>
    <w:rsid w:val="0047220A"/>
    <w:rsid w:val="0047262B"/>
    <w:rsid w:val="00472A96"/>
    <w:rsid w:val="00472B61"/>
    <w:rsid w:val="00472E21"/>
    <w:rsid w:val="0047355F"/>
    <w:rsid w:val="00473BE5"/>
    <w:rsid w:val="00473BEB"/>
    <w:rsid w:val="00474DBF"/>
    <w:rsid w:val="00480560"/>
    <w:rsid w:val="0048143B"/>
    <w:rsid w:val="00482087"/>
    <w:rsid w:val="004821C0"/>
    <w:rsid w:val="00483F1A"/>
    <w:rsid w:val="0048608E"/>
    <w:rsid w:val="0048657D"/>
    <w:rsid w:val="00486B52"/>
    <w:rsid w:val="0048715C"/>
    <w:rsid w:val="00487295"/>
    <w:rsid w:val="00487B3D"/>
    <w:rsid w:val="00490068"/>
    <w:rsid w:val="004900A4"/>
    <w:rsid w:val="00490B18"/>
    <w:rsid w:val="004919C6"/>
    <w:rsid w:val="004927DD"/>
    <w:rsid w:val="00493A4C"/>
    <w:rsid w:val="00494B53"/>
    <w:rsid w:val="00495116"/>
    <w:rsid w:val="00495152"/>
    <w:rsid w:val="0049521C"/>
    <w:rsid w:val="004973DF"/>
    <w:rsid w:val="00497A4E"/>
    <w:rsid w:val="00497AF0"/>
    <w:rsid w:val="004A139B"/>
    <w:rsid w:val="004A1529"/>
    <w:rsid w:val="004A16D6"/>
    <w:rsid w:val="004A3EEF"/>
    <w:rsid w:val="004A56A4"/>
    <w:rsid w:val="004A59B3"/>
    <w:rsid w:val="004A764A"/>
    <w:rsid w:val="004B0159"/>
    <w:rsid w:val="004B0325"/>
    <w:rsid w:val="004B0743"/>
    <w:rsid w:val="004B0F80"/>
    <w:rsid w:val="004B21CD"/>
    <w:rsid w:val="004B2F54"/>
    <w:rsid w:val="004B55D9"/>
    <w:rsid w:val="004B5D19"/>
    <w:rsid w:val="004B74B3"/>
    <w:rsid w:val="004C083D"/>
    <w:rsid w:val="004C0C65"/>
    <w:rsid w:val="004C20B1"/>
    <w:rsid w:val="004C241A"/>
    <w:rsid w:val="004C2642"/>
    <w:rsid w:val="004C2A6B"/>
    <w:rsid w:val="004C3D3A"/>
    <w:rsid w:val="004C4AA8"/>
    <w:rsid w:val="004C4F9F"/>
    <w:rsid w:val="004C5447"/>
    <w:rsid w:val="004C570A"/>
    <w:rsid w:val="004C76FB"/>
    <w:rsid w:val="004D160D"/>
    <w:rsid w:val="004D2FE8"/>
    <w:rsid w:val="004D30D7"/>
    <w:rsid w:val="004D31B6"/>
    <w:rsid w:val="004D3E48"/>
    <w:rsid w:val="004D3F00"/>
    <w:rsid w:val="004D4AF9"/>
    <w:rsid w:val="004D5297"/>
    <w:rsid w:val="004D6102"/>
    <w:rsid w:val="004E03AF"/>
    <w:rsid w:val="004E0E02"/>
    <w:rsid w:val="004E1053"/>
    <w:rsid w:val="004E25F6"/>
    <w:rsid w:val="004E48AE"/>
    <w:rsid w:val="004E566D"/>
    <w:rsid w:val="004E646C"/>
    <w:rsid w:val="004E6D1D"/>
    <w:rsid w:val="004E7367"/>
    <w:rsid w:val="004F0FCB"/>
    <w:rsid w:val="004F400E"/>
    <w:rsid w:val="004F504F"/>
    <w:rsid w:val="004F57F7"/>
    <w:rsid w:val="004F70E1"/>
    <w:rsid w:val="004F70E6"/>
    <w:rsid w:val="004F737C"/>
    <w:rsid w:val="00500D13"/>
    <w:rsid w:val="00501362"/>
    <w:rsid w:val="00502028"/>
    <w:rsid w:val="0050458D"/>
    <w:rsid w:val="0050612C"/>
    <w:rsid w:val="0050732B"/>
    <w:rsid w:val="00507D97"/>
    <w:rsid w:val="00510434"/>
    <w:rsid w:val="005110FE"/>
    <w:rsid w:val="00511CC0"/>
    <w:rsid w:val="00512D34"/>
    <w:rsid w:val="00512F16"/>
    <w:rsid w:val="00513E94"/>
    <w:rsid w:val="00515150"/>
    <w:rsid w:val="00515368"/>
    <w:rsid w:val="005161FC"/>
    <w:rsid w:val="00516686"/>
    <w:rsid w:val="00520119"/>
    <w:rsid w:val="005218F6"/>
    <w:rsid w:val="00522D68"/>
    <w:rsid w:val="00523CE4"/>
    <w:rsid w:val="00525410"/>
    <w:rsid w:val="00527709"/>
    <w:rsid w:val="00532D77"/>
    <w:rsid w:val="0053306D"/>
    <w:rsid w:val="00537A1F"/>
    <w:rsid w:val="00537B98"/>
    <w:rsid w:val="00541E71"/>
    <w:rsid w:val="005461D9"/>
    <w:rsid w:val="0054685E"/>
    <w:rsid w:val="00547D83"/>
    <w:rsid w:val="00547FA2"/>
    <w:rsid w:val="00550611"/>
    <w:rsid w:val="00551D64"/>
    <w:rsid w:val="00554CE6"/>
    <w:rsid w:val="00554DD2"/>
    <w:rsid w:val="00554E38"/>
    <w:rsid w:val="00555735"/>
    <w:rsid w:val="00556C3D"/>
    <w:rsid w:val="005572A4"/>
    <w:rsid w:val="00557BC8"/>
    <w:rsid w:val="00557EA9"/>
    <w:rsid w:val="0056091F"/>
    <w:rsid w:val="00560D50"/>
    <w:rsid w:val="00561752"/>
    <w:rsid w:val="00561804"/>
    <w:rsid w:val="00561E7C"/>
    <w:rsid w:val="005621CF"/>
    <w:rsid w:val="0056287D"/>
    <w:rsid w:val="0056311F"/>
    <w:rsid w:val="00564B10"/>
    <w:rsid w:val="00564DEE"/>
    <w:rsid w:val="00565716"/>
    <w:rsid w:val="005670E3"/>
    <w:rsid w:val="005675AC"/>
    <w:rsid w:val="005676A9"/>
    <w:rsid w:val="00567752"/>
    <w:rsid w:val="0057198B"/>
    <w:rsid w:val="00571FF0"/>
    <w:rsid w:val="00573C19"/>
    <w:rsid w:val="00575B03"/>
    <w:rsid w:val="00576363"/>
    <w:rsid w:val="00576BCE"/>
    <w:rsid w:val="00581625"/>
    <w:rsid w:val="00581978"/>
    <w:rsid w:val="005819E9"/>
    <w:rsid w:val="00581B47"/>
    <w:rsid w:val="00581C83"/>
    <w:rsid w:val="00581C94"/>
    <w:rsid w:val="0058291D"/>
    <w:rsid w:val="00583A0C"/>
    <w:rsid w:val="005878CE"/>
    <w:rsid w:val="00590A54"/>
    <w:rsid w:val="00590C7D"/>
    <w:rsid w:val="00592A33"/>
    <w:rsid w:val="0059540D"/>
    <w:rsid w:val="00596ACA"/>
    <w:rsid w:val="005A1377"/>
    <w:rsid w:val="005A250C"/>
    <w:rsid w:val="005A2AE5"/>
    <w:rsid w:val="005A2BC9"/>
    <w:rsid w:val="005A3FD9"/>
    <w:rsid w:val="005A4155"/>
    <w:rsid w:val="005A5CC1"/>
    <w:rsid w:val="005A65A0"/>
    <w:rsid w:val="005A7B2A"/>
    <w:rsid w:val="005A7E12"/>
    <w:rsid w:val="005B0541"/>
    <w:rsid w:val="005B0FD8"/>
    <w:rsid w:val="005B1F2B"/>
    <w:rsid w:val="005B2AD7"/>
    <w:rsid w:val="005B7D1A"/>
    <w:rsid w:val="005C03D0"/>
    <w:rsid w:val="005C18C5"/>
    <w:rsid w:val="005C44C6"/>
    <w:rsid w:val="005C4BCC"/>
    <w:rsid w:val="005C594B"/>
    <w:rsid w:val="005C624B"/>
    <w:rsid w:val="005D056C"/>
    <w:rsid w:val="005D1626"/>
    <w:rsid w:val="005D5509"/>
    <w:rsid w:val="005D5858"/>
    <w:rsid w:val="005E11AE"/>
    <w:rsid w:val="005E142D"/>
    <w:rsid w:val="005E1FAB"/>
    <w:rsid w:val="005E2918"/>
    <w:rsid w:val="005E440F"/>
    <w:rsid w:val="005E59DE"/>
    <w:rsid w:val="005E611A"/>
    <w:rsid w:val="005E7CF0"/>
    <w:rsid w:val="005F0622"/>
    <w:rsid w:val="005F27C6"/>
    <w:rsid w:val="005F2888"/>
    <w:rsid w:val="005F3150"/>
    <w:rsid w:val="005F3567"/>
    <w:rsid w:val="005F4BDA"/>
    <w:rsid w:val="005F4EAE"/>
    <w:rsid w:val="005F5668"/>
    <w:rsid w:val="005F59E1"/>
    <w:rsid w:val="005F6FD5"/>
    <w:rsid w:val="005F720B"/>
    <w:rsid w:val="005F7A5A"/>
    <w:rsid w:val="00600B1B"/>
    <w:rsid w:val="00600CE0"/>
    <w:rsid w:val="006019D3"/>
    <w:rsid w:val="006020BC"/>
    <w:rsid w:val="006024DB"/>
    <w:rsid w:val="00604FAF"/>
    <w:rsid w:val="00604FCB"/>
    <w:rsid w:val="0060582F"/>
    <w:rsid w:val="006059FB"/>
    <w:rsid w:val="00606970"/>
    <w:rsid w:val="00607026"/>
    <w:rsid w:val="00610EE1"/>
    <w:rsid w:val="0061242F"/>
    <w:rsid w:val="00612AA6"/>
    <w:rsid w:val="006131AB"/>
    <w:rsid w:val="00615547"/>
    <w:rsid w:val="0061557F"/>
    <w:rsid w:val="00615823"/>
    <w:rsid w:val="00616C01"/>
    <w:rsid w:val="006201B7"/>
    <w:rsid w:val="0062055D"/>
    <w:rsid w:val="00623245"/>
    <w:rsid w:val="006233C8"/>
    <w:rsid w:val="00623403"/>
    <w:rsid w:val="00623E0D"/>
    <w:rsid w:val="00626066"/>
    <w:rsid w:val="006270DE"/>
    <w:rsid w:val="0062780C"/>
    <w:rsid w:val="006315D7"/>
    <w:rsid w:val="006317CD"/>
    <w:rsid w:val="0063186B"/>
    <w:rsid w:val="00632319"/>
    <w:rsid w:val="00632C12"/>
    <w:rsid w:val="00632ED8"/>
    <w:rsid w:val="00633379"/>
    <w:rsid w:val="0063379E"/>
    <w:rsid w:val="00634C36"/>
    <w:rsid w:val="00635B2F"/>
    <w:rsid w:val="00640B93"/>
    <w:rsid w:val="00641390"/>
    <w:rsid w:val="006425FE"/>
    <w:rsid w:val="00643BA7"/>
    <w:rsid w:val="00643DFB"/>
    <w:rsid w:val="00643E28"/>
    <w:rsid w:val="00644AA8"/>
    <w:rsid w:val="00645C5A"/>
    <w:rsid w:val="00650F7C"/>
    <w:rsid w:val="0065437B"/>
    <w:rsid w:val="0065437F"/>
    <w:rsid w:val="0065516A"/>
    <w:rsid w:val="00656699"/>
    <w:rsid w:val="006577DB"/>
    <w:rsid w:val="00657A7A"/>
    <w:rsid w:val="0066056A"/>
    <w:rsid w:val="0066097C"/>
    <w:rsid w:val="0066130C"/>
    <w:rsid w:val="00661AEF"/>
    <w:rsid w:val="006620F2"/>
    <w:rsid w:val="0066224F"/>
    <w:rsid w:val="0066257C"/>
    <w:rsid w:val="00662E15"/>
    <w:rsid w:val="0066304D"/>
    <w:rsid w:val="006638F9"/>
    <w:rsid w:val="00663DF8"/>
    <w:rsid w:val="00664288"/>
    <w:rsid w:val="00664648"/>
    <w:rsid w:val="006656B2"/>
    <w:rsid w:val="00665939"/>
    <w:rsid w:val="006664C0"/>
    <w:rsid w:val="0066783A"/>
    <w:rsid w:val="006715A0"/>
    <w:rsid w:val="00671BEF"/>
    <w:rsid w:val="00675900"/>
    <w:rsid w:val="006767E7"/>
    <w:rsid w:val="00680EB8"/>
    <w:rsid w:val="00683A2D"/>
    <w:rsid w:val="00684471"/>
    <w:rsid w:val="00686542"/>
    <w:rsid w:val="00686A7F"/>
    <w:rsid w:val="00687973"/>
    <w:rsid w:val="0069013F"/>
    <w:rsid w:val="00692925"/>
    <w:rsid w:val="00692F34"/>
    <w:rsid w:val="00695212"/>
    <w:rsid w:val="0069583B"/>
    <w:rsid w:val="00696760"/>
    <w:rsid w:val="0069690D"/>
    <w:rsid w:val="00696CE7"/>
    <w:rsid w:val="00697E78"/>
    <w:rsid w:val="006A047D"/>
    <w:rsid w:val="006A1123"/>
    <w:rsid w:val="006A18DE"/>
    <w:rsid w:val="006A1CF2"/>
    <w:rsid w:val="006A1DFC"/>
    <w:rsid w:val="006A1E5F"/>
    <w:rsid w:val="006A4253"/>
    <w:rsid w:val="006A4B4B"/>
    <w:rsid w:val="006A58EF"/>
    <w:rsid w:val="006A5FDA"/>
    <w:rsid w:val="006A60EE"/>
    <w:rsid w:val="006A72E5"/>
    <w:rsid w:val="006A76F1"/>
    <w:rsid w:val="006A77A8"/>
    <w:rsid w:val="006B0FDA"/>
    <w:rsid w:val="006B134E"/>
    <w:rsid w:val="006B3473"/>
    <w:rsid w:val="006B357E"/>
    <w:rsid w:val="006B42A5"/>
    <w:rsid w:val="006B4615"/>
    <w:rsid w:val="006B4D79"/>
    <w:rsid w:val="006B4E42"/>
    <w:rsid w:val="006B577E"/>
    <w:rsid w:val="006B6B31"/>
    <w:rsid w:val="006B7D68"/>
    <w:rsid w:val="006B7DA0"/>
    <w:rsid w:val="006C0C61"/>
    <w:rsid w:val="006C14C6"/>
    <w:rsid w:val="006C1861"/>
    <w:rsid w:val="006C1BDF"/>
    <w:rsid w:val="006C3235"/>
    <w:rsid w:val="006C61AD"/>
    <w:rsid w:val="006C7139"/>
    <w:rsid w:val="006C71C9"/>
    <w:rsid w:val="006D1FAB"/>
    <w:rsid w:val="006D3174"/>
    <w:rsid w:val="006D45E0"/>
    <w:rsid w:val="006D4A73"/>
    <w:rsid w:val="006D4A90"/>
    <w:rsid w:val="006D5563"/>
    <w:rsid w:val="006D5796"/>
    <w:rsid w:val="006D5B17"/>
    <w:rsid w:val="006D6BEA"/>
    <w:rsid w:val="006D6C04"/>
    <w:rsid w:val="006D7272"/>
    <w:rsid w:val="006D7552"/>
    <w:rsid w:val="006E1DED"/>
    <w:rsid w:val="006E3EC7"/>
    <w:rsid w:val="006E7771"/>
    <w:rsid w:val="006F0A59"/>
    <w:rsid w:val="006F129F"/>
    <w:rsid w:val="006F4AD3"/>
    <w:rsid w:val="006F5E92"/>
    <w:rsid w:val="006F62F4"/>
    <w:rsid w:val="006F7148"/>
    <w:rsid w:val="006F715B"/>
    <w:rsid w:val="006F74E7"/>
    <w:rsid w:val="007014C3"/>
    <w:rsid w:val="0070235C"/>
    <w:rsid w:val="00703B2A"/>
    <w:rsid w:val="0070539F"/>
    <w:rsid w:val="00705D32"/>
    <w:rsid w:val="00706E67"/>
    <w:rsid w:val="007100C0"/>
    <w:rsid w:val="00711A85"/>
    <w:rsid w:val="00711DBF"/>
    <w:rsid w:val="00716FDD"/>
    <w:rsid w:val="007216BF"/>
    <w:rsid w:val="007219D8"/>
    <w:rsid w:val="00722569"/>
    <w:rsid w:val="0072270D"/>
    <w:rsid w:val="007238B8"/>
    <w:rsid w:val="007244A4"/>
    <w:rsid w:val="00724D34"/>
    <w:rsid w:val="007260A1"/>
    <w:rsid w:val="0073043C"/>
    <w:rsid w:val="00730621"/>
    <w:rsid w:val="00731CC6"/>
    <w:rsid w:val="007335BD"/>
    <w:rsid w:val="00733C7E"/>
    <w:rsid w:val="00734103"/>
    <w:rsid w:val="007346F9"/>
    <w:rsid w:val="0073475E"/>
    <w:rsid w:val="00734CFE"/>
    <w:rsid w:val="00734F1B"/>
    <w:rsid w:val="00734F2E"/>
    <w:rsid w:val="0073608F"/>
    <w:rsid w:val="007362F4"/>
    <w:rsid w:val="007404DF"/>
    <w:rsid w:val="00743CB4"/>
    <w:rsid w:val="007470ED"/>
    <w:rsid w:val="00750388"/>
    <w:rsid w:val="007506B8"/>
    <w:rsid w:val="007532A9"/>
    <w:rsid w:val="00753E84"/>
    <w:rsid w:val="00753E92"/>
    <w:rsid w:val="00755A77"/>
    <w:rsid w:val="00755B13"/>
    <w:rsid w:val="00755C37"/>
    <w:rsid w:val="00756DB3"/>
    <w:rsid w:val="007574DF"/>
    <w:rsid w:val="007607D5"/>
    <w:rsid w:val="00760883"/>
    <w:rsid w:val="007635B2"/>
    <w:rsid w:val="0076386D"/>
    <w:rsid w:val="00765EB5"/>
    <w:rsid w:val="00766E40"/>
    <w:rsid w:val="00767B3E"/>
    <w:rsid w:val="00771486"/>
    <w:rsid w:val="00771D6A"/>
    <w:rsid w:val="00772135"/>
    <w:rsid w:val="00772261"/>
    <w:rsid w:val="00772ABA"/>
    <w:rsid w:val="00773139"/>
    <w:rsid w:val="00773149"/>
    <w:rsid w:val="00774989"/>
    <w:rsid w:val="00774CF8"/>
    <w:rsid w:val="00776AFC"/>
    <w:rsid w:val="00777924"/>
    <w:rsid w:val="007814FF"/>
    <w:rsid w:val="0078206A"/>
    <w:rsid w:val="00782D48"/>
    <w:rsid w:val="00782F7C"/>
    <w:rsid w:val="007836C0"/>
    <w:rsid w:val="00783A0B"/>
    <w:rsid w:val="00784160"/>
    <w:rsid w:val="00790106"/>
    <w:rsid w:val="00790D5F"/>
    <w:rsid w:val="00791045"/>
    <w:rsid w:val="0079225C"/>
    <w:rsid w:val="00795056"/>
    <w:rsid w:val="00797DDB"/>
    <w:rsid w:val="007A0645"/>
    <w:rsid w:val="007A0ECB"/>
    <w:rsid w:val="007A0F27"/>
    <w:rsid w:val="007A13AF"/>
    <w:rsid w:val="007A3628"/>
    <w:rsid w:val="007A4E6C"/>
    <w:rsid w:val="007A6004"/>
    <w:rsid w:val="007A786B"/>
    <w:rsid w:val="007B1136"/>
    <w:rsid w:val="007B33FD"/>
    <w:rsid w:val="007B3A44"/>
    <w:rsid w:val="007B4108"/>
    <w:rsid w:val="007B510C"/>
    <w:rsid w:val="007B5ED6"/>
    <w:rsid w:val="007B63B1"/>
    <w:rsid w:val="007B688B"/>
    <w:rsid w:val="007B76B3"/>
    <w:rsid w:val="007C20EE"/>
    <w:rsid w:val="007C6843"/>
    <w:rsid w:val="007C7BDF"/>
    <w:rsid w:val="007D178B"/>
    <w:rsid w:val="007D17ED"/>
    <w:rsid w:val="007D2C57"/>
    <w:rsid w:val="007D454F"/>
    <w:rsid w:val="007D4B17"/>
    <w:rsid w:val="007D61AB"/>
    <w:rsid w:val="007D72EC"/>
    <w:rsid w:val="007D78E8"/>
    <w:rsid w:val="007D7D5A"/>
    <w:rsid w:val="007E3231"/>
    <w:rsid w:val="007E35F0"/>
    <w:rsid w:val="007F0F9A"/>
    <w:rsid w:val="007F2ABA"/>
    <w:rsid w:val="007F2B22"/>
    <w:rsid w:val="007F2EFD"/>
    <w:rsid w:val="007F566F"/>
    <w:rsid w:val="007F7FD5"/>
    <w:rsid w:val="00800662"/>
    <w:rsid w:val="0080188E"/>
    <w:rsid w:val="008028FF"/>
    <w:rsid w:val="008029E9"/>
    <w:rsid w:val="00803ADB"/>
    <w:rsid w:val="0080466D"/>
    <w:rsid w:val="008054C0"/>
    <w:rsid w:val="00806E8B"/>
    <w:rsid w:val="008070CC"/>
    <w:rsid w:val="00810498"/>
    <w:rsid w:val="00812790"/>
    <w:rsid w:val="0081445B"/>
    <w:rsid w:val="008153DE"/>
    <w:rsid w:val="00816B49"/>
    <w:rsid w:val="00820136"/>
    <w:rsid w:val="008203C8"/>
    <w:rsid w:val="008212BA"/>
    <w:rsid w:val="00821B8A"/>
    <w:rsid w:val="00821D4F"/>
    <w:rsid w:val="0082285D"/>
    <w:rsid w:val="008229FA"/>
    <w:rsid w:val="00822B84"/>
    <w:rsid w:val="008240CE"/>
    <w:rsid w:val="0082419F"/>
    <w:rsid w:val="00824FBF"/>
    <w:rsid w:val="00826536"/>
    <w:rsid w:val="00826643"/>
    <w:rsid w:val="00826964"/>
    <w:rsid w:val="00827583"/>
    <w:rsid w:val="008276D2"/>
    <w:rsid w:val="00827831"/>
    <w:rsid w:val="00830BB1"/>
    <w:rsid w:val="0083249B"/>
    <w:rsid w:val="008327CE"/>
    <w:rsid w:val="00833B94"/>
    <w:rsid w:val="00833D81"/>
    <w:rsid w:val="0083555E"/>
    <w:rsid w:val="0083560B"/>
    <w:rsid w:val="00836694"/>
    <w:rsid w:val="00836A97"/>
    <w:rsid w:val="00836DA6"/>
    <w:rsid w:val="008376FD"/>
    <w:rsid w:val="00842B3F"/>
    <w:rsid w:val="008444FD"/>
    <w:rsid w:val="00844A17"/>
    <w:rsid w:val="008455FA"/>
    <w:rsid w:val="0084565D"/>
    <w:rsid w:val="00845AE4"/>
    <w:rsid w:val="008462F0"/>
    <w:rsid w:val="00846649"/>
    <w:rsid w:val="00855067"/>
    <w:rsid w:val="00855EED"/>
    <w:rsid w:val="00857B29"/>
    <w:rsid w:val="008601DF"/>
    <w:rsid w:val="00860271"/>
    <w:rsid w:val="00864C8A"/>
    <w:rsid w:val="0086570E"/>
    <w:rsid w:val="00867662"/>
    <w:rsid w:val="00867DEB"/>
    <w:rsid w:val="00870615"/>
    <w:rsid w:val="008707CB"/>
    <w:rsid w:val="00870E5A"/>
    <w:rsid w:val="00871392"/>
    <w:rsid w:val="0087164B"/>
    <w:rsid w:val="00871C55"/>
    <w:rsid w:val="00871EF8"/>
    <w:rsid w:val="00871F91"/>
    <w:rsid w:val="0087285C"/>
    <w:rsid w:val="00872B93"/>
    <w:rsid w:val="00874FC0"/>
    <w:rsid w:val="00875841"/>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52F9"/>
    <w:rsid w:val="00897140"/>
    <w:rsid w:val="008A1766"/>
    <w:rsid w:val="008A2B57"/>
    <w:rsid w:val="008A42BA"/>
    <w:rsid w:val="008A5B27"/>
    <w:rsid w:val="008A706A"/>
    <w:rsid w:val="008A74DD"/>
    <w:rsid w:val="008B008E"/>
    <w:rsid w:val="008B09B9"/>
    <w:rsid w:val="008B35EE"/>
    <w:rsid w:val="008B3E7C"/>
    <w:rsid w:val="008B4033"/>
    <w:rsid w:val="008B405B"/>
    <w:rsid w:val="008B44E8"/>
    <w:rsid w:val="008B49E0"/>
    <w:rsid w:val="008B556D"/>
    <w:rsid w:val="008B62DE"/>
    <w:rsid w:val="008B66E4"/>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6647"/>
    <w:rsid w:val="008D79B2"/>
    <w:rsid w:val="008D7ED0"/>
    <w:rsid w:val="008E1146"/>
    <w:rsid w:val="008E2972"/>
    <w:rsid w:val="008E30E9"/>
    <w:rsid w:val="008E3FD1"/>
    <w:rsid w:val="008E5F44"/>
    <w:rsid w:val="008E620D"/>
    <w:rsid w:val="008F18D1"/>
    <w:rsid w:val="008F1E97"/>
    <w:rsid w:val="008F3077"/>
    <w:rsid w:val="008F4FEE"/>
    <w:rsid w:val="008F5106"/>
    <w:rsid w:val="008F5B95"/>
    <w:rsid w:val="0090274A"/>
    <w:rsid w:val="00903375"/>
    <w:rsid w:val="00903B0F"/>
    <w:rsid w:val="00903C11"/>
    <w:rsid w:val="00904115"/>
    <w:rsid w:val="00905154"/>
    <w:rsid w:val="00905286"/>
    <w:rsid w:val="00911145"/>
    <w:rsid w:val="009114C1"/>
    <w:rsid w:val="00911B4F"/>
    <w:rsid w:val="00913FE4"/>
    <w:rsid w:val="009149B1"/>
    <w:rsid w:val="0091571C"/>
    <w:rsid w:val="0092081A"/>
    <w:rsid w:val="00920D44"/>
    <w:rsid w:val="00920E4B"/>
    <w:rsid w:val="0092110D"/>
    <w:rsid w:val="009211DA"/>
    <w:rsid w:val="00923832"/>
    <w:rsid w:val="00923F1E"/>
    <w:rsid w:val="00924047"/>
    <w:rsid w:val="00924A5F"/>
    <w:rsid w:val="00924F91"/>
    <w:rsid w:val="00925702"/>
    <w:rsid w:val="00925828"/>
    <w:rsid w:val="0092633C"/>
    <w:rsid w:val="00926D1F"/>
    <w:rsid w:val="00930C01"/>
    <w:rsid w:val="00930CE2"/>
    <w:rsid w:val="00932CEB"/>
    <w:rsid w:val="00932EF0"/>
    <w:rsid w:val="00935AB2"/>
    <w:rsid w:val="00935F95"/>
    <w:rsid w:val="00941D80"/>
    <w:rsid w:val="00943294"/>
    <w:rsid w:val="00943E7A"/>
    <w:rsid w:val="0094499D"/>
    <w:rsid w:val="009456E6"/>
    <w:rsid w:val="00945FF7"/>
    <w:rsid w:val="0094628E"/>
    <w:rsid w:val="00946942"/>
    <w:rsid w:val="00946B5B"/>
    <w:rsid w:val="00947DE3"/>
    <w:rsid w:val="0095041F"/>
    <w:rsid w:val="00951A02"/>
    <w:rsid w:val="00951A06"/>
    <w:rsid w:val="009526CD"/>
    <w:rsid w:val="009532E2"/>
    <w:rsid w:val="009535B1"/>
    <w:rsid w:val="00954BC9"/>
    <w:rsid w:val="00955248"/>
    <w:rsid w:val="0096284C"/>
    <w:rsid w:val="0096513A"/>
    <w:rsid w:val="00965774"/>
    <w:rsid w:val="00965F02"/>
    <w:rsid w:val="009667CE"/>
    <w:rsid w:val="00966881"/>
    <w:rsid w:val="00967CB3"/>
    <w:rsid w:val="00970704"/>
    <w:rsid w:val="00970AEA"/>
    <w:rsid w:val="009716A9"/>
    <w:rsid w:val="009718BD"/>
    <w:rsid w:val="00971D46"/>
    <w:rsid w:val="00972E6E"/>
    <w:rsid w:val="00973523"/>
    <w:rsid w:val="0097527C"/>
    <w:rsid w:val="00976143"/>
    <w:rsid w:val="0097695C"/>
    <w:rsid w:val="00976A46"/>
    <w:rsid w:val="00977C67"/>
    <w:rsid w:val="009805F0"/>
    <w:rsid w:val="00981128"/>
    <w:rsid w:val="009822E3"/>
    <w:rsid w:val="00983581"/>
    <w:rsid w:val="009839BF"/>
    <w:rsid w:val="009864F8"/>
    <w:rsid w:val="00986BAF"/>
    <w:rsid w:val="009879E6"/>
    <w:rsid w:val="009904BB"/>
    <w:rsid w:val="0099121E"/>
    <w:rsid w:val="00991B8E"/>
    <w:rsid w:val="009930A5"/>
    <w:rsid w:val="00994872"/>
    <w:rsid w:val="00994878"/>
    <w:rsid w:val="00995A87"/>
    <w:rsid w:val="00997351"/>
    <w:rsid w:val="009A11A6"/>
    <w:rsid w:val="009A2222"/>
    <w:rsid w:val="009A3F57"/>
    <w:rsid w:val="009A504B"/>
    <w:rsid w:val="009A52E8"/>
    <w:rsid w:val="009A5B2B"/>
    <w:rsid w:val="009A672D"/>
    <w:rsid w:val="009B0304"/>
    <w:rsid w:val="009B0F66"/>
    <w:rsid w:val="009B17E9"/>
    <w:rsid w:val="009B29D4"/>
    <w:rsid w:val="009B2F8B"/>
    <w:rsid w:val="009B3570"/>
    <w:rsid w:val="009B3672"/>
    <w:rsid w:val="009B3CDE"/>
    <w:rsid w:val="009B4DBC"/>
    <w:rsid w:val="009B50B9"/>
    <w:rsid w:val="009B56EA"/>
    <w:rsid w:val="009B6861"/>
    <w:rsid w:val="009C0CBB"/>
    <w:rsid w:val="009C1A18"/>
    <w:rsid w:val="009C245A"/>
    <w:rsid w:val="009C3B05"/>
    <w:rsid w:val="009C516E"/>
    <w:rsid w:val="009C597F"/>
    <w:rsid w:val="009C69CB"/>
    <w:rsid w:val="009C7DC6"/>
    <w:rsid w:val="009D2DE6"/>
    <w:rsid w:val="009D3084"/>
    <w:rsid w:val="009D48A1"/>
    <w:rsid w:val="009D48CE"/>
    <w:rsid w:val="009D4FCF"/>
    <w:rsid w:val="009D55BB"/>
    <w:rsid w:val="009D6A87"/>
    <w:rsid w:val="009E3F80"/>
    <w:rsid w:val="009E3FF6"/>
    <w:rsid w:val="009E595E"/>
    <w:rsid w:val="009E652E"/>
    <w:rsid w:val="009E6C4A"/>
    <w:rsid w:val="009E7564"/>
    <w:rsid w:val="009E76FA"/>
    <w:rsid w:val="009F0B49"/>
    <w:rsid w:val="009F1084"/>
    <w:rsid w:val="009F356D"/>
    <w:rsid w:val="009F5577"/>
    <w:rsid w:val="009F732B"/>
    <w:rsid w:val="00A0380E"/>
    <w:rsid w:val="00A06458"/>
    <w:rsid w:val="00A06776"/>
    <w:rsid w:val="00A07959"/>
    <w:rsid w:val="00A10837"/>
    <w:rsid w:val="00A124BC"/>
    <w:rsid w:val="00A13877"/>
    <w:rsid w:val="00A15161"/>
    <w:rsid w:val="00A1689C"/>
    <w:rsid w:val="00A20459"/>
    <w:rsid w:val="00A21507"/>
    <w:rsid w:val="00A23355"/>
    <w:rsid w:val="00A23E0B"/>
    <w:rsid w:val="00A25BEF"/>
    <w:rsid w:val="00A25DEB"/>
    <w:rsid w:val="00A26B99"/>
    <w:rsid w:val="00A26EEF"/>
    <w:rsid w:val="00A30A51"/>
    <w:rsid w:val="00A3188A"/>
    <w:rsid w:val="00A31CF0"/>
    <w:rsid w:val="00A320D2"/>
    <w:rsid w:val="00A32CBE"/>
    <w:rsid w:val="00A32FF8"/>
    <w:rsid w:val="00A33386"/>
    <w:rsid w:val="00A34277"/>
    <w:rsid w:val="00A347A7"/>
    <w:rsid w:val="00A35E0F"/>
    <w:rsid w:val="00A3643F"/>
    <w:rsid w:val="00A40E9F"/>
    <w:rsid w:val="00A415A9"/>
    <w:rsid w:val="00A42F0C"/>
    <w:rsid w:val="00A44011"/>
    <w:rsid w:val="00A4406D"/>
    <w:rsid w:val="00A46752"/>
    <w:rsid w:val="00A471BD"/>
    <w:rsid w:val="00A47A54"/>
    <w:rsid w:val="00A5174B"/>
    <w:rsid w:val="00A54731"/>
    <w:rsid w:val="00A548A7"/>
    <w:rsid w:val="00A55AAD"/>
    <w:rsid w:val="00A5677B"/>
    <w:rsid w:val="00A567DC"/>
    <w:rsid w:val="00A57E80"/>
    <w:rsid w:val="00A602E9"/>
    <w:rsid w:val="00A623C2"/>
    <w:rsid w:val="00A62920"/>
    <w:rsid w:val="00A6349A"/>
    <w:rsid w:val="00A64D19"/>
    <w:rsid w:val="00A64F32"/>
    <w:rsid w:val="00A6557D"/>
    <w:rsid w:val="00A66C92"/>
    <w:rsid w:val="00A67B23"/>
    <w:rsid w:val="00A70F08"/>
    <w:rsid w:val="00A70F2D"/>
    <w:rsid w:val="00A7120C"/>
    <w:rsid w:val="00A730FE"/>
    <w:rsid w:val="00A7326B"/>
    <w:rsid w:val="00A7463A"/>
    <w:rsid w:val="00A75483"/>
    <w:rsid w:val="00A77CB9"/>
    <w:rsid w:val="00A810B0"/>
    <w:rsid w:val="00A81830"/>
    <w:rsid w:val="00A8219B"/>
    <w:rsid w:val="00A8300F"/>
    <w:rsid w:val="00A8388B"/>
    <w:rsid w:val="00A84410"/>
    <w:rsid w:val="00A85BD7"/>
    <w:rsid w:val="00A8690E"/>
    <w:rsid w:val="00A871D1"/>
    <w:rsid w:val="00A90FF6"/>
    <w:rsid w:val="00A914CD"/>
    <w:rsid w:val="00A919FE"/>
    <w:rsid w:val="00A91FA2"/>
    <w:rsid w:val="00A93095"/>
    <w:rsid w:val="00A93527"/>
    <w:rsid w:val="00A94108"/>
    <w:rsid w:val="00A95CCF"/>
    <w:rsid w:val="00AA01C6"/>
    <w:rsid w:val="00AA1137"/>
    <w:rsid w:val="00AA21D1"/>
    <w:rsid w:val="00AA29A0"/>
    <w:rsid w:val="00AA34D1"/>
    <w:rsid w:val="00AA3737"/>
    <w:rsid w:val="00AA38AF"/>
    <w:rsid w:val="00AA6B9B"/>
    <w:rsid w:val="00AA74D0"/>
    <w:rsid w:val="00AA78B7"/>
    <w:rsid w:val="00AA78FE"/>
    <w:rsid w:val="00AA7ACA"/>
    <w:rsid w:val="00AB0779"/>
    <w:rsid w:val="00AB2549"/>
    <w:rsid w:val="00AB3ED2"/>
    <w:rsid w:val="00AB3FEF"/>
    <w:rsid w:val="00AB546C"/>
    <w:rsid w:val="00AB5D11"/>
    <w:rsid w:val="00AB62CD"/>
    <w:rsid w:val="00AB745F"/>
    <w:rsid w:val="00AB7EDB"/>
    <w:rsid w:val="00AC0329"/>
    <w:rsid w:val="00AC1CB1"/>
    <w:rsid w:val="00AC1CD2"/>
    <w:rsid w:val="00AC1DFA"/>
    <w:rsid w:val="00AC27F7"/>
    <w:rsid w:val="00AC3872"/>
    <w:rsid w:val="00AC515D"/>
    <w:rsid w:val="00AC79F6"/>
    <w:rsid w:val="00AC7D17"/>
    <w:rsid w:val="00AD04A9"/>
    <w:rsid w:val="00AD04B2"/>
    <w:rsid w:val="00AD234A"/>
    <w:rsid w:val="00AD2CDA"/>
    <w:rsid w:val="00AD3A0E"/>
    <w:rsid w:val="00AD3B91"/>
    <w:rsid w:val="00AD41FD"/>
    <w:rsid w:val="00AD4C01"/>
    <w:rsid w:val="00AD59D8"/>
    <w:rsid w:val="00AD704E"/>
    <w:rsid w:val="00AE080A"/>
    <w:rsid w:val="00AE1BE8"/>
    <w:rsid w:val="00AE1F16"/>
    <w:rsid w:val="00AE24B0"/>
    <w:rsid w:val="00AE34D3"/>
    <w:rsid w:val="00AE4AD5"/>
    <w:rsid w:val="00AE5614"/>
    <w:rsid w:val="00AE6101"/>
    <w:rsid w:val="00AE69C3"/>
    <w:rsid w:val="00AE7C51"/>
    <w:rsid w:val="00AE7DFD"/>
    <w:rsid w:val="00AF2116"/>
    <w:rsid w:val="00AF2751"/>
    <w:rsid w:val="00AF361D"/>
    <w:rsid w:val="00AF3FD8"/>
    <w:rsid w:val="00AF4282"/>
    <w:rsid w:val="00AF5C81"/>
    <w:rsid w:val="00AF608D"/>
    <w:rsid w:val="00AF61B5"/>
    <w:rsid w:val="00AF705B"/>
    <w:rsid w:val="00B00C8F"/>
    <w:rsid w:val="00B0176F"/>
    <w:rsid w:val="00B039FE"/>
    <w:rsid w:val="00B03C3D"/>
    <w:rsid w:val="00B03F64"/>
    <w:rsid w:val="00B051C0"/>
    <w:rsid w:val="00B07463"/>
    <w:rsid w:val="00B07BB9"/>
    <w:rsid w:val="00B10067"/>
    <w:rsid w:val="00B10483"/>
    <w:rsid w:val="00B1061E"/>
    <w:rsid w:val="00B12B60"/>
    <w:rsid w:val="00B12F4B"/>
    <w:rsid w:val="00B13A9D"/>
    <w:rsid w:val="00B13D04"/>
    <w:rsid w:val="00B14207"/>
    <w:rsid w:val="00B15DFA"/>
    <w:rsid w:val="00B16296"/>
    <w:rsid w:val="00B17CEA"/>
    <w:rsid w:val="00B2043E"/>
    <w:rsid w:val="00B21EA6"/>
    <w:rsid w:val="00B224CB"/>
    <w:rsid w:val="00B23330"/>
    <w:rsid w:val="00B23613"/>
    <w:rsid w:val="00B23B35"/>
    <w:rsid w:val="00B23E7A"/>
    <w:rsid w:val="00B23F15"/>
    <w:rsid w:val="00B2456C"/>
    <w:rsid w:val="00B2463E"/>
    <w:rsid w:val="00B24961"/>
    <w:rsid w:val="00B276F7"/>
    <w:rsid w:val="00B32CF9"/>
    <w:rsid w:val="00B33DD2"/>
    <w:rsid w:val="00B33ED2"/>
    <w:rsid w:val="00B34180"/>
    <w:rsid w:val="00B37B8A"/>
    <w:rsid w:val="00B410AF"/>
    <w:rsid w:val="00B418C2"/>
    <w:rsid w:val="00B41D4F"/>
    <w:rsid w:val="00B41FD5"/>
    <w:rsid w:val="00B424FA"/>
    <w:rsid w:val="00B434C6"/>
    <w:rsid w:val="00B445B5"/>
    <w:rsid w:val="00B46027"/>
    <w:rsid w:val="00B47954"/>
    <w:rsid w:val="00B5059B"/>
    <w:rsid w:val="00B51A86"/>
    <w:rsid w:val="00B51CA8"/>
    <w:rsid w:val="00B51EFC"/>
    <w:rsid w:val="00B5298C"/>
    <w:rsid w:val="00B572E0"/>
    <w:rsid w:val="00B608AF"/>
    <w:rsid w:val="00B65AB2"/>
    <w:rsid w:val="00B65EB6"/>
    <w:rsid w:val="00B66304"/>
    <w:rsid w:val="00B701FA"/>
    <w:rsid w:val="00B709CE"/>
    <w:rsid w:val="00B70AD5"/>
    <w:rsid w:val="00B70E8F"/>
    <w:rsid w:val="00B719A4"/>
    <w:rsid w:val="00B71C54"/>
    <w:rsid w:val="00B71C6D"/>
    <w:rsid w:val="00B72103"/>
    <w:rsid w:val="00B7271E"/>
    <w:rsid w:val="00B72A04"/>
    <w:rsid w:val="00B7435C"/>
    <w:rsid w:val="00B743A1"/>
    <w:rsid w:val="00B7470F"/>
    <w:rsid w:val="00B76422"/>
    <w:rsid w:val="00B766D7"/>
    <w:rsid w:val="00B77981"/>
    <w:rsid w:val="00B8185B"/>
    <w:rsid w:val="00B823E4"/>
    <w:rsid w:val="00B82F0D"/>
    <w:rsid w:val="00B83DD6"/>
    <w:rsid w:val="00B84F08"/>
    <w:rsid w:val="00B850AC"/>
    <w:rsid w:val="00B857F4"/>
    <w:rsid w:val="00B85BB0"/>
    <w:rsid w:val="00B85E26"/>
    <w:rsid w:val="00B90238"/>
    <w:rsid w:val="00B943D8"/>
    <w:rsid w:val="00B945EE"/>
    <w:rsid w:val="00B94EC0"/>
    <w:rsid w:val="00B954C0"/>
    <w:rsid w:val="00B97541"/>
    <w:rsid w:val="00BA295B"/>
    <w:rsid w:val="00BA42B1"/>
    <w:rsid w:val="00BA4BF0"/>
    <w:rsid w:val="00BA7B02"/>
    <w:rsid w:val="00BB0831"/>
    <w:rsid w:val="00BB0D89"/>
    <w:rsid w:val="00BB2F7B"/>
    <w:rsid w:val="00BB344D"/>
    <w:rsid w:val="00BB4CB6"/>
    <w:rsid w:val="00BC0755"/>
    <w:rsid w:val="00BC2EC1"/>
    <w:rsid w:val="00BC369B"/>
    <w:rsid w:val="00BC4875"/>
    <w:rsid w:val="00BC5120"/>
    <w:rsid w:val="00BC7ED2"/>
    <w:rsid w:val="00BD004A"/>
    <w:rsid w:val="00BD1F11"/>
    <w:rsid w:val="00BD2360"/>
    <w:rsid w:val="00BD24E9"/>
    <w:rsid w:val="00BD2A49"/>
    <w:rsid w:val="00BD560A"/>
    <w:rsid w:val="00BD63E2"/>
    <w:rsid w:val="00BE09D1"/>
    <w:rsid w:val="00BE251E"/>
    <w:rsid w:val="00BE26EF"/>
    <w:rsid w:val="00BE3367"/>
    <w:rsid w:val="00BE4252"/>
    <w:rsid w:val="00BE46A7"/>
    <w:rsid w:val="00BE50B4"/>
    <w:rsid w:val="00BE5F70"/>
    <w:rsid w:val="00BE68B5"/>
    <w:rsid w:val="00BE6AE9"/>
    <w:rsid w:val="00BE6CB1"/>
    <w:rsid w:val="00BE7DA1"/>
    <w:rsid w:val="00BF03AE"/>
    <w:rsid w:val="00BF0A06"/>
    <w:rsid w:val="00BF14DE"/>
    <w:rsid w:val="00BF201B"/>
    <w:rsid w:val="00BF2F40"/>
    <w:rsid w:val="00BF3776"/>
    <w:rsid w:val="00BF4495"/>
    <w:rsid w:val="00BF6682"/>
    <w:rsid w:val="00BF69A0"/>
    <w:rsid w:val="00BF6DB6"/>
    <w:rsid w:val="00BF717A"/>
    <w:rsid w:val="00C00353"/>
    <w:rsid w:val="00C015DB"/>
    <w:rsid w:val="00C01B37"/>
    <w:rsid w:val="00C02B0D"/>
    <w:rsid w:val="00C038BA"/>
    <w:rsid w:val="00C039FB"/>
    <w:rsid w:val="00C06E23"/>
    <w:rsid w:val="00C11DF4"/>
    <w:rsid w:val="00C1219C"/>
    <w:rsid w:val="00C12B5B"/>
    <w:rsid w:val="00C133A1"/>
    <w:rsid w:val="00C1438C"/>
    <w:rsid w:val="00C147F0"/>
    <w:rsid w:val="00C14F77"/>
    <w:rsid w:val="00C1585C"/>
    <w:rsid w:val="00C160A3"/>
    <w:rsid w:val="00C173D6"/>
    <w:rsid w:val="00C1790C"/>
    <w:rsid w:val="00C2027E"/>
    <w:rsid w:val="00C212D7"/>
    <w:rsid w:val="00C21D20"/>
    <w:rsid w:val="00C23EC1"/>
    <w:rsid w:val="00C24296"/>
    <w:rsid w:val="00C2460A"/>
    <w:rsid w:val="00C2551D"/>
    <w:rsid w:val="00C26326"/>
    <w:rsid w:val="00C26D26"/>
    <w:rsid w:val="00C27F02"/>
    <w:rsid w:val="00C30C8A"/>
    <w:rsid w:val="00C315A7"/>
    <w:rsid w:val="00C3183B"/>
    <w:rsid w:val="00C3244B"/>
    <w:rsid w:val="00C35A36"/>
    <w:rsid w:val="00C3639D"/>
    <w:rsid w:val="00C36D52"/>
    <w:rsid w:val="00C37A37"/>
    <w:rsid w:val="00C37BD4"/>
    <w:rsid w:val="00C40BAD"/>
    <w:rsid w:val="00C42A4E"/>
    <w:rsid w:val="00C44166"/>
    <w:rsid w:val="00C44FB5"/>
    <w:rsid w:val="00C45222"/>
    <w:rsid w:val="00C4548C"/>
    <w:rsid w:val="00C45801"/>
    <w:rsid w:val="00C4598E"/>
    <w:rsid w:val="00C46A40"/>
    <w:rsid w:val="00C46FBA"/>
    <w:rsid w:val="00C4734F"/>
    <w:rsid w:val="00C475FD"/>
    <w:rsid w:val="00C479C7"/>
    <w:rsid w:val="00C47D08"/>
    <w:rsid w:val="00C50DBA"/>
    <w:rsid w:val="00C5212E"/>
    <w:rsid w:val="00C521D8"/>
    <w:rsid w:val="00C538F7"/>
    <w:rsid w:val="00C54D05"/>
    <w:rsid w:val="00C57065"/>
    <w:rsid w:val="00C574BA"/>
    <w:rsid w:val="00C57C4A"/>
    <w:rsid w:val="00C60EB7"/>
    <w:rsid w:val="00C62C87"/>
    <w:rsid w:val="00C635C0"/>
    <w:rsid w:val="00C64A17"/>
    <w:rsid w:val="00C66B71"/>
    <w:rsid w:val="00C6798A"/>
    <w:rsid w:val="00C70D06"/>
    <w:rsid w:val="00C71C5B"/>
    <w:rsid w:val="00C71D66"/>
    <w:rsid w:val="00C72AEF"/>
    <w:rsid w:val="00C731F0"/>
    <w:rsid w:val="00C74F26"/>
    <w:rsid w:val="00C75025"/>
    <w:rsid w:val="00C7503E"/>
    <w:rsid w:val="00C75181"/>
    <w:rsid w:val="00C75E36"/>
    <w:rsid w:val="00C771DE"/>
    <w:rsid w:val="00C814A3"/>
    <w:rsid w:val="00C81634"/>
    <w:rsid w:val="00C81879"/>
    <w:rsid w:val="00C81C3E"/>
    <w:rsid w:val="00C822A0"/>
    <w:rsid w:val="00C8489E"/>
    <w:rsid w:val="00C848FF"/>
    <w:rsid w:val="00C84D9E"/>
    <w:rsid w:val="00C85437"/>
    <w:rsid w:val="00C856CB"/>
    <w:rsid w:val="00C8595A"/>
    <w:rsid w:val="00C86972"/>
    <w:rsid w:val="00C9201A"/>
    <w:rsid w:val="00C953AF"/>
    <w:rsid w:val="00C96DB1"/>
    <w:rsid w:val="00C96E22"/>
    <w:rsid w:val="00C97211"/>
    <w:rsid w:val="00C9726A"/>
    <w:rsid w:val="00C975AC"/>
    <w:rsid w:val="00C976B6"/>
    <w:rsid w:val="00CA0067"/>
    <w:rsid w:val="00CA0929"/>
    <w:rsid w:val="00CA0C81"/>
    <w:rsid w:val="00CA0DEE"/>
    <w:rsid w:val="00CA1FE3"/>
    <w:rsid w:val="00CA31AA"/>
    <w:rsid w:val="00CA4211"/>
    <w:rsid w:val="00CA4C49"/>
    <w:rsid w:val="00CA585D"/>
    <w:rsid w:val="00CA74BD"/>
    <w:rsid w:val="00CB0923"/>
    <w:rsid w:val="00CB1443"/>
    <w:rsid w:val="00CB175C"/>
    <w:rsid w:val="00CB2BF5"/>
    <w:rsid w:val="00CB4508"/>
    <w:rsid w:val="00CB5C22"/>
    <w:rsid w:val="00CB75EF"/>
    <w:rsid w:val="00CC0B5F"/>
    <w:rsid w:val="00CC0F0F"/>
    <w:rsid w:val="00CC1556"/>
    <w:rsid w:val="00CC319A"/>
    <w:rsid w:val="00CC35C9"/>
    <w:rsid w:val="00CC36CE"/>
    <w:rsid w:val="00CC383B"/>
    <w:rsid w:val="00CC3C11"/>
    <w:rsid w:val="00CC3CB7"/>
    <w:rsid w:val="00CC4C3C"/>
    <w:rsid w:val="00CC53FD"/>
    <w:rsid w:val="00CC5878"/>
    <w:rsid w:val="00CC6BB1"/>
    <w:rsid w:val="00CD223A"/>
    <w:rsid w:val="00CD2914"/>
    <w:rsid w:val="00CD299A"/>
    <w:rsid w:val="00CD2CEA"/>
    <w:rsid w:val="00CD3999"/>
    <w:rsid w:val="00CD6177"/>
    <w:rsid w:val="00CE0613"/>
    <w:rsid w:val="00CE1231"/>
    <w:rsid w:val="00CE1F3A"/>
    <w:rsid w:val="00CE24C8"/>
    <w:rsid w:val="00CE3A29"/>
    <w:rsid w:val="00CE48F4"/>
    <w:rsid w:val="00CE74FD"/>
    <w:rsid w:val="00CE792B"/>
    <w:rsid w:val="00CE7E1D"/>
    <w:rsid w:val="00CF079B"/>
    <w:rsid w:val="00CF0803"/>
    <w:rsid w:val="00CF087A"/>
    <w:rsid w:val="00CF1D35"/>
    <w:rsid w:val="00CF23EF"/>
    <w:rsid w:val="00CF256D"/>
    <w:rsid w:val="00CF32BE"/>
    <w:rsid w:val="00CF3923"/>
    <w:rsid w:val="00CF439C"/>
    <w:rsid w:val="00CF63D1"/>
    <w:rsid w:val="00CF6A55"/>
    <w:rsid w:val="00CF794D"/>
    <w:rsid w:val="00CF7D52"/>
    <w:rsid w:val="00CF7E2E"/>
    <w:rsid w:val="00D00BB2"/>
    <w:rsid w:val="00D0107F"/>
    <w:rsid w:val="00D016C8"/>
    <w:rsid w:val="00D01C73"/>
    <w:rsid w:val="00D020C1"/>
    <w:rsid w:val="00D02BD4"/>
    <w:rsid w:val="00D03F46"/>
    <w:rsid w:val="00D04B87"/>
    <w:rsid w:val="00D04DD6"/>
    <w:rsid w:val="00D10CD4"/>
    <w:rsid w:val="00D12FCB"/>
    <w:rsid w:val="00D13089"/>
    <w:rsid w:val="00D13B13"/>
    <w:rsid w:val="00D13DD3"/>
    <w:rsid w:val="00D143D7"/>
    <w:rsid w:val="00D15DEC"/>
    <w:rsid w:val="00D16257"/>
    <w:rsid w:val="00D167BB"/>
    <w:rsid w:val="00D16B63"/>
    <w:rsid w:val="00D17A09"/>
    <w:rsid w:val="00D20DDB"/>
    <w:rsid w:val="00D22D78"/>
    <w:rsid w:val="00D2488B"/>
    <w:rsid w:val="00D24E56"/>
    <w:rsid w:val="00D26358"/>
    <w:rsid w:val="00D26FF9"/>
    <w:rsid w:val="00D278B5"/>
    <w:rsid w:val="00D3075C"/>
    <w:rsid w:val="00D31BCF"/>
    <w:rsid w:val="00D32284"/>
    <w:rsid w:val="00D32A86"/>
    <w:rsid w:val="00D3323E"/>
    <w:rsid w:val="00D341C4"/>
    <w:rsid w:val="00D361E1"/>
    <w:rsid w:val="00D37B5C"/>
    <w:rsid w:val="00D37BBD"/>
    <w:rsid w:val="00D37C94"/>
    <w:rsid w:val="00D40474"/>
    <w:rsid w:val="00D41340"/>
    <w:rsid w:val="00D413F7"/>
    <w:rsid w:val="00D4155B"/>
    <w:rsid w:val="00D44A84"/>
    <w:rsid w:val="00D45063"/>
    <w:rsid w:val="00D475C8"/>
    <w:rsid w:val="00D47DBC"/>
    <w:rsid w:val="00D5071F"/>
    <w:rsid w:val="00D51DA8"/>
    <w:rsid w:val="00D52DC8"/>
    <w:rsid w:val="00D52FDF"/>
    <w:rsid w:val="00D56F2D"/>
    <w:rsid w:val="00D6024D"/>
    <w:rsid w:val="00D60FDA"/>
    <w:rsid w:val="00D61327"/>
    <w:rsid w:val="00D615D1"/>
    <w:rsid w:val="00D6181B"/>
    <w:rsid w:val="00D63329"/>
    <w:rsid w:val="00D63A1D"/>
    <w:rsid w:val="00D64838"/>
    <w:rsid w:val="00D652F6"/>
    <w:rsid w:val="00D65414"/>
    <w:rsid w:val="00D706C7"/>
    <w:rsid w:val="00D70AEC"/>
    <w:rsid w:val="00D719C6"/>
    <w:rsid w:val="00D71B81"/>
    <w:rsid w:val="00D72AE4"/>
    <w:rsid w:val="00D742A4"/>
    <w:rsid w:val="00D744E8"/>
    <w:rsid w:val="00D75405"/>
    <w:rsid w:val="00D76D98"/>
    <w:rsid w:val="00D809B7"/>
    <w:rsid w:val="00D80A14"/>
    <w:rsid w:val="00D80AAF"/>
    <w:rsid w:val="00D81229"/>
    <w:rsid w:val="00D81B98"/>
    <w:rsid w:val="00D83028"/>
    <w:rsid w:val="00D83FC8"/>
    <w:rsid w:val="00D84386"/>
    <w:rsid w:val="00D848AB"/>
    <w:rsid w:val="00D91860"/>
    <w:rsid w:val="00D934F8"/>
    <w:rsid w:val="00D946F8"/>
    <w:rsid w:val="00D94A38"/>
    <w:rsid w:val="00D94FB0"/>
    <w:rsid w:val="00D95887"/>
    <w:rsid w:val="00D9590C"/>
    <w:rsid w:val="00D96D1C"/>
    <w:rsid w:val="00D97225"/>
    <w:rsid w:val="00DA000A"/>
    <w:rsid w:val="00DA000F"/>
    <w:rsid w:val="00DA06CC"/>
    <w:rsid w:val="00DA243B"/>
    <w:rsid w:val="00DA2597"/>
    <w:rsid w:val="00DA26E2"/>
    <w:rsid w:val="00DA298D"/>
    <w:rsid w:val="00DA60CC"/>
    <w:rsid w:val="00DA6BFB"/>
    <w:rsid w:val="00DA6F00"/>
    <w:rsid w:val="00DA7766"/>
    <w:rsid w:val="00DB0574"/>
    <w:rsid w:val="00DB254D"/>
    <w:rsid w:val="00DB268C"/>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C703B"/>
    <w:rsid w:val="00DD0717"/>
    <w:rsid w:val="00DD19E1"/>
    <w:rsid w:val="00DD1D0C"/>
    <w:rsid w:val="00DD1D99"/>
    <w:rsid w:val="00DD1E33"/>
    <w:rsid w:val="00DD3865"/>
    <w:rsid w:val="00DD3BC4"/>
    <w:rsid w:val="00DD6EBF"/>
    <w:rsid w:val="00DE1182"/>
    <w:rsid w:val="00DE33C8"/>
    <w:rsid w:val="00DE47C5"/>
    <w:rsid w:val="00DE4D3C"/>
    <w:rsid w:val="00DE63A4"/>
    <w:rsid w:val="00DE703F"/>
    <w:rsid w:val="00DE71C2"/>
    <w:rsid w:val="00DE7334"/>
    <w:rsid w:val="00DE7EB8"/>
    <w:rsid w:val="00DF020E"/>
    <w:rsid w:val="00DF132C"/>
    <w:rsid w:val="00DF4519"/>
    <w:rsid w:val="00DF5528"/>
    <w:rsid w:val="00DF58D2"/>
    <w:rsid w:val="00DF747E"/>
    <w:rsid w:val="00E003CD"/>
    <w:rsid w:val="00E0046D"/>
    <w:rsid w:val="00E03355"/>
    <w:rsid w:val="00E03679"/>
    <w:rsid w:val="00E03BED"/>
    <w:rsid w:val="00E0402E"/>
    <w:rsid w:val="00E04DC5"/>
    <w:rsid w:val="00E05578"/>
    <w:rsid w:val="00E07502"/>
    <w:rsid w:val="00E1337E"/>
    <w:rsid w:val="00E147A2"/>
    <w:rsid w:val="00E15C29"/>
    <w:rsid w:val="00E15DB3"/>
    <w:rsid w:val="00E17D34"/>
    <w:rsid w:val="00E17FF3"/>
    <w:rsid w:val="00E21079"/>
    <w:rsid w:val="00E23E0E"/>
    <w:rsid w:val="00E244B3"/>
    <w:rsid w:val="00E245DC"/>
    <w:rsid w:val="00E25500"/>
    <w:rsid w:val="00E26449"/>
    <w:rsid w:val="00E272C6"/>
    <w:rsid w:val="00E274FC"/>
    <w:rsid w:val="00E27805"/>
    <w:rsid w:val="00E30001"/>
    <w:rsid w:val="00E302A8"/>
    <w:rsid w:val="00E30D6D"/>
    <w:rsid w:val="00E32B17"/>
    <w:rsid w:val="00E3323F"/>
    <w:rsid w:val="00E33C11"/>
    <w:rsid w:val="00E35009"/>
    <w:rsid w:val="00E350AA"/>
    <w:rsid w:val="00E36CCF"/>
    <w:rsid w:val="00E4092E"/>
    <w:rsid w:val="00E41A2C"/>
    <w:rsid w:val="00E41F8A"/>
    <w:rsid w:val="00E42641"/>
    <w:rsid w:val="00E429B5"/>
    <w:rsid w:val="00E42E27"/>
    <w:rsid w:val="00E42F19"/>
    <w:rsid w:val="00E45516"/>
    <w:rsid w:val="00E45A95"/>
    <w:rsid w:val="00E46037"/>
    <w:rsid w:val="00E4645E"/>
    <w:rsid w:val="00E46CE2"/>
    <w:rsid w:val="00E470A6"/>
    <w:rsid w:val="00E502B4"/>
    <w:rsid w:val="00E50403"/>
    <w:rsid w:val="00E50F48"/>
    <w:rsid w:val="00E515A2"/>
    <w:rsid w:val="00E51B32"/>
    <w:rsid w:val="00E51C18"/>
    <w:rsid w:val="00E524AA"/>
    <w:rsid w:val="00E52A29"/>
    <w:rsid w:val="00E52DCB"/>
    <w:rsid w:val="00E53A87"/>
    <w:rsid w:val="00E5424C"/>
    <w:rsid w:val="00E56250"/>
    <w:rsid w:val="00E57F2E"/>
    <w:rsid w:val="00E60649"/>
    <w:rsid w:val="00E60EB8"/>
    <w:rsid w:val="00E61433"/>
    <w:rsid w:val="00E61726"/>
    <w:rsid w:val="00E623AE"/>
    <w:rsid w:val="00E6300F"/>
    <w:rsid w:val="00E63B4A"/>
    <w:rsid w:val="00E71223"/>
    <w:rsid w:val="00E7163A"/>
    <w:rsid w:val="00E723C8"/>
    <w:rsid w:val="00E728A7"/>
    <w:rsid w:val="00E72D7F"/>
    <w:rsid w:val="00E735C0"/>
    <w:rsid w:val="00E740F9"/>
    <w:rsid w:val="00E75041"/>
    <w:rsid w:val="00E75710"/>
    <w:rsid w:val="00E75A6E"/>
    <w:rsid w:val="00E773DF"/>
    <w:rsid w:val="00E77788"/>
    <w:rsid w:val="00E77FFE"/>
    <w:rsid w:val="00E85DF1"/>
    <w:rsid w:val="00E86124"/>
    <w:rsid w:val="00E866FF"/>
    <w:rsid w:val="00E867BD"/>
    <w:rsid w:val="00E9054A"/>
    <w:rsid w:val="00E91025"/>
    <w:rsid w:val="00E91CF3"/>
    <w:rsid w:val="00E9450C"/>
    <w:rsid w:val="00E9591E"/>
    <w:rsid w:val="00E96DDA"/>
    <w:rsid w:val="00E97F20"/>
    <w:rsid w:val="00EA066A"/>
    <w:rsid w:val="00EA12D8"/>
    <w:rsid w:val="00EA1FA3"/>
    <w:rsid w:val="00EA2581"/>
    <w:rsid w:val="00EA3051"/>
    <w:rsid w:val="00EA4A24"/>
    <w:rsid w:val="00EA564A"/>
    <w:rsid w:val="00EA7B4A"/>
    <w:rsid w:val="00EB1647"/>
    <w:rsid w:val="00EB1EDE"/>
    <w:rsid w:val="00EB20F4"/>
    <w:rsid w:val="00EB2C3E"/>
    <w:rsid w:val="00EB474B"/>
    <w:rsid w:val="00EB5A13"/>
    <w:rsid w:val="00EC0971"/>
    <w:rsid w:val="00EC11DC"/>
    <w:rsid w:val="00EC1332"/>
    <w:rsid w:val="00EC2659"/>
    <w:rsid w:val="00EC29CC"/>
    <w:rsid w:val="00EC429E"/>
    <w:rsid w:val="00ED0178"/>
    <w:rsid w:val="00ED1C6C"/>
    <w:rsid w:val="00ED2B01"/>
    <w:rsid w:val="00ED4C66"/>
    <w:rsid w:val="00ED520F"/>
    <w:rsid w:val="00ED7379"/>
    <w:rsid w:val="00EE00F3"/>
    <w:rsid w:val="00EE1077"/>
    <w:rsid w:val="00EE155A"/>
    <w:rsid w:val="00EE164A"/>
    <w:rsid w:val="00EE4EFC"/>
    <w:rsid w:val="00EE5F51"/>
    <w:rsid w:val="00EF0B44"/>
    <w:rsid w:val="00EF0F70"/>
    <w:rsid w:val="00EF2157"/>
    <w:rsid w:val="00EF2C25"/>
    <w:rsid w:val="00EF340E"/>
    <w:rsid w:val="00EF47FF"/>
    <w:rsid w:val="00EF73AB"/>
    <w:rsid w:val="00EF74E2"/>
    <w:rsid w:val="00F007A1"/>
    <w:rsid w:val="00F01092"/>
    <w:rsid w:val="00F028A0"/>
    <w:rsid w:val="00F02BC8"/>
    <w:rsid w:val="00F051CE"/>
    <w:rsid w:val="00F06C8C"/>
    <w:rsid w:val="00F117DA"/>
    <w:rsid w:val="00F14317"/>
    <w:rsid w:val="00F143FE"/>
    <w:rsid w:val="00F14ED2"/>
    <w:rsid w:val="00F15D53"/>
    <w:rsid w:val="00F20B79"/>
    <w:rsid w:val="00F20BE0"/>
    <w:rsid w:val="00F230D6"/>
    <w:rsid w:val="00F2381B"/>
    <w:rsid w:val="00F23A25"/>
    <w:rsid w:val="00F24620"/>
    <w:rsid w:val="00F260CF"/>
    <w:rsid w:val="00F275EE"/>
    <w:rsid w:val="00F27CFB"/>
    <w:rsid w:val="00F30022"/>
    <w:rsid w:val="00F301F8"/>
    <w:rsid w:val="00F30389"/>
    <w:rsid w:val="00F31CDD"/>
    <w:rsid w:val="00F32E77"/>
    <w:rsid w:val="00F36E85"/>
    <w:rsid w:val="00F3709D"/>
    <w:rsid w:val="00F3763B"/>
    <w:rsid w:val="00F378A4"/>
    <w:rsid w:val="00F420E4"/>
    <w:rsid w:val="00F436CF"/>
    <w:rsid w:val="00F44ED5"/>
    <w:rsid w:val="00F45EB3"/>
    <w:rsid w:val="00F466F4"/>
    <w:rsid w:val="00F4711A"/>
    <w:rsid w:val="00F4717E"/>
    <w:rsid w:val="00F50177"/>
    <w:rsid w:val="00F50181"/>
    <w:rsid w:val="00F513CF"/>
    <w:rsid w:val="00F51C8A"/>
    <w:rsid w:val="00F53584"/>
    <w:rsid w:val="00F538B1"/>
    <w:rsid w:val="00F540CB"/>
    <w:rsid w:val="00F54215"/>
    <w:rsid w:val="00F54770"/>
    <w:rsid w:val="00F55BD7"/>
    <w:rsid w:val="00F56EBC"/>
    <w:rsid w:val="00F57996"/>
    <w:rsid w:val="00F57E55"/>
    <w:rsid w:val="00F6035B"/>
    <w:rsid w:val="00F60C80"/>
    <w:rsid w:val="00F613D7"/>
    <w:rsid w:val="00F628E5"/>
    <w:rsid w:val="00F62A65"/>
    <w:rsid w:val="00F62D63"/>
    <w:rsid w:val="00F65642"/>
    <w:rsid w:val="00F65D6E"/>
    <w:rsid w:val="00F65D96"/>
    <w:rsid w:val="00F66114"/>
    <w:rsid w:val="00F6619B"/>
    <w:rsid w:val="00F66401"/>
    <w:rsid w:val="00F66753"/>
    <w:rsid w:val="00F7077E"/>
    <w:rsid w:val="00F768EB"/>
    <w:rsid w:val="00F777FC"/>
    <w:rsid w:val="00F77845"/>
    <w:rsid w:val="00F8004A"/>
    <w:rsid w:val="00F80769"/>
    <w:rsid w:val="00F80B33"/>
    <w:rsid w:val="00F8340D"/>
    <w:rsid w:val="00F835BA"/>
    <w:rsid w:val="00F83B8A"/>
    <w:rsid w:val="00F85586"/>
    <w:rsid w:val="00F85B55"/>
    <w:rsid w:val="00F864A5"/>
    <w:rsid w:val="00F8749A"/>
    <w:rsid w:val="00F90F69"/>
    <w:rsid w:val="00F9246D"/>
    <w:rsid w:val="00F92AB0"/>
    <w:rsid w:val="00F92FA0"/>
    <w:rsid w:val="00F94922"/>
    <w:rsid w:val="00F964B6"/>
    <w:rsid w:val="00F968C9"/>
    <w:rsid w:val="00F9745A"/>
    <w:rsid w:val="00F97CCD"/>
    <w:rsid w:val="00FA09E1"/>
    <w:rsid w:val="00FA1780"/>
    <w:rsid w:val="00FA3BDE"/>
    <w:rsid w:val="00FA594E"/>
    <w:rsid w:val="00FA5D20"/>
    <w:rsid w:val="00FA7679"/>
    <w:rsid w:val="00FB2A39"/>
    <w:rsid w:val="00FB4D01"/>
    <w:rsid w:val="00FB500C"/>
    <w:rsid w:val="00FB574A"/>
    <w:rsid w:val="00FB60DD"/>
    <w:rsid w:val="00FB66FD"/>
    <w:rsid w:val="00FB684A"/>
    <w:rsid w:val="00FB70A3"/>
    <w:rsid w:val="00FC09F4"/>
    <w:rsid w:val="00FC3DA6"/>
    <w:rsid w:val="00FC5397"/>
    <w:rsid w:val="00FC69EC"/>
    <w:rsid w:val="00FC71FB"/>
    <w:rsid w:val="00FC7A4D"/>
    <w:rsid w:val="00FC7EFC"/>
    <w:rsid w:val="00FD008B"/>
    <w:rsid w:val="00FD103E"/>
    <w:rsid w:val="00FD11CE"/>
    <w:rsid w:val="00FD18E1"/>
    <w:rsid w:val="00FD1983"/>
    <w:rsid w:val="00FD2280"/>
    <w:rsid w:val="00FD22E8"/>
    <w:rsid w:val="00FD24F5"/>
    <w:rsid w:val="00FD5903"/>
    <w:rsid w:val="00FD6012"/>
    <w:rsid w:val="00FD69DC"/>
    <w:rsid w:val="00FD7938"/>
    <w:rsid w:val="00FD799E"/>
    <w:rsid w:val="00FD7AFB"/>
    <w:rsid w:val="00FE1CCE"/>
    <w:rsid w:val="00FE1F75"/>
    <w:rsid w:val="00FE3738"/>
    <w:rsid w:val="00FE40D8"/>
    <w:rsid w:val="00FE5072"/>
    <w:rsid w:val="00FE54C5"/>
    <w:rsid w:val="00FE58BC"/>
    <w:rsid w:val="00FE6191"/>
    <w:rsid w:val="00FE6821"/>
    <w:rsid w:val="00FE6A6F"/>
    <w:rsid w:val="00FE71D3"/>
    <w:rsid w:val="00FE7EB1"/>
    <w:rsid w:val="00FE7F5D"/>
    <w:rsid w:val="00FF18E0"/>
    <w:rsid w:val="00FF24AF"/>
    <w:rsid w:val="00FF48A1"/>
    <w:rsid w:val="00FF5548"/>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15E044"/>
  <w15:docId w15:val="{BDBDC617-9F7A-4D13-BABA-0BE89742E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AA21D1"/>
  </w:style>
  <w:style w:type="character" w:styleId="UnresolvedMention">
    <w:name w:val="Unresolved Mention"/>
    <w:basedOn w:val="DefaultParagraphFont"/>
    <w:uiPriority w:val="99"/>
    <w:semiHidden/>
    <w:unhideWhenUsed/>
    <w:rsid w:val="00AA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1309535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035302524">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mkcclegisearch.kingcounty.gov/LegislationDetail.aspx?ID=7680373&amp;GUID=B4E9E09C-A982-4A8C-A0DA-6CC195D69EE0&amp;Options=Advanced&amp;Search=&amp;FullText=1" TargetMode="External"/><Relationship Id="rId2" Type="http://schemas.openxmlformats.org/officeDocument/2006/relationships/hyperlink" Target="https://www.hca.wa.gov/assets/program/medicaid-in-washington-state.pdf" TargetMode="External"/><Relationship Id="rId1" Type="http://schemas.openxmlformats.org/officeDocument/2006/relationships/hyperlink" Target="https://cdn.kingcounty.gov/-/media/king-county/depts/council/budget/2026/2026-2027-adopted-budget-book.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966AD-7D7F-4C87-84FB-BBD3CD02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2878</TotalTime>
  <Pages>7</Pages>
  <Words>2603</Words>
  <Characters>14192</Characters>
  <Application>Microsoft Office Word</Application>
  <DocSecurity>0</DocSecurity>
  <Lines>489</Lines>
  <Paragraphs>329</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dc:description/>
  <cp:lastModifiedBy>Calderon, Angelica</cp:lastModifiedBy>
  <cp:revision>409</cp:revision>
  <cp:lastPrinted>2015-03-13T15:09:00Z</cp:lastPrinted>
  <dcterms:created xsi:type="dcterms:W3CDTF">2026-04-21T16:43:00Z</dcterms:created>
  <dcterms:modified xsi:type="dcterms:W3CDTF">2026-05-28T21:27:00Z</dcterms:modified>
</cp:coreProperties>
</file>