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08" w:type="dxa"/>
        <w:tblInd w:w="198" w:type="dxa"/>
        <w:tblLayout w:type="fixed"/>
        <w:tblLook w:val="0000" w:firstRow="0" w:lastRow="0" w:firstColumn="0" w:lastColumn="0" w:noHBand="0" w:noVBand="0"/>
      </w:tblPr>
      <w:tblGrid>
        <w:gridCol w:w="1980"/>
        <w:gridCol w:w="7128"/>
      </w:tblGrid>
      <w:tr w:rsidR="005C76F4" w:rsidRPr="00D700B6" w14:paraId="79A2388B" w14:textId="77777777" w:rsidTr="00F1541C">
        <w:trPr>
          <w:trHeight w:val="1340"/>
        </w:trPr>
        <w:tc>
          <w:tcPr>
            <w:tcW w:w="1980" w:type="dxa"/>
          </w:tcPr>
          <w:p w14:paraId="2AF17884" w14:textId="77777777" w:rsidR="005C76F4" w:rsidRPr="00D700B6" w:rsidRDefault="005C76F4" w:rsidP="00F1541C">
            <w:pPr>
              <w:spacing w:before="120" w:line="240" w:lineRule="auto"/>
              <w:jc w:val="center"/>
              <w:rPr>
                <w:rFonts w:ascii="Aptos" w:eastAsia="Aptos" w:hAnsi="Aptos" w:cs="Times New Roman"/>
                <w:b/>
                <w:bCs/>
                <w:noProof/>
              </w:rPr>
            </w:pPr>
            <w:r w:rsidRPr="00D700B6">
              <w:rPr>
                <w:rFonts w:ascii="Aptos" w:eastAsia="Aptos" w:hAnsi="Aptos" w:cs="Times New Roman"/>
                <w:b/>
                <w:bCs/>
                <w:noProof/>
              </w:rPr>
              <w:drawing>
                <wp:inline distT="0" distB="0" distL="0" distR="0" wp14:anchorId="5F602C66" wp14:editId="0794214C">
                  <wp:extent cx="1009650" cy="714375"/>
                  <wp:effectExtent l="0" t="0" r="0" b="9525"/>
                  <wp:docPr id="1607427450" name="Picture 1607427450" descr="KClogo_v_b_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Clogo_v_b_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8" w:type="dxa"/>
            <w:vAlign w:val="center"/>
          </w:tcPr>
          <w:p w14:paraId="0CA9250A" w14:textId="77777777" w:rsidR="005C76F4" w:rsidRPr="00D700B6" w:rsidRDefault="005C76F4" w:rsidP="00F1541C">
            <w:pPr>
              <w:pStyle w:val="Heading1"/>
            </w:pPr>
            <w:r w:rsidRPr="00D700B6">
              <w:t xml:space="preserve">Metropolitan King County Council </w:t>
            </w:r>
          </w:p>
          <w:p w14:paraId="4FFEB63E" w14:textId="77777777" w:rsidR="005C76F4" w:rsidRPr="00D700B6" w:rsidRDefault="005C76F4" w:rsidP="00F1541C">
            <w:pPr>
              <w:pStyle w:val="Heading1"/>
              <w:rPr>
                <w:szCs w:val="24"/>
              </w:rPr>
            </w:pPr>
            <w:r w:rsidRPr="00D700B6">
              <w:t>Staff Report</w:t>
            </w:r>
          </w:p>
        </w:tc>
      </w:tr>
    </w:tbl>
    <w:p w14:paraId="1BFB593B" w14:textId="4185D4A8" w:rsidR="00D700B6" w:rsidRDefault="00D700B6" w:rsidP="00D700B6"/>
    <w:tbl>
      <w:tblPr>
        <w:tblW w:w="9350" w:type="dxa"/>
        <w:tblInd w:w="19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710"/>
        <w:gridCol w:w="2340"/>
        <w:gridCol w:w="3492"/>
        <w:gridCol w:w="8"/>
      </w:tblGrid>
      <w:tr w:rsidR="005C76F4" w:rsidRPr="00D700B6" w14:paraId="2B7F5DCD" w14:textId="77777777" w:rsidTr="00F1541C">
        <w:trPr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0F44" w14:textId="77777777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Committee:</w:t>
            </w:r>
          </w:p>
        </w:tc>
        <w:tc>
          <w:tcPr>
            <w:tcW w:w="7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4FFD" w14:textId="379E9761" w:rsidR="005C76F4" w:rsidRPr="00D700B6" w:rsidRDefault="00B16883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Government Accountability and Oversight Committee</w:t>
            </w:r>
          </w:p>
        </w:tc>
      </w:tr>
      <w:tr w:rsidR="005C76F4" w:rsidRPr="00D700B6" w14:paraId="070FBCC9" w14:textId="77777777" w:rsidTr="00F1541C">
        <w:trPr>
          <w:gridAfter w:val="1"/>
          <w:wAfter w:w="8" w:type="dxa"/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407D" w14:textId="77777777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Agenda Item: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CCC08" w14:textId="29FDB1B3" w:rsidR="005C76F4" w:rsidRPr="00D700B6" w:rsidRDefault="00AB4F09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39D4" w14:textId="6CC6A96C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Analyst: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5BA7" w14:textId="20ED9142" w:rsidR="005C76F4" w:rsidRPr="00D700B6" w:rsidRDefault="00B16883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Gene Paul</w:t>
            </w:r>
          </w:p>
        </w:tc>
      </w:tr>
      <w:tr w:rsidR="005C76F4" w:rsidRPr="00D700B6" w14:paraId="745FB0FD" w14:textId="77777777" w:rsidTr="00F1541C">
        <w:trPr>
          <w:gridAfter w:val="1"/>
          <w:wAfter w:w="8" w:type="dxa"/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1775" w14:textId="77777777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Proposed No</w:t>
            </w:r>
            <w:r w:rsidRPr="00D700B6"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.: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8BF7" w14:textId="65715A46" w:rsidR="00B16883" w:rsidRPr="00D700B6" w:rsidRDefault="00B16883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2026-0125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5FDF" w14:textId="77777777" w:rsidR="005C76F4" w:rsidRPr="00D700B6" w:rsidRDefault="005C76F4" w:rsidP="00F1541C">
            <w:pPr>
              <w:spacing w:line="240" w:lineRule="auto"/>
              <w:ind w:right="-108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Meeting Date: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B006" w14:textId="7E7A7374" w:rsidR="005C76F4" w:rsidRPr="00D700B6" w:rsidRDefault="00B16883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July 20</w:t>
            </w:r>
            <w:r w:rsidR="005C76F4" w:rsidRPr="00D700B6"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, 2026</w:t>
            </w:r>
          </w:p>
        </w:tc>
      </w:tr>
    </w:tbl>
    <w:p w14:paraId="0DF92FE9" w14:textId="77777777" w:rsidR="0070230F" w:rsidRPr="0070230F" w:rsidRDefault="0070230F" w:rsidP="0070230F">
      <w:pPr>
        <w:pStyle w:val="Heading2"/>
      </w:pPr>
      <w:bookmarkStart w:id="0" w:name="Overview"/>
      <w:r w:rsidRPr="0070230F">
        <w:t>OVERVIEW</w:t>
      </w:r>
    </w:p>
    <w:bookmarkEnd w:id="0"/>
    <w:p w14:paraId="20EB6F32" w14:textId="2BDD13E4" w:rsidR="00B16883" w:rsidRPr="004D7D27" w:rsidRDefault="0070230F" w:rsidP="00196B7F">
      <w:pPr>
        <w:pStyle w:val="BodyText"/>
      </w:pPr>
      <w:r w:rsidRPr="00634918">
        <w:rPr>
          <w:b/>
          <w:bCs/>
        </w:rPr>
        <w:t>TOPIC:</w:t>
      </w:r>
      <w:r w:rsidRPr="00634918">
        <w:t xml:space="preserve"> </w:t>
      </w:r>
      <w:r w:rsidR="00B16883" w:rsidRPr="004D7D27">
        <w:t>Proposed Motion 2026-012</w:t>
      </w:r>
      <w:r w:rsidR="00634918" w:rsidRPr="004D7D27">
        <w:t>5</w:t>
      </w:r>
      <w:r w:rsidR="00B16883" w:rsidRPr="004D7D27">
        <w:t xml:space="preserve"> would confirm the Executive’s appointment of </w:t>
      </w:r>
      <w:r w:rsidR="00E605AB" w:rsidRPr="004D7D27">
        <w:t>Liz Callah</w:t>
      </w:r>
      <w:r w:rsidR="0064061C">
        <w:t>a</w:t>
      </w:r>
      <w:r w:rsidR="00E605AB" w:rsidRPr="004D7D27">
        <w:t>n</w:t>
      </w:r>
      <w:r w:rsidR="00B16883" w:rsidRPr="004D7D27">
        <w:t xml:space="preserve">, who resides in Council District </w:t>
      </w:r>
      <w:r w:rsidR="008236E1" w:rsidRPr="004D7D27">
        <w:t>5</w:t>
      </w:r>
      <w:r w:rsidR="00B16883" w:rsidRPr="004D7D27">
        <w:t xml:space="preserve">, to the </w:t>
      </w:r>
      <w:r w:rsidR="008236E1" w:rsidRPr="004D7D27">
        <w:t>King County Library System Board of Trustees for the remainder of the five-year term to expire on January 1, 2031</w:t>
      </w:r>
      <w:r w:rsidR="00B16883" w:rsidRPr="004D7D27">
        <w:t>.</w:t>
      </w:r>
    </w:p>
    <w:p w14:paraId="2C8261FD" w14:textId="1CE42DCD" w:rsidR="003A5E40" w:rsidRPr="00192F79" w:rsidRDefault="003A5E40" w:rsidP="003A5E40">
      <w:pPr>
        <w:pStyle w:val="Heading2"/>
        <w:tabs>
          <w:tab w:val="right" w:pos="9216"/>
        </w:tabs>
      </w:pPr>
      <w:r w:rsidRPr="00192F79">
        <w:t>BACKGROUND</w:t>
      </w:r>
      <w:r>
        <w:tab/>
      </w:r>
    </w:p>
    <w:p w14:paraId="615302D9" w14:textId="709EEDFF" w:rsidR="003A5E40" w:rsidRPr="005630AB" w:rsidRDefault="003A5E40" w:rsidP="00196B7F">
      <w:pPr>
        <w:pStyle w:val="BodyText"/>
      </w:pPr>
      <w:r w:rsidRPr="003A5E40">
        <w:rPr>
          <w:rStyle w:val="Heading3Char"/>
        </w:rPr>
        <w:t xml:space="preserve">Purpose. </w:t>
      </w:r>
      <w:r w:rsidR="00E372BA" w:rsidRPr="005630AB">
        <w:t xml:space="preserve">The King County Library System (KCLS) was established as a rural county library district following a vote of King County residents on November 3, 1942. Over the years, cities and towns throughout the county have voted to annex into KCLS. Currently, KCLS has </w:t>
      </w:r>
      <w:r w:rsidR="00FB36EE">
        <w:t>50</w:t>
      </w:r>
      <w:r w:rsidR="00E372BA" w:rsidRPr="005630AB">
        <w:t xml:space="preserve"> library </w:t>
      </w:r>
      <w:r w:rsidR="009C67AB">
        <w:t>locations</w:t>
      </w:r>
      <w:r w:rsidR="00E372BA" w:rsidRPr="005630AB">
        <w:t xml:space="preserve"> and serves all of King County except Yarrow </w:t>
      </w:r>
      <w:r w:rsidR="00D5608A">
        <w:t>Point</w:t>
      </w:r>
      <w:r w:rsidR="00E372BA" w:rsidRPr="005630AB">
        <w:t xml:space="preserve"> and Hunts Point. The City of Seattle has a separate library system, but residents of Seattle are allowed to access KCLS collections under reciprocal agreements between the library systems.</w:t>
      </w:r>
    </w:p>
    <w:p w14:paraId="27A4A7F8" w14:textId="332552BA" w:rsidR="00255757" w:rsidRPr="00255757" w:rsidRDefault="00F55950" w:rsidP="00255757">
      <w:pPr>
        <w:pStyle w:val="BodyText"/>
      </w:pPr>
      <w:r w:rsidRPr="00255757">
        <w:t>The KCLS is governed by the Board of Trustees in accordance with state law.</w:t>
      </w:r>
      <w:r w:rsidR="005B33DC">
        <w:rPr>
          <w:rStyle w:val="FootnoteReference"/>
        </w:rPr>
        <w:footnoteReference w:id="1"/>
      </w:r>
      <w:r w:rsidR="00255757" w:rsidRPr="00255757">
        <w:t xml:space="preserve"> Some of the responsibilities of the board include:</w:t>
      </w:r>
    </w:p>
    <w:p w14:paraId="72CCABDC" w14:textId="410CC385" w:rsidR="00255757" w:rsidRDefault="00255757" w:rsidP="00255757">
      <w:pPr>
        <w:pStyle w:val="BulletedList"/>
      </w:pPr>
      <w:r>
        <w:t>Hiring and oversight of the KCLS Executive Director, who manages the system’s operations;</w:t>
      </w:r>
    </w:p>
    <w:p w14:paraId="30E9FDCD" w14:textId="4D9C6ABD" w:rsidR="00255757" w:rsidRDefault="00255757" w:rsidP="00255757">
      <w:pPr>
        <w:pStyle w:val="BulletedList"/>
      </w:pPr>
      <w:r>
        <w:t>Adoption of the annual budget;</w:t>
      </w:r>
    </w:p>
    <w:p w14:paraId="1BBA6416" w14:textId="18C7927B" w:rsidR="00255757" w:rsidRDefault="00255757" w:rsidP="00255757">
      <w:pPr>
        <w:pStyle w:val="BulletedList"/>
      </w:pPr>
      <w:r>
        <w:t>Adoption of long-term strategic plans; and</w:t>
      </w:r>
    </w:p>
    <w:p w14:paraId="28C18AC8" w14:textId="4FDE1C10" w:rsidR="00775E25" w:rsidRDefault="00255757" w:rsidP="00255757">
      <w:pPr>
        <w:pStyle w:val="BulletedList"/>
      </w:pPr>
      <w:r>
        <w:t>Adoption of a capital improvement plan.</w:t>
      </w:r>
    </w:p>
    <w:p w14:paraId="777ADC61" w14:textId="77777777" w:rsidR="00BB177E" w:rsidRDefault="00BB177E" w:rsidP="00B92D9C">
      <w:pPr>
        <w:jc w:val="both"/>
        <w:rPr>
          <w:rStyle w:val="Heading3Char"/>
        </w:rPr>
      </w:pPr>
    </w:p>
    <w:p w14:paraId="57EEFFCA" w14:textId="0DAAD881" w:rsidR="00B92D9C" w:rsidRPr="00B92D9C" w:rsidRDefault="003A5E40" w:rsidP="00522146">
      <w:pPr>
        <w:rPr>
          <w:rFonts w:ascii="Arial" w:eastAsia="Times New Roman" w:hAnsi="Arial" w:cs="Arial"/>
          <w:kern w:val="0"/>
          <w:szCs w:val="20"/>
          <w14:ligatures w14:val="none"/>
        </w:rPr>
      </w:pPr>
      <w:r>
        <w:rPr>
          <w:rStyle w:val="Heading3Char"/>
        </w:rPr>
        <w:t>Membership</w:t>
      </w:r>
      <w:r w:rsidRPr="003A5E40">
        <w:rPr>
          <w:rStyle w:val="Heading3Char"/>
        </w:rPr>
        <w:t>.</w:t>
      </w:r>
      <w:r>
        <w:rPr>
          <w:rStyle w:val="Heading3Char"/>
        </w:rPr>
        <w:t xml:space="preserve"> </w:t>
      </w:r>
      <w:r w:rsidR="00AF4B73" w:rsidRPr="003A15F7">
        <w:rPr>
          <w:rStyle w:val="BodyTextChar"/>
        </w:rPr>
        <w:t>The KCLS is governed by the seven-member Board of Trustees</w:t>
      </w:r>
      <w:r w:rsidR="00D9445D">
        <w:rPr>
          <w:rStyle w:val="BodyTextChar"/>
        </w:rPr>
        <w:t xml:space="preserve">. </w:t>
      </w:r>
      <w:r w:rsidR="00AF4B73" w:rsidRPr="003A15F7">
        <w:rPr>
          <w:rStyle w:val="BodyTextChar"/>
        </w:rPr>
        <w:t>Board members are appointed by the</w:t>
      </w:r>
      <w:r w:rsidR="00CF4CEF" w:rsidRPr="003A15F7">
        <w:rPr>
          <w:rStyle w:val="BodyTextChar"/>
        </w:rPr>
        <w:t xml:space="preserve"> County</w:t>
      </w:r>
      <w:r w:rsidR="00AF4B73" w:rsidRPr="003A15F7">
        <w:rPr>
          <w:rStyle w:val="BodyTextChar"/>
        </w:rPr>
        <w:t xml:space="preserve"> Executive and confirmed by the County Council. </w:t>
      </w:r>
      <w:r w:rsidR="00B92D9C" w:rsidRPr="003A15F7">
        <w:rPr>
          <w:rStyle w:val="BodyTextChar"/>
        </w:rPr>
        <w:t xml:space="preserve">No member may serve more than two consecutive terms and members of the Board must </w:t>
      </w:r>
      <w:r w:rsidR="00B92D9C" w:rsidRPr="003A15F7">
        <w:rPr>
          <w:rStyle w:val="BodyTextChar"/>
        </w:rPr>
        <w:lastRenderedPageBreak/>
        <w:t>represent “the geographic diversity of the library district.”</w:t>
      </w:r>
      <w:r w:rsidR="00D9445D">
        <w:rPr>
          <w:rStyle w:val="FootnoteReference"/>
        </w:rPr>
        <w:footnoteReference w:id="2"/>
      </w:r>
      <w:r w:rsidR="00B92D9C" w:rsidRPr="003A15F7">
        <w:rPr>
          <w:rStyle w:val="BodyTextChar"/>
        </w:rPr>
        <w:t xml:space="preserve">  </w:t>
      </w:r>
      <w:r w:rsidR="003A15F7" w:rsidRPr="003A15F7">
        <w:rPr>
          <w:rStyle w:val="BodyTextChar"/>
        </w:rPr>
        <w:t>The members of the board serve without compensation.</w:t>
      </w:r>
    </w:p>
    <w:p w14:paraId="19C77FC4" w14:textId="024120F6" w:rsidR="003A5E40" w:rsidRPr="00192F79" w:rsidRDefault="003A5E40" w:rsidP="00B92D9C">
      <w:pPr>
        <w:pStyle w:val="Heading2"/>
      </w:pPr>
      <w:r>
        <w:t>APPOINTEE INFORMATION</w:t>
      </w:r>
      <w:r>
        <w:tab/>
      </w:r>
    </w:p>
    <w:p w14:paraId="62B932B4" w14:textId="5BDD7F12" w:rsidR="00634918" w:rsidRPr="003A5E40" w:rsidRDefault="00361AE0" w:rsidP="003A5E40">
      <w:pPr>
        <w:pStyle w:val="BodyText"/>
        <w:rPr>
          <w:rStyle w:val="Heading3Char"/>
          <w:b w:val="0"/>
          <w:bCs/>
        </w:rPr>
      </w:pPr>
      <w:r>
        <w:rPr>
          <w:rStyle w:val="Heading3Char"/>
          <w:b w:val="0"/>
          <w:bCs/>
        </w:rPr>
        <w:t xml:space="preserve">Liz Callahan </w:t>
      </w:r>
      <w:r w:rsidR="00AE2FCC">
        <w:rPr>
          <w:rStyle w:val="Heading3Char"/>
          <w:b w:val="0"/>
          <w:bCs/>
        </w:rPr>
        <w:t xml:space="preserve">is the founder and principal of Liz Callahan Consulting. </w:t>
      </w:r>
      <w:r w:rsidR="008312DA">
        <w:rPr>
          <w:rStyle w:val="Heading3Char"/>
          <w:b w:val="0"/>
          <w:bCs/>
        </w:rPr>
        <w:t xml:space="preserve">According to her application materials, she </w:t>
      </w:r>
      <w:r w:rsidR="005E66E9">
        <w:rPr>
          <w:rStyle w:val="Heading3Char"/>
          <w:b w:val="0"/>
          <w:bCs/>
        </w:rPr>
        <w:t xml:space="preserve">is an educator, mentor, and business coach. </w:t>
      </w:r>
      <w:r w:rsidR="00C23DE3">
        <w:rPr>
          <w:rStyle w:val="Heading3Char"/>
          <w:b w:val="0"/>
          <w:bCs/>
        </w:rPr>
        <w:t>She expressed a belief</w:t>
      </w:r>
      <w:r w:rsidR="001F663C">
        <w:rPr>
          <w:rStyle w:val="Heading3Char"/>
          <w:b w:val="0"/>
          <w:bCs/>
        </w:rPr>
        <w:t xml:space="preserve"> that access to information is vital to developing critical thinking skills and addressing inequities among communities.</w:t>
      </w:r>
      <w:r w:rsidR="00C23DE3">
        <w:rPr>
          <w:rStyle w:val="Heading3Char"/>
          <w:b w:val="0"/>
          <w:bCs/>
        </w:rPr>
        <w:t xml:space="preserve">  </w:t>
      </w:r>
      <w:r w:rsidR="005E66E9">
        <w:rPr>
          <w:rStyle w:val="Heading3Char"/>
          <w:b w:val="0"/>
          <w:bCs/>
        </w:rPr>
        <w:t>Ms. Callahan</w:t>
      </w:r>
      <w:r w:rsidR="008A36A3">
        <w:rPr>
          <w:rStyle w:val="Heading3Char"/>
          <w:b w:val="0"/>
          <w:bCs/>
        </w:rPr>
        <w:t xml:space="preserve"> has worked with Page Ahead Children's Literacy Group</w:t>
      </w:r>
      <w:r w:rsidR="00C23DE3">
        <w:rPr>
          <w:rStyle w:val="Heading3Char"/>
          <w:b w:val="0"/>
          <w:bCs/>
        </w:rPr>
        <w:t xml:space="preserve"> to improve access to books for young readers, mentored business </w:t>
      </w:r>
      <w:r w:rsidR="00885C80">
        <w:rPr>
          <w:rStyle w:val="Heading3Char"/>
          <w:b w:val="0"/>
          <w:bCs/>
        </w:rPr>
        <w:t>founders</w:t>
      </w:r>
      <w:r w:rsidR="00C23DE3">
        <w:rPr>
          <w:rStyle w:val="Heading3Char"/>
          <w:b w:val="0"/>
          <w:bCs/>
        </w:rPr>
        <w:t xml:space="preserve"> from non-traditional backgrounds and advocated for stronger communities.</w:t>
      </w:r>
      <w:r w:rsidR="00885C80">
        <w:rPr>
          <w:rStyle w:val="Heading3Char"/>
          <w:b w:val="0"/>
          <w:bCs/>
        </w:rPr>
        <w:t xml:space="preserve"> She also has experience in budget</w:t>
      </w:r>
      <w:r w:rsidR="00175415">
        <w:rPr>
          <w:rStyle w:val="Heading3Char"/>
          <w:b w:val="0"/>
          <w:bCs/>
        </w:rPr>
        <w:t xml:space="preserve">ing for both nonprofit </w:t>
      </w:r>
      <w:proofErr w:type="gramStart"/>
      <w:r w:rsidR="00175415">
        <w:rPr>
          <w:rStyle w:val="Heading3Char"/>
          <w:b w:val="0"/>
          <w:bCs/>
        </w:rPr>
        <w:t>and for</w:t>
      </w:r>
      <w:proofErr w:type="gramEnd"/>
      <w:r w:rsidR="00175415">
        <w:rPr>
          <w:rStyle w:val="Heading3Char"/>
          <w:b w:val="0"/>
          <w:bCs/>
        </w:rPr>
        <w:t xml:space="preserve"> profit organizations</w:t>
      </w:r>
      <w:r w:rsidR="00924409">
        <w:rPr>
          <w:rStyle w:val="Heading3Char"/>
          <w:b w:val="0"/>
          <w:bCs/>
        </w:rPr>
        <w:t xml:space="preserve">, led a capital campaign for a playground in a city park, and worked on strategic financial plans. She has served on </w:t>
      </w:r>
      <w:r w:rsidR="000E03B9">
        <w:rPr>
          <w:rStyle w:val="Heading3Char"/>
          <w:b w:val="0"/>
          <w:bCs/>
        </w:rPr>
        <w:t>several boards and committees, including the Renton Airport Advisory Committee, the UW</w:t>
      </w:r>
      <w:r w:rsidR="00D60DE1">
        <w:rPr>
          <w:rStyle w:val="Heading3Char"/>
          <w:b w:val="0"/>
          <w:bCs/>
        </w:rPr>
        <w:t>-Buerk Center for Entrepreneurship Advisory Board, and Page Ahead Children's Literacy Group.</w:t>
      </w:r>
      <w:r w:rsidR="00C23DE3">
        <w:rPr>
          <w:rStyle w:val="Heading3Char"/>
          <w:b w:val="0"/>
          <w:bCs/>
        </w:rPr>
        <w:t xml:space="preserve"> </w:t>
      </w:r>
    </w:p>
    <w:p w14:paraId="5403AB1F" w14:textId="264FEC63" w:rsidR="00192F79" w:rsidRPr="003A5E40" w:rsidRDefault="00192F79" w:rsidP="001B1579">
      <w:pPr>
        <w:pStyle w:val="Heading2"/>
        <w:tabs>
          <w:tab w:val="right" w:pos="9216"/>
        </w:tabs>
        <w:rPr>
          <w:rStyle w:val="Hyperlink"/>
          <w:color w:val="auto"/>
          <w:u w:val="none"/>
        </w:rPr>
      </w:pPr>
      <w:r w:rsidRPr="00192F79">
        <w:t>ANALYSIS</w:t>
      </w:r>
      <w:r w:rsidR="001B1579">
        <w:tab/>
      </w:r>
      <w:r w:rsidR="001B1579">
        <w:rPr>
          <w:color w:val="FFFFFF" w:themeColor="background1"/>
          <w:sz w:val="20"/>
          <w:szCs w:val="20"/>
        </w:rPr>
        <w:fldChar w:fldCharType="begin"/>
      </w:r>
      <w:r w:rsidR="001B1579">
        <w:rPr>
          <w:color w:val="FFFFFF" w:themeColor="background1"/>
          <w:sz w:val="20"/>
          <w:szCs w:val="20"/>
        </w:rPr>
        <w:instrText>HYPERLINK  \l "Key_Issue"</w:instrText>
      </w:r>
      <w:r w:rsidR="001B1579">
        <w:rPr>
          <w:color w:val="FFFFFF" w:themeColor="background1"/>
          <w:sz w:val="20"/>
          <w:szCs w:val="20"/>
        </w:rPr>
      </w:r>
      <w:r w:rsidR="001B1579">
        <w:rPr>
          <w:color w:val="FFFFFF" w:themeColor="background1"/>
          <w:sz w:val="20"/>
          <w:szCs w:val="20"/>
        </w:rPr>
        <w:fldChar w:fldCharType="separate"/>
      </w:r>
    </w:p>
    <w:bookmarkStart w:id="1" w:name="Key_Issue_A"/>
    <w:p w14:paraId="2D719D16" w14:textId="6D6BAED7" w:rsidR="003A5E40" w:rsidRDefault="001B1579" w:rsidP="003A5E40">
      <w:pPr>
        <w:pStyle w:val="BodyText"/>
      </w:pPr>
      <w:r>
        <w:rPr>
          <w:rFonts w:ascii="Aptos" w:eastAsia="Aptos" w:hAnsi="Aptos" w:cs="Times New Roman"/>
          <w:b/>
          <w:bCs/>
          <w:caps/>
          <w:color w:val="FFFFFF" w:themeColor="background1"/>
          <w:sz w:val="20"/>
          <w:szCs w:val="20"/>
        </w:rPr>
        <w:fldChar w:fldCharType="end"/>
      </w:r>
      <w:bookmarkEnd w:id="1"/>
      <w:r w:rsidR="003A5E40">
        <w:t xml:space="preserve">Staff </w:t>
      </w:r>
      <w:r w:rsidR="003F3783">
        <w:t>have</w:t>
      </w:r>
      <w:r w:rsidR="003A5E40">
        <w:t xml:space="preserve"> not identified any issues with the proposed appointment. </w:t>
      </w:r>
      <w:r w:rsidR="00C329DA">
        <w:t>It</w:t>
      </w:r>
      <w:r w:rsidR="003A5E40">
        <w:t xml:space="preserve"> </w:t>
      </w:r>
      <w:r w:rsidR="00995FE9">
        <w:t>appears</w:t>
      </w:r>
      <w:r w:rsidR="003A5E40">
        <w:t xml:space="preserve"> to be consistent with the requirements of the </w:t>
      </w:r>
      <w:r w:rsidR="00A546DA">
        <w:t>KCLS Board of Trustees</w:t>
      </w:r>
      <w:r w:rsidR="003A5E40">
        <w:t>.</w:t>
      </w:r>
    </w:p>
    <w:p w14:paraId="3778C3C0" w14:textId="77777777" w:rsidR="00192F79" w:rsidRPr="00192F79" w:rsidRDefault="00192F79" w:rsidP="003400B1">
      <w:pPr>
        <w:pStyle w:val="Heading2"/>
      </w:pPr>
      <w:r w:rsidRPr="00192F79">
        <w:t>INVITED</w:t>
      </w:r>
    </w:p>
    <w:p w14:paraId="0EB99094" w14:textId="2F85769C" w:rsidR="003A5E40" w:rsidRDefault="007F6173" w:rsidP="003A5E40">
      <w:pPr>
        <w:pStyle w:val="BulletedList"/>
      </w:pPr>
      <w:r w:rsidRPr="00615FFB">
        <w:t xml:space="preserve">Liz Callahan, </w:t>
      </w:r>
      <w:r w:rsidR="003A5E40" w:rsidRPr="00615FFB">
        <w:t>Appointee</w:t>
      </w:r>
      <w:r w:rsidR="003A5E40">
        <w:t xml:space="preserve"> to </w:t>
      </w:r>
      <w:r w:rsidRPr="004D7D27">
        <w:t>King County Library System Board of Trustees</w:t>
      </w:r>
    </w:p>
    <w:p w14:paraId="7FEC4984" w14:textId="20C57B93" w:rsidR="003A5E40" w:rsidRDefault="00615FFB" w:rsidP="003A5E40">
      <w:pPr>
        <w:pStyle w:val="BulletedList"/>
      </w:pPr>
      <w:r>
        <w:t>Heidi Daniel</w:t>
      </w:r>
      <w:r w:rsidR="003A5E40">
        <w:t xml:space="preserve">, </w:t>
      </w:r>
      <w:r>
        <w:t>Executive Director, King County Library System</w:t>
      </w:r>
    </w:p>
    <w:p w14:paraId="6E861D65" w14:textId="18E9877A" w:rsidR="00615FFB" w:rsidRDefault="00615FFB" w:rsidP="003A5E40">
      <w:pPr>
        <w:pStyle w:val="BulletedList"/>
      </w:pPr>
      <w:r>
        <w:t>John Sheller, Government Relations Manager, King County Library System</w:t>
      </w:r>
    </w:p>
    <w:p w14:paraId="1F354572" w14:textId="77777777" w:rsidR="00192F79" w:rsidRPr="00192F79" w:rsidRDefault="00192F79" w:rsidP="003400B1">
      <w:pPr>
        <w:pStyle w:val="Heading2"/>
      </w:pPr>
      <w:bookmarkStart w:id="2" w:name="_ATTACHMENTS"/>
      <w:bookmarkEnd w:id="2"/>
      <w:r w:rsidRPr="00192F79">
        <w:t>ATTACHMENTS</w:t>
      </w:r>
    </w:p>
    <w:p w14:paraId="7DF8ACD5" w14:textId="2BAF8759" w:rsidR="00CD14A0" w:rsidRPr="007F6173" w:rsidRDefault="00CD14A0" w:rsidP="00CD14A0">
      <w:pPr>
        <w:pStyle w:val="NumberedList"/>
      </w:pPr>
      <w:r w:rsidRPr="007F6173">
        <w:t xml:space="preserve">Proposed Motion 2026-0125 </w:t>
      </w:r>
    </w:p>
    <w:p w14:paraId="3F6AC447" w14:textId="6EF42644" w:rsidR="00CD14A0" w:rsidRDefault="00CD14A0" w:rsidP="00CD14A0">
      <w:pPr>
        <w:pStyle w:val="NumberedList"/>
      </w:pPr>
      <w:r w:rsidRPr="007F6173">
        <w:t>Transmittal Letter</w:t>
      </w:r>
    </w:p>
    <w:p w14:paraId="1DC975F2" w14:textId="54E3F3D2" w:rsidR="008B708F" w:rsidRPr="007F6173" w:rsidRDefault="00EF65E7" w:rsidP="00CD14A0">
      <w:pPr>
        <w:pStyle w:val="NumberedList"/>
      </w:pPr>
      <w:r>
        <w:t>Board Profile</w:t>
      </w:r>
    </w:p>
    <w:sectPr w:rsidR="008B708F" w:rsidRPr="007F6173" w:rsidSect="0070230F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B21A2" w14:textId="77777777" w:rsidR="00110DE7" w:rsidRDefault="00110DE7" w:rsidP="00D700B6">
      <w:pPr>
        <w:spacing w:line="240" w:lineRule="auto"/>
      </w:pPr>
      <w:r>
        <w:separator/>
      </w:r>
    </w:p>
  </w:endnote>
  <w:endnote w:type="continuationSeparator" w:id="0">
    <w:p w14:paraId="0A0EEA4A" w14:textId="77777777" w:rsidR="00110DE7" w:rsidRDefault="00110DE7" w:rsidP="00D700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9D755" w14:textId="77777777" w:rsidR="00110DE7" w:rsidRDefault="00110DE7" w:rsidP="00D700B6">
      <w:pPr>
        <w:spacing w:line="240" w:lineRule="auto"/>
      </w:pPr>
      <w:r>
        <w:separator/>
      </w:r>
    </w:p>
  </w:footnote>
  <w:footnote w:type="continuationSeparator" w:id="0">
    <w:p w14:paraId="58B50C90" w14:textId="77777777" w:rsidR="00110DE7" w:rsidRDefault="00110DE7" w:rsidP="00D700B6">
      <w:pPr>
        <w:spacing w:line="240" w:lineRule="auto"/>
      </w:pPr>
      <w:r>
        <w:continuationSeparator/>
      </w:r>
    </w:p>
  </w:footnote>
  <w:footnote w:id="1">
    <w:p w14:paraId="39E37DCA" w14:textId="5B2D0574" w:rsidR="005B33DC" w:rsidRDefault="005B33DC">
      <w:pPr>
        <w:pStyle w:val="FootnoteText"/>
      </w:pPr>
      <w:r>
        <w:rPr>
          <w:rStyle w:val="FootnoteReference"/>
        </w:rPr>
        <w:footnoteRef/>
      </w:r>
      <w:r>
        <w:t xml:space="preserve"> RCW 27.12.192.</w:t>
      </w:r>
      <w:r w:rsidR="00011582">
        <w:t xml:space="preserve"> </w:t>
      </w:r>
      <w:hyperlink r:id="rId1" w:history="1">
        <w:r w:rsidR="00011582" w:rsidRPr="00011582">
          <w:rPr>
            <w:rStyle w:val="Hyperlink"/>
          </w:rPr>
          <w:t>https://app.leg.wa.gov/rcw/default.aspx?cite=27.12.192</w:t>
        </w:r>
      </w:hyperlink>
    </w:p>
  </w:footnote>
  <w:footnote w:id="2">
    <w:p w14:paraId="2910CEB7" w14:textId="526A2BD1" w:rsidR="00D9445D" w:rsidRDefault="00D9445D">
      <w:pPr>
        <w:pStyle w:val="FootnoteText"/>
      </w:pPr>
      <w:r>
        <w:rPr>
          <w:rStyle w:val="FootnoteReference"/>
        </w:rPr>
        <w:footnoteRef/>
      </w:r>
      <w:r>
        <w:t xml:space="preserve"> RCW 27.12.192. </w:t>
      </w:r>
      <w:hyperlink r:id="rId2" w:history="1">
        <w:r w:rsidRPr="00011582">
          <w:rPr>
            <w:rStyle w:val="Hyperlink"/>
          </w:rPr>
          <w:t>https://app.leg.wa.gov/rcw/default.aspx?cite=27.12.192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203D6"/>
    <w:multiLevelType w:val="hybridMultilevel"/>
    <w:tmpl w:val="C8F4D4FC"/>
    <w:lvl w:ilvl="0" w:tplc="D51623F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646A5"/>
    <w:multiLevelType w:val="multilevel"/>
    <w:tmpl w:val="E9D2C9CA"/>
    <w:lvl w:ilvl="0">
      <w:start w:val="4"/>
      <w:numFmt w:val="bullet"/>
      <w:lvlText w:val="-"/>
      <w:lvlJc w:val="left"/>
      <w:pPr>
        <w:ind w:left="576" w:hanging="216"/>
      </w:pPr>
      <w:rPr>
        <w:rFonts w:ascii="Aptos" w:hAnsi="Aptos" w:hint="default"/>
      </w:rPr>
    </w:lvl>
    <w:lvl w:ilvl="1">
      <w:start w:val="1"/>
      <w:numFmt w:val="bullet"/>
      <w:lvlText w:val="-"/>
      <w:lvlJc w:val="left"/>
      <w:pPr>
        <w:ind w:left="936" w:hanging="216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296" w:hanging="216"/>
      </w:pPr>
      <w:rPr>
        <w:rFonts w:ascii="Arial" w:hAnsi="Arial" w:hint="default"/>
      </w:rPr>
    </w:lvl>
    <w:lvl w:ilvl="3">
      <w:start w:val="1"/>
      <w:numFmt w:val="bullet"/>
      <w:lvlText w:val="-"/>
      <w:lvlJc w:val="left"/>
      <w:pPr>
        <w:ind w:left="1656" w:hanging="216"/>
      </w:pPr>
      <w:rPr>
        <w:rFonts w:ascii="Aptos" w:hAnsi="Aptos" w:hint="default"/>
      </w:rPr>
    </w:lvl>
    <w:lvl w:ilvl="4">
      <w:start w:val="1"/>
      <w:numFmt w:val="bullet"/>
      <w:lvlText w:val="-"/>
      <w:lvlJc w:val="left"/>
      <w:pPr>
        <w:ind w:left="2016" w:hanging="216"/>
      </w:pPr>
      <w:rPr>
        <w:rFonts w:ascii="Aptos" w:hAnsi="Aptos" w:hint="default"/>
      </w:rPr>
    </w:lvl>
    <w:lvl w:ilvl="5">
      <w:start w:val="1"/>
      <w:numFmt w:val="bullet"/>
      <w:lvlText w:val="-"/>
      <w:lvlJc w:val="left"/>
      <w:pPr>
        <w:ind w:left="2376" w:hanging="216"/>
      </w:pPr>
      <w:rPr>
        <w:rFonts w:ascii="Aptos" w:hAnsi="Aptos" w:hint="default"/>
      </w:rPr>
    </w:lvl>
    <w:lvl w:ilvl="6">
      <w:start w:val="1"/>
      <w:numFmt w:val="bullet"/>
      <w:lvlText w:val="-"/>
      <w:lvlJc w:val="left"/>
      <w:pPr>
        <w:ind w:left="2736" w:hanging="216"/>
      </w:pPr>
      <w:rPr>
        <w:rFonts w:ascii="Aptos" w:hAnsi="Aptos" w:hint="default"/>
      </w:rPr>
    </w:lvl>
    <w:lvl w:ilvl="7">
      <w:start w:val="1"/>
      <w:numFmt w:val="bullet"/>
      <w:lvlText w:val="-"/>
      <w:lvlJc w:val="left"/>
      <w:pPr>
        <w:ind w:left="3096" w:hanging="216"/>
      </w:pPr>
      <w:rPr>
        <w:rFonts w:ascii="Aptos" w:hAnsi="Aptos" w:hint="default"/>
      </w:rPr>
    </w:lvl>
    <w:lvl w:ilvl="8">
      <w:start w:val="1"/>
      <w:numFmt w:val="bullet"/>
      <w:lvlText w:val="-"/>
      <w:lvlJc w:val="left"/>
      <w:pPr>
        <w:ind w:left="3456" w:hanging="216"/>
      </w:pPr>
      <w:rPr>
        <w:rFonts w:ascii="Aptos" w:hAnsi="Aptos" w:hint="default"/>
      </w:rPr>
    </w:lvl>
  </w:abstractNum>
  <w:abstractNum w:abstractNumId="4" w15:restartNumberingAfterBreak="0">
    <w:nsid w:val="16322818"/>
    <w:multiLevelType w:val="hybridMultilevel"/>
    <w:tmpl w:val="E0D4D7E0"/>
    <w:lvl w:ilvl="0" w:tplc="E8DCD8A2">
      <w:start w:val="31"/>
      <w:numFmt w:val="bullet"/>
      <w:pStyle w:val="DashLis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973A0A7A">
      <w:start w:val="3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822DAE"/>
    <w:multiLevelType w:val="hybridMultilevel"/>
    <w:tmpl w:val="7C3A5B10"/>
    <w:lvl w:ilvl="0" w:tplc="0B2CEF70">
      <w:start w:val="1"/>
      <w:numFmt w:val="decimal"/>
      <w:pStyle w:val="Numbered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583355"/>
    <w:multiLevelType w:val="hybridMultilevel"/>
    <w:tmpl w:val="2F321026"/>
    <w:lvl w:ilvl="0" w:tplc="2F58AA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22B6C"/>
    <w:multiLevelType w:val="hybridMultilevel"/>
    <w:tmpl w:val="2572D52A"/>
    <w:lvl w:ilvl="0" w:tplc="0409000F">
      <w:start w:val="1"/>
      <w:numFmt w:val="decimal"/>
      <w:lvlText w:val="%1."/>
      <w:lvlJc w:val="left"/>
      <w:pPr>
        <w:ind w:left="1267" w:hanging="360"/>
      </w:p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" w15:restartNumberingAfterBreak="0">
    <w:nsid w:val="482D3982"/>
    <w:multiLevelType w:val="hybridMultilevel"/>
    <w:tmpl w:val="4B5C5F62"/>
    <w:lvl w:ilvl="0" w:tplc="9EF8F74E">
      <w:start w:val="2026"/>
      <w:numFmt w:val="bullet"/>
      <w:pStyle w:val="ListParagraph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C03090"/>
    <w:multiLevelType w:val="hybridMultilevel"/>
    <w:tmpl w:val="DA50AF8C"/>
    <w:lvl w:ilvl="0" w:tplc="973A0A7A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56095"/>
    <w:multiLevelType w:val="hybridMultilevel"/>
    <w:tmpl w:val="D9063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46E1803"/>
    <w:multiLevelType w:val="hybridMultilevel"/>
    <w:tmpl w:val="23F4B5BA"/>
    <w:lvl w:ilvl="0" w:tplc="D8F27864">
      <w:start w:val="1"/>
      <w:numFmt w:val="decimal"/>
      <w:lvlText w:val="%1."/>
      <w:lvlJc w:val="left"/>
      <w:pPr>
        <w:ind w:left="19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3" w15:restartNumberingAfterBreak="0">
    <w:nsid w:val="662A1EEC"/>
    <w:multiLevelType w:val="hybridMultilevel"/>
    <w:tmpl w:val="62968EA2"/>
    <w:lvl w:ilvl="0" w:tplc="9B685D2A">
      <w:start w:val="1"/>
      <w:numFmt w:val="bullet"/>
      <w:pStyle w:val="BulletedList"/>
      <w:lvlText w:val=""/>
      <w:lvlJc w:val="right"/>
      <w:pPr>
        <w:ind w:left="360" w:hanging="360"/>
      </w:pPr>
      <w:rPr>
        <w:rFonts w:ascii="Symbol" w:hAnsi="Symbol" w:hint="default"/>
      </w:rPr>
    </w:lvl>
    <w:lvl w:ilvl="1" w:tplc="FFFFFFFF">
      <w:start w:val="3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2812C3"/>
    <w:multiLevelType w:val="hybridMultilevel"/>
    <w:tmpl w:val="3CE0CE48"/>
    <w:lvl w:ilvl="0" w:tplc="CDE0AD2C">
      <w:start w:val="1"/>
      <w:numFmt w:val="upperLetter"/>
      <w:pStyle w:val="KeyIssuesList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236645">
    <w:abstractNumId w:val="8"/>
  </w:num>
  <w:num w:numId="2" w16cid:durableId="1754082663">
    <w:abstractNumId w:val="4"/>
  </w:num>
  <w:num w:numId="3" w16cid:durableId="309797081">
    <w:abstractNumId w:val="14"/>
  </w:num>
  <w:num w:numId="4" w16cid:durableId="1620212311">
    <w:abstractNumId w:val="5"/>
  </w:num>
  <w:num w:numId="5" w16cid:durableId="1356693403">
    <w:abstractNumId w:val="0"/>
  </w:num>
  <w:num w:numId="6" w16cid:durableId="775297526">
    <w:abstractNumId w:val="1"/>
  </w:num>
  <w:num w:numId="7" w16cid:durableId="1954482952">
    <w:abstractNumId w:val="10"/>
  </w:num>
  <w:num w:numId="8" w16cid:durableId="1825854335">
    <w:abstractNumId w:val="12"/>
  </w:num>
  <w:num w:numId="9" w16cid:durableId="993753819">
    <w:abstractNumId w:val="3"/>
  </w:num>
  <w:num w:numId="10" w16cid:durableId="1441951325">
    <w:abstractNumId w:val="11"/>
  </w:num>
  <w:num w:numId="11" w16cid:durableId="1694577282">
    <w:abstractNumId w:val="15"/>
  </w:num>
  <w:num w:numId="12" w16cid:durableId="159005358">
    <w:abstractNumId w:val="2"/>
  </w:num>
  <w:num w:numId="13" w16cid:durableId="946694653">
    <w:abstractNumId w:val="9"/>
  </w:num>
  <w:num w:numId="14" w16cid:durableId="1950157865">
    <w:abstractNumId w:val="7"/>
  </w:num>
  <w:num w:numId="15" w16cid:durableId="1329092550">
    <w:abstractNumId w:val="6"/>
  </w:num>
  <w:num w:numId="16" w16cid:durableId="1225219241">
    <w:abstractNumId w:val="8"/>
  </w:num>
  <w:num w:numId="17" w16cid:durableId="419451794">
    <w:abstractNumId w:val="4"/>
  </w:num>
  <w:num w:numId="18" w16cid:durableId="1264849603">
    <w:abstractNumId w:val="13"/>
  </w:num>
  <w:num w:numId="19" w16cid:durableId="2011172377">
    <w:abstractNumId w:val="14"/>
  </w:num>
  <w:num w:numId="20" w16cid:durableId="19951841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efaultTableStyle w:val="GridTable4-Accent5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0B6"/>
    <w:rsid w:val="00011582"/>
    <w:rsid w:val="000233BA"/>
    <w:rsid w:val="00044347"/>
    <w:rsid w:val="00072233"/>
    <w:rsid w:val="00083C22"/>
    <w:rsid w:val="000A5545"/>
    <w:rsid w:val="000E03B9"/>
    <w:rsid w:val="000E4A1E"/>
    <w:rsid w:val="00110DE7"/>
    <w:rsid w:val="001148DD"/>
    <w:rsid w:val="00175415"/>
    <w:rsid w:val="00192F79"/>
    <w:rsid w:val="00196B7F"/>
    <w:rsid w:val="001A3542"/>
    <w:rsid w:val="001B1579"/>
    <w:rsid w:val="001C11D8"/>
    <w:rsid w:val="001F663C"/>
    <w:rsid w:val="00255757"/>
    <w:rsid w:val="00276719"/>
    <w:rsid w:val="00287483"/>
    <w:rsid w:val="0029085B"/>
    <w:rsid w:val="003072C8"/>
    <w:rsid w:val="00332619"/>
    <w:rsid w:val="003400B1"/>
    <w:rsid w:val="00347A71"/>
    <w:rsid w:val="00361AE0"/>
    <w:rsid w:val="00392B85"/>
    <w:rsid w:val="00395A99"/>
    <w:rsid w:val="003A15F7"/>
    <w:rsid w:val="003A5E40"/>
    <w:rsid w:val="003F3783"/>
    <w:rsid w:val="00420055"/>
    <w:rsid w:val="004360B2"/>
    <w:rsid w:val="004800B1"/>
    <w:rsid w:val="004915C3"/>
    <w:rsid w:val="004937FE"/>
    <w:rsid w:val="004C6AEC"/>
    <w:rsid w:val="004D7D27"/>
    <w:rsid w:val="004E5D9E"/>
    <w:rsid w:val="004E7B1B"/>
    <w:rsid w:val="004F6536"/>
    <w:rsid w:val="00501D58"/>
    <w:rsid w:val="0051733E"/>
    <w:rsid w:val="00522146"/>
    <w:rsid w:val="005630AB"/>
    <w:rsid w:val="005644B5"/>
    <w:rsid w:val="005652F1"/>
    <w:rsid w:val="005A5759"/>
    <w:rsid w:val="005B33DC"/>
    <w:rsid w:val="005C2B98"/>
    <w:rsid w:val="005C76F4"/>
    <w:rsid w:val="005E66E9"/>
    <w:rsid w:val="005E6A5E"/>
    <w:rsid w:val="00601F87"/>
    <w:rsid w:val="00615FFB"/>
    <w:rsid w:val="00634918"/>
    <w:rsid w:val="0064061C"/>
    <w:rsid w:val="00655FBB"/>
    <w:rsid w:val="00682C1E"/>
    <w:rsid w:val="006F2B8C"/>
    <w:rsid w:val="0070230F"/>
    <w:rsid w:val="00705DEB"/>
    <w:rsid w:val="00775E25"/>
    <w:rsid w:val="00793EF1"/>
    <w:rsid w:val="007F6173"/>
    <w:rsid w:val="00802381"/>
    <w:rsid w:val="008236E1"/>
    <w:rsid w:val="008312DA"/>
    <w:rsid w:val="008341D8"/>
    <w:rsid w:val="00854461"/>
    <w:rsid w:val="00875439"/>
    <w:rsid w:val="00885C80"/>
    <w:rsid w:val="008978F4"/>
    <w:rsid w:val="008A36A3"/>
    <w:rsid w:val="008B708F"/>
    <w:rsid w:val="008C5E17"/>
    <w:rsid w:val="008C6AF0"/>
    <w:rsid w:val="008D33C6"/>
    <w:rsid w:val="00910DE7"/>
    <w:rsid w:val="00924409"/>
    <w:rsid w:val="00936038"/>
    <w:rsid w:val="00995FE9"/>
    <w:rsid w:val="009C67AB"/>
    <w:rsid w:val="00A113D6"/>
    <w:rsid w:val="00A32F00"/>
    <w:rsid w:val="00A546DA"/>
    <w:rsid w:val="00AB4F09"/>
    <w:rsid w:val="00AE2FCC"/>
    <w:rsid w:val="00AF4B73"/>
    <w:rsid w:val="00B16883"/>
    <w:rsid w:val="00B422ED"/>
    <w:rsid w:val="00B42443"/>
    <w:rsid w:val="00B8001C"/>
    <w:rsid w:val="00B92D9C"/>
    <w:rsid w:val="00BB177E"/>
    <w:rsid w:val="00BD4A13"/>
    <w:rsid w:val="00BD74FC"/>
    <w:rsid w:val="00BE3FF1"/>
    <w:rsid w:val="00C06FFE"/>
    <w:rsid w:val="00C23DE3"/>
    <w:rsid w:val="00C329DA"/>
    <w:rsid w:val="00C5008F"/>
    <w:rsid w:val="00C53A13"/>
    <w:rsid w:val="00C71653"/>
    <w:rsid w:val="00C7530F"/>
    <w:rsid w:val="00C833D5"/>
    <w:rsid w:val="00C93E55"/>
    <w:rsid w:val="00CC5616"/>
    <w:rsid w:val="00CD14A0"/>
    <w:rsid w:val="00CD2DB8"/>
    <w:rsid w:val="00CF4CEF"/>
    <w:rsid w:val="00CF7F37"/>
    <w:rsid w:val="00D5608A"/>
    <w:rsid w:val="00D560BB"/>
    <w:rsid w:val="00D60C53"/>
    <w:rsid w:val="00D60DE1"/>
    <w:rsid w:val="00D700B6"/>
    <w:rsid w:val="00D9445D"/>
    <w:rsid w:val="00E372BA"/>
    <w:rsid w:val="00E605AB"/>
    <w:rsid w:val="00EF65E7"/>
    <w:rsid w:val="00F05986"/>
    <w:rsid w:val="00F44FA4"/>
    <w:rsid w:val="00F55950"/>
    <w:rsid w:val="00F658BA"/>
    <w:rsid w:val="00F9579D"/>
    <w:rsid w:val="00F96896"/>
    <w:rsid w:val="00FA7191"/>
    <w:rsid w:val="00FB36EE"/>
    <w:rsid w:val="00FB5B1F"/>
    <w:rsid w:val="00FB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AB024"/>
  <w15:chartTrackingRefBased/>
  <w15:docId w15:val="{875C1270-EBD2-48E3-9899-B84F9A87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055"/>
    <w:pPr>
      <w:spacing w:after="0" w:line="26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20055"/>
    <w:pPr>
      <w:spacing w:line="240" w:lineRule="auto"/>
      <w:outlineLvl w:val="0"/>
    </w:pPr>
    <w:rPr>
      <w:rFonts w:ascii="Aptos" w:eastAsia="Times New Roman" w:hAnsi="Aptos" w:cs="Arial"/>
      <w:b/>
      <w:bCs/>
      <w:kern w:val="0"/>
      <w:sz w:val="28"/>
      <w:szCs w:val="2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0055"/>
    <w:pPr>
      <w:keepNext/>
      <w:shd w:val="clear" w:color="auto" w:fill="0C3512"/>
      <w:spacing w:before="240" w:after="240" w:line="240" w:lineRule="auto"/>
      <w:outlineLvl w:val="1"/>
    </w:pPr>
    <w:rPr>
      <w:rFonts w:ascii="Aptos" w:eastAsia="Aptos" w:hAnsi="Aptos" w:cs="Times New Roman"/>
      <w:b/>
      <w:bCs/>
      <w:cap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055"/>
    <w:pPr>
      <w:spacing w:before="12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0055"/>
    <w:pPr>
      <w:spacing w:before="120" w:after="240"/>
      <w:outlineLvl w:val="3"/>
    </w:pPr>
    <w:rPr>
      <w:i/>
      <w:u w:val="single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D70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D700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D700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D700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00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KCCP">
    <w:name w:val="KCCP"/>
    <w:basedOn w:val="TableNormal"/>
    <w:uiPriority w:val="99"/>
    <w:rsid w:val="00395A99"/>
    <w:pPr>
      <w:spacing w:after="0" w:line="240" w:lineRule="auto"/>
    </w:pPr>
    <w:rPr>
      <w:rFonts w:ascii="Arial" w:hAnsi="Arial"/>
    </w:rPr>
    <w:tblPr/>
  </w:style>
  <w:style w:type="character" w:customStyle="1" w:styleId="Heading1Char">
    <w:name w:val="Heading 1 Char"/>
    <w:basedOn w:val="DefaultParagraphFont"/>
    <w:link w:val="Heading1"/>
    <w:uiPriority w:val="9"/>
    <w:rsid w:val="00420055"/>
    <w:rPr>
      <w:rFonts w:ascii="Aptos" w:eastAsia="Times New Roman" w:hAnsi="Aptos" w:cs="Arial"/>
      <w:b/>
      <w:bCs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420055"/>
    <w:rPr>
      <w:rFonts w:ascii="Aptos" w:eastAsia="Aptos" w:hAnsi="Aptos" w:cs="Times New Roman"/>
      <w:b/>
      <w:bCs/>
      <w:caps/>
      <w:shd w:val="clear" w:color="auto" w:fill="0C3512"/>
    </w:rPr>
  </w:style>
  <w:style w:type="character" w:customStyle="1" w:styleId="Heading3Char">
    <w:name w:val="Heading 3 Char"/>
    <w:basedOn w:val="DefaultParagraphFont"/>
    <w:link w:val="Heading3"/>
    <w:uiPriority w:val="9"/>
    <w:rsid w:val="00420055"/>
    <w:rPr>
      <w:b/>
    </w:rPr>
  </w:style>
  <w:style w:type="character" w:customStyle="1" w:styleId="Heading4Char">
    <w:name w:val="Heading 4 Char"/>
    <w:basedOn w:val="DefaultParagraphFont"/>
    <w:link w:val="Heading4"/>
    <w:uiPriority w:val="9"/>
    <w:rsid w:val="00420055"/>
    <w:rPr>
      <w:i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D700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700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D700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0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00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rsid w:val="00D70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aliases w:val="Figure/Table Title"/>
    <w:basedOn w:val="Normal"/>
    <w:next w:val="Normal"/>
    <w:link w:val="SubtitleChar"/>
    <w:uiPriority w:val="11"/>
    <w:qFormat/>
    <w:rsid w:val="00420055"/>
    <w:pPr>
      <w:spacing w:after="120" w:line="240" w:lineRule="auto"/>
      <w:jc w:val="center"/>
    </w:pPr>
    <w:rPr>
      <w:rFonts w:ascii="Aptos" w:eastAsia="Times New Roman" w:hAnsi="Aptos" w:cs="Arial"/>
      <w:b/>
      <w:bCs/>
      <w:kern w:val="0"/>
      <w14:ligatures w14:val="none"/>
    </w:rPr>
  </w:style>
  <w:style w:type="character" w:customStyle="1" w:styleId="SubtitleChar">
    <w:name w:val="Subtitle Char"/>
    <w:aliases w:val="Figure/Table Title Char"/>
    <w:basedOn w:val="DefaultParagraphFont"/>
    <w:link w:val="Subtitle"/>
    <w:uiPriority w:val="11"/>
    <w:rsid w:val="00420055"/>
    <w:rPr>
      <w:rFonts w:ascii="Aptos" w:eastAsia="Times New Roman" w:hAnsi="Aptos" w:cs="Arial"/>
      <w:b/>
      <w:bCs/>
      <w:kern w:val="0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420055"/>
    <w:pPr>
      <w:spacing w:after="160"/>
      <w:ind w:left="547" w:right="864"/>
    </w:pPr>
    <w:rPr>
      <w:rFonts w:ascii="Aptos" w:eastAsia="Times New Roman" w:hAnsi="Aptos" w:cs="Arial"/>
      <w:i/>
      <w:iCs/>
      <w:kern w:val="0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420055"/>
    <w:rPr>
      <w:rFonts w:ascii="Aptos" w:eastAsia="Times New Roman" w:hAnsi="Aptos" w:cs="Arial"/>
      <w:i/>
      <w:iCs/>
      <w:kern w:val="0"/>
      <w14:ligatures w14:val="none"/>
    </w:rPr>
  </w:style>
  <w:style w:type="paragraph" w:styleId="ListParagraph">
    <w:name w:val="List Paragraph"/>
    <w:aliases w:val="Bullet List"/>
    <w:basedOn w:val="Normal"/>
    <w:link w:val="ListParagraphChar"/>
    <w:uiPriority w:val="34"/>
    <w:rsid w:val="00420055"/>
    <w:pPr>
      <w:numPr>
        <w:numId w:val="16"/>
      </w:numPr>
      <w:spacing w:after="120"/>
    </w:pPr>
    <w:rPr>
      <w:rFonts w:ascii="Aptos" w:eastAsia="Aptos" w:hAnsi="Aptos" w:cs="Times New Roman"/>
      <w:bCs/>
    </w:rPr>
  </w:style>
  <w:style w:type="character" w:styleId="SubtleReference">
    <w:name w:val="Subtle Reference"/>
    <w:basedOn w:val="DefaultParagraphFont"/>
    <w:uiPriority w:val="31"/>
    <w:rsid w:val="00655FBB"/>
    <w:rPr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rsid w:val="00D70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0B6"/>
    <w:rPr>
      <w:i/>
      <w:iCs/>
      <w:color w:val="0F4761" w:themeColor="accent1" w:themeShade="BF"/>
    </w:rPr>
  </w:style>
  <w:style w:type="character" w:styleId="SubtleEmphasis">
    <w:name w:val="Subtle Emphasis"/>
    <w:basedOn w:val="DefaultParagraphFont"/>
    <w:uiPriority w:val="19"/>
    <w:rsid w:val="00655FBB"/>
    <w:rPr>
      <w:i/>
      <w:iCs/>
      <w:color w:val="404040" w:themeColor="text1" w:themeTint="BF"/>
    </w:rPr>
  </w:style>
  <w:style w:type="paragraph" w:styleId="NoSpacing">
    <w:name w:val="No Spacing"/>
    <w:basedOn w:val="Normal"/>
    <w:uiPriority w:val="1"/>
    <w:qFormat/>
    <w:rsid w:val="00420055"/>
    <w:pPr>
      <w:spacing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700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00B6"/>
    <w:pPr>
      <w:spacing w:after="24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00B6"/>
    <w:rPr>
      <w:sz w:val="20"/>
      <w:szCs w:val="20"/>
    </w:rPr>
  </w:style>
  <w:style w:type="table" w:customStyle="1" w:styleId="GridTable4-Accent51">
    <w:name w:val="Grid Table 4 - Accent 51"/>
    <w:basedOn w:val="TableNormal"/>
    <w:next w:val="GridTable4-Accent5"/>
    <w:uiPriority w:val="49"/>
    <w:rsid w:val="00BD4A13"/>
    <w:pPr>
      <w:spacing w:after="0" w:line="240" w:lineRule="auto"/>
      <w:jc w:val="center"/>
    </w:pPr>
    <w:tblPr>
      <w:tblStyleRowBandSize w:val="1"/>
      <w:tblStyleColBandSize w:val="1"/>
      <w:jc w:val="center"/>
      <w:tblBorders>
        <w:top w:val="single" w:sz="4" w:space="0" w:color="445C31"/>
        <w:left w:val="single" w:sz="4" w:space="0" w:color="445C31"/>
        <w:bottom w:val="single" w:sz="4" w:space="0" w:color="445C31"/>
        <w:right w:val="single" w:sz="4" w:space="0" w:color="445C31"/>
        <w:insideH w:val="single" w:sz="4" w:space="0" w:color="445C31"/>
        <w:insideV w:val="single" w:sz="4" w:space="0" w:color="445C31"/>
      </w:tblBorders>
    </w:tblPr>
    <w:trPr>
      <w:jc w:val="center"/>
    </w:trPr>
    <w:tcPr>
      <w:shd w:val="clear" w:color="auto" w:fill="F2F2F2" w:themeFill="background1" w:themeFillShade="F2"/>
      <w:vAlign w:val="center"/>
    </w:tcPr>
    <w:tblStylePr w:type="firstRow">
      <w:pPr>
        <w:jc w:val="center"/>
      </w:pPr>
      <w:rPr>
        <w:rFonts w:asciiTheme="minorHAnsi" w:hAnsiTheme="minorHAnsi"/>
        <w:b/>
        <w:bCs/>
        <w:color w:val="FFFFFF"/>
        <w:sz w:val="24"/>
      </w:rPr>
      <w:tblPr/>
      <w:tcPr>
        <w:shd w:val="clear" w:color="auto" w:fill="0F4761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314223"/>
        </w:tcBorders>
      </w:tcPr>
    </w:tblStylePr>
    <w:tblStylePr w:type="firstCol">
      <w:pPr>
        <w:wordWrap/>
        <w:spacing w:beforeLines="0" w:before="0" w:beforeAutospacing="0" w:afterLines="0" w:after="0" w:afterAutospacing="0" w:line="276" w:lineRule="auto"/>
      </w:pPr>
      <w:rPr>
        <w:b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2Vert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table" w:styleId="GridTable4-Accent5">
    <w:name w:val="Grid Table 4 Accent 5"/>
    <w:basedOn w:val="TableNormal"/>
    <w:uiPriority w:val="49"/>
    <w:rsid w:val="00D700B6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700B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0B6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D700B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0B6"/>
    <w:rPr>
      <w:sz w:val="24"/>
    </w:rPr>
  </w:style>
  <w:style w:type="paragraph" w:customStyle="1" w:styleId="DashList">
    <w:name w:val="Dash List"/>
    <w:basedOn w:val="Normal"/>
    <w:link w:val="DashListChar"/>
    <w:qFormat/>
    <w:rsid w:val="00420055"/>
    <w:pPr>
      <w:numPr>
        <w:numId w:val="17"/>
      </w:numPr>
      <w:spacing w:before="120"/>
      <w:ind w:left="576" w:hanging="216"/>
    </w:pPr>
    <w:rPr>
      <w:rFonts w:ascii="Aptos" w:eastAsia="Aptos" w:hAnsi="Aptos" w:cs="Times New Roman"/>
      <w:bCs/>
    </w:rPr>
  </w:style>
  <w:style w:type="character" w:customStyle="1" w:styleId="DashListChar">
    <w:name w:val="Dash List Char"/>
    <w:basedOn w:val="DefaultParagraphFont"/>
    <w:link w:val="DashList"/>
    <w:rsid w:val="00420055"/>
    <w:rPr>
      <w:rFonts w:ascii="Aptos" w:eastAsia="Aptos" w:hAnsi="Aptos" w:cs="Times New Roman"/>
      <w:bCs/>
    </w:rPr>
  </w:style>
  <w:style w:type="paragraph" w:styleId="BodyText2">
    <w:name w:val="Body Text 2"/>
    <w:basedOn w:val="Normal"/>
    <w:link w:val="BodyText2Char"/>
    <w:uiPriority w:val="99"/>
    <w:unhideWhenUsed/>
    <w:rsid w:val="00D560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D560BB"/>
    <w:rPr>
      <w:sz w:val="24"/>
    </w:rPr>
  </w:style>
  <w:style w:type="paragraph" w:styleId="BodyText">
    <w:name w:val="Body Text"/>
    <w:basedOn w:val="Normal"/>
    <w:link w:val="BodyTextChar"/>
    <w:qFormat/>
    <w:rsid w:val="00420055"/>
    <w:pPr>
      <w:spacing w:before="120" w:after="240"/>
    </w:pPr>
  </w:style>
  <w:style w:type="character" w:customStyle="1" w:styleId="BodyTextChar">
    <w:name w:val="Body Text Char"/>
    <w:basedOn w:val="DefaultParagraphFont"/>
    <w:link w:val="BodyText"/>
    <w:rsid w:val="00420055"/>
  </w:style>
  <w:style w:type="paragraph" w:customStyle="1" w:styleId="BulletedList">
    <w:name w:val="Bulleted List"/>
    <w:basedOn w:val="DashList"/>
    <w:qFormat/>
    <w:rsid w:val="00420055"/>
    <w:pPr>
      <w:numPr>
        <w:numId w:val="18"/>
      </w:numPr>
      <w:ind w:left="576" w:hanging="216"/>
    </w:pPr>
  </w:style>
  <w:style w:type="paragraph" w:customStyle="1" w:styleId="KeyIssuesList">
    <w:name w:val="Key Issues List"/>
    <w:basedOn w:val="Normal"/>
    <w:qFormat/>
    <w:rsid w:val="00420055"/>
    <w:pPr>
      <w:numPr>
        <w:numId w:val="19"/>
      </w:numPr>
      <w:spacing w:before="120" w:after="120"/>
    </w:pPr>
    <w:rPr>
      <w:rFonts w:ascii="Aptos" w:eastAsia="Aptos" w:hAnsi="Aptos" w:cs="Times New Roman"/>
      <w:b/>
    </w:rPr>
  </w:style>
  <w:style w:type="paragraph" w:customStyle="1" w:styleId="NumberedList">
    <w:name w:val="Numbered List"/>
    <w:basedOn w:val="Normal"/>
    <w:link w:val="NumberedListChar"/>
    <w:qFormat/>
    <w:rsid w:val="00420055"/>
    <w:pPr>
      <w:numPr>
        <w:numId w:val="20"/>
      </w:numPr>
      <w:spacing w:before="120"/>
      <w:ind w:left="576"/>
    </w:pPr>
    <w:rPr>
      <w:rFonts w:ascii="Aptos" w:eastAsia="Aptos" w:hAnsi="Aptos" w:cs="Times New Roman"/>
    </w:rPr>
  </w:style>
  <w:style w:type="character" w:customStyle="1" w:styleId="ListParagraphChar">
    <w:name w:val="List Paragraph Char"/>
    <w:aliases w:val="Bullet List Char"/>
    <w:basedOn w:val="DefaultParagraphFont"/>
    <w:link w:val="ListParagraph"/>
    <w:uiPriority w:val="34"/>
    <w:rsid w:val="00420055"/>
    <w:rPr>
      <w:rFonts w:ascii="Aptos" w:eastAsia="Aptos" w:hAnsi="Aptos" w:cs="Times New Roman"/>
      <w:bCs/>
    </w:rPr>
  </w:style>
  <w:style w:type="character" w:customStyle="1" w:styleId="NumberedListChar">
    <w:name w:val="Numbered List Char"/>
    <w:basedOn w:val="ListParagraphChar"/>
    <w:link w:val="NumberedList"/>
    <w:rsid w:val="00420055"/>
    <w:rPr>
      <w:rFonts w:ascii="Aptos" w:eastAsia="Aptos" w:hAnsi="Aptos" w:cs="Times New Roman"/>
      <w:bCs w:val="0"/>
    </w:rPr>
  </w:style>
  <w:style w:type="paragraph" w:styleId="FootnoteText">
    <w:name w:val="footnote text"/>
    <w:basedOn w:val="Normal"/>
    <w:link w:val="FootnoteTextChar"/>
    <w:uiPriority w:val="99"/>
    <w:unhideWhenUsed/>
    <w:rsid w:val="00192F7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2F79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70230F"/>
    <w:rPr>
      <w:vertAlign w:val="superscript"/>
    </w:rPr>
  </w:style>
  <w:style w:type="table" w:styleId="TableGrid">
    <w:name w:val="Table Grid"/>
    <w:aliases w:val="NN Basic Table"/>
    <w:basedOn w:val="TableNormal"/>
    <w:uiPriority w:val="59"/>
    <w:rsid w:val="00192F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92F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1"/>
    <w:basedOn w:val="DefaultParagraphFont"/>
    <w:uiPriority w:val="99"/>
    <w:unhideWhenUsed/>
    <w:rsid w:val="00192F79"/>
    <w:rPr>
      <w:color w:val="467886"/>
      <w:u w:val="single"/>
    </w:rPr>
  </w:style>
  <w:style w:type="character" w:styleId="Hyperlink">
    <w:name w:val="Hyperlink"/>
    <w:basedOn w:val="DefaultParagraphFont"/>
    <w:uiPriority w:val="99"/>
    <w:unhideWhenUsed/>
    <w:rsid w:val="00192F79"/>
    <w:rPr>
      <w:color w:val="467886" w:themeColor="hyperlink"/>
      <w:u w:val="single"/>
    </w:rPr>
  </w:style>
  <w:style w:type="table" w:styleId="PlainTable1">
    <w:name w:val="Plain Table 1"/>
    <w:basedOn w:val="TableNormal"/>
    <w:uiPriority w:val="41"/>
    <w:rsid w:val="003400B1"/>
    <w:pPr>
      <w:spacing w:after="0" w:line="240" w:lineRule="auto"/>
      <w:jc w:val="center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vAlign w:val="center"/>
    </w:tcPr>
    <w:tblStylePr w:type="firstRow">
      <w:pPr>
        <w:jc w:val="center"/>
      </w:pPr>
      <w:rPr>
        <w:rFonts w:asciiTheme="minorHAnsi" w:hAnsiTheme="minorHAnsi"/>
        <w:b/>
        <w:bCs/>
        <w:sz w:val="24"/>
      </w:rPr>
      <w:tblPr/>
      <w:tcPr>
        <w:shd w:val="clear" w:color="auto" w:fill="0F4761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A57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2B98"/>
    <w:rPr>
      <w:color w:val="96607D" w:themeColor="followedHyperlink"/>
      <w:u w:val="single"/>
    </w:rPr>
  </w:style>
  <w:style w:type="paragraph" w:customStyle="1" w:styleId="PlanorProvisoQuote">
    <w:name w:val="Plan or Proviso Quote"/>
    <w:basedOn w:val="Quote"/>
    <w:link w:val="PlanorProvisoQuoteChar"/>
    <w:qFormat/>
    <w:rsid w:val="00420055"/>
  </w:style>
  <w:style w:type="character" w:customStyle="1" w:styleId="PlanorProvisoQuoteChar">
    <w:name w:val="Plan or Proviso Quote Char"/>
    <w:basedOn w:val="QuoteChar"/>
    <w:link w:val="PlanorProvisoQuote"/>
    <w:rsid w:val="00420055"/>
    <w:rPr>
      <w:rFonts w:ascii="Aptos" w:eastAsia="Times New Roman" w:hAnsi="Aptos" w:cs="Arial"/>
      <w:i/>
      <w:i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app.leg.wa.gov/rcw/default.aspx?cite=27.12.192" TargetMode="External"/><Relationship Id="rId1" Type="http://schemas.openxmlformats.org/officeDocument/2006/relationships/hyperlink" Target="https://app.leg.wa.gov/rcw/default.aspx?cite=27.12.1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ouncil Staff Report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A1860-D13C-491B-A5C8-C5E3EFE8C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Ngo, Jenny</dc:creator>
  <cp:keywords/>
  <dc:description/>
  <cp:lastModifiedBy>Paul, Gene</cp:lastModifiedBy>
  <cp:revision>13</cp:revision>
  <dcterms:created xsi:type="dcterms:W3CDTF">2026-07-13T16:49:00Z</dcterms:created>
  <dcterms:modified xsi:type="dcterms:W3CDTF">2026-07-15T16:34:00Z</dcterms:modified>
</cp:coreProperties>
</file>