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2A25A9" w14:textId="77777777" w:rsidR="00EB5A13" w:rsidRPr="00A46A5D" w:rsidRDefault="00EB5A13" w:rsidP="00EB5A13">
      <w:pPr>
        <w:pStyle w:val="Heading2"/>
        <w:rPr>
          <w:b w:val="0"/>
          <w:sz w:val="24"/>
          <w:u w:val="none"/>
        </w:rPr>
      </w:pPr>
    </w:p>
    <w:p w14:paraId="72F38D5F" w14:textId="2521E693" w:rsidR="00EB5A13" w:rsidRPr="00F71F8C" w:rsidRDefault="003423AA" w:rsidP="00EB5A13">
      <w:pPr>
        <w:pStyle w:val="Heading2"/>
        <w:rPr>
          <w:rFonts w:ascii="Arial" w:hAnsi="Arial" w:cs="Arial"/>
          <w:sz w:val="24"/>
        </w:rPr>
      </w:pPr>
      <w:r>
        <w:rPr>
          <w:rFonts w:ascii="Arial" w:hAnsi="Arial" w:cs="Arial"/>
          <w:sz w:val="24"/>
        </w:rPr>
        <w:t xml:space="preserve">REVISED </w:t>
      </w:r>
      <w:r w:rsidR="00EB5A13" w:rsidRPr="00F71F8C">
        <w:rPr>
          <w:rFonts w:ascii="Arial" w:hAnsi="Arial" w:cs="Arial"/>
          <w:sz w:val="24"/>
        </w:rPr>
        <w:t>STAFF REPORT</w:t>
      </w:r>
    </w:p>
    <w:p w14:paraId="04837292" w14:textId="77777777" w:rsidR="00EB5A13" w:rsidRPr="00F3508D" w:rsidRDefault="00EB5A13" w:rsidP="00EB5A13">
      <w:pPr>
        <w:jc w:val="center"/>
      </w:pPr>
    </w:p>
    <w:tbl>
      <w:tblPr>
        <w:tblW w:w="9540" w:type="dxa"/>
        <w:tblBorders>
          <w:insideH w:val="single" w:sz="12" w:space="0" w:color="auto"/>
        </w:tblBorders>
        <w:tblLayout w:type="fixed"/>
        <w:tblLook w:val="0000" w:firstRow="0" w:lastRow="0" w:firstColumn="0" w:lastColumn="0" w:noHBand="0" w:noVBand="0"/>
      </w:tblPr>
      <w:tblGrid>
        <w:gridCol w:w="1980"/>
        <w:gridCol w:w="2430"/>
        <w:gridCol w:w="1170"/>
        <w:gridCol w:w="3960"/>
      </w:tblGrid>
      <w:tr w:rsidR="00FD677B" w:rsidRPr="009349D6" w14:paraId="34BE30B9"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41CF04A9" w14:textId="77777777" w:rsidR="00FD677B" w:rsidRPr="009349D6" w:rsidRDefault="00FD677B" w:rsidP="00FD677B">
            <w:pPr>
              <w:spacing w:before="40" w:after="40"/>
              <w:rPr>
                <w:rFonts w:ascii="Arial" w:hAnsi="Arial" w:cs="Arial"/>
                <w:b/>
              </w:rPr>
            </w:pPr>
            <w:r w:rsidRPr="009349D6">
              <w:rPr>
                <w:rFonts w:ascii="Arial" w:hAnsi="Arial" w:cs="Arial"/>
                <w:b/>
              </w:rPr>
              <w:t>Agenda Item:</w:t>
            </w:r>
          </w:p>
        </w:tc>
        <w:tc>
          <w:tcPr>
            <w:tcW w:w="2430" w:type="dxa"/>
            <w:tcBorders>
              <w:top w:val="single" w:sz="4" w:space="0" w:color="auto"/>
              <w:left w:val="single" w:sz="4" w:space="0" w:color="auto"/>
              <w:bottom w:val="single" w:sz="4" w:space="0" w:color="auto"/>
              <w:right w:val="single" w:sz="4" w:space="0" w:color="auto"/>
            </w:tcBorders>
            <w:vAlign w:val="center"/>
          </w:tcPr>
          <w:p w14:paraId="3DF29505" w14:textId="495A0EC6" w:rsidR="00FD677B" w:rsidRPr="009349D6" w:rsidRDefault="00FD677B" w:rsidP="00FD677B">
            <w:pPr>
              <w:spacing w:before="40" w:after="40"/>
              <w:rPr>
                <w:rFonts w:ascii="Arial" w:hAnsi="Arial" w:cs="Arial"/>
              </w:rPr>
            </w:pPr>
            <w:r>
              <w:rPr>
                <w:rFonts w:ascii="Arial" w:hAnsi="Arial" w:cs="Arial"/>
              </w:rPr>
              <w:t>8</w:t>
            </w:r>
          </w:p>
        </w:tc>
        <w:tc>
          <w:tcPr>
            <w:tcW w:w="1170" w:type="dxa"/>
            <w:tcBorders>
              <w:top w:val="single" w:sz="4" w:space="0" w:color="auto"/>
              <w:left w:val="single" w:sz="4" w:space="0" w:color="auto"/>
              <w:bottom w:val="single" w:sz="4" w:space="0" w:color="auto"/>
              <w:right w:val="single" w:sz="4" w:space="0" w:color="auto"/>
            </w:tcBorders>
            <w:vAlign w:val="center"/>
          </w:tcPr>
          <w:p w14:paraId="1E4BC18D" w14:textId="77777777" w:rsidR="00FD677B" w:rsidRPr="009349D6" w:rsidRDefault="00FD677B" w:rsidP="00FD677B">
            <w:pPr>
              <w:spacing w:before="40" w:after="40"/>
              <w:rPr>
                <w:rFonts w:ascii="Arial" w:hAnsi="Arial" w:cs="Arial"/>
                <w:b/>
              </w:rPr>
            </w:pPr>
            <w:r w:rsidRPr="009349D6">
              <w:rPr>
                <w:rFonts w:ascii="Arial" w:hAnsi="Arial" w:cs="Arial"/>
                <w:b/>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5B4D04CE" w14:textId="3DD8FAF0" w:rsidR="00FD677B" w:rsidRPr="009349D6" w:rsidRDefault="00FD677B" w:rsidP="00FD677B">
            <w:pPr>
              <w:spacing w:before="40" w:after="40"/>
              <w:rPr>
                <w:rFonts w:ascii="Arial" w:hAnsi="Arial" w:cs="Arial"/>
              </w:rPr>
            </w:pPr>
            <w:r>
              <w:rPr>
                <w:rFonts w:ascii="Arial" w:hAnsi="Arial" w:cs="Arial"/>
              </w:rPr>
              <w:t>Sherrie Hsu</w:t>
            </w:r>
          </w:p>
        </w:tc>
      </w:tr>
      <w:tr w:rsidR="00FD677B" w:rsidRPr="009349D6" w14:paraId="58A8E401"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7F5FF388" w14:textId="77777777" w:rsidR="00FD677B" w:rsidRPr="009349D6" w:rsidRDefault="00FD677B" w:rsidP="00FD677B">
            <w:pPr>
              <w:spacing w:before="40" w:after="40"/>
              <w:rPr>
                <w:rFonts w:ascii="Arial" w:hAnsi="Arial" w:cs="Arial"/>
              </w:rPr>
            </w:pPr>
            <w:r w:rsidRPr="009349D6">
              <w:rPr>
                <w:rFonts w:ascii="Arial" w:hAnsi="Arial" w:cs="Arial"/>
                <w:b/>
              </w:rPr>
              <w:t xml:space="preserve">Proposed </w:t>
            </w:r>
            <w:r w:rsidRPr="00834143">
              <w:rPr>
                <w:rFonts w:ascii="Arial" w:hAnsi="Arial" w:cs="Arial"/>
                <w:b/>
              </w:rPr>
              <w:t>No.:</w:t>
            </w:r>
          </w:p>
        </w:tc>
        <w:tc>
          <w:tcPr>
            <w:tcW w:w="2430" w:type="dxa"/>
            <w:tcBorders>
              <w:top w:val="single" w:sz="4" w:space="0" w:color="auto"/>
              <w:left w:val="single" w:sz="4" w:space="0" w:color="auto"/>
              <w:bottom w:val="single" w:sz="4" w:space="0" w:color="auto"/>
              <w:right w:val="single" w:sz="4" w:space="0" w:color="auto"/>
            </w:tcBorders>
            <w:vAlign w:val="center"/>
          </w:tcPr>
          <w:p w14:paraId="1F0EAFCE" w14:textId="5D74DCA9" w:rsidR="00FD677B" w:rsidRPr="009349D6" w:rsidRDefault="00FD677B" w:rsidP="00FD677B">
            <w:pPr>
              <w:spacing w:before="40" w:after="40"/>
              <w:rPr>
                <w:rFonts w:ascii="Arial" w:hAnsi="Arial" w:cs="Arial"/>
              </w:rPr>
            </w:pPr>
            <w:r>
              <w:rPr>
                <w:rFonts w:ascii="Arial" w:hAnsi="Arial" w:cs="Arial"/>
              </w:rPr>
              <w:t>2026-0058</w:t>
            </w:r>
          </w:p>
        </w:tc>
        <w:tc>
          <w:tcPr>
            <w:tcW w:w="1170" w:type="dxa"/>
            <w:tcBorders>
              <w:top w:val="single" w:sz="4" w:space="0" w:color="auto"/>
              <w:left w:val="single" w:sz="4" w:space="0" w:color="auto"/>
              <w:bottom w:val="single" w:sz="4" w:space="0" w:color="auto"/>
              <w:right w:val="single" w:sz="4" w:space="0" w:color="auto"/>
            </w:tcBorders>
            <w:vAlign w:val="center"/>
          </w:tcPr>
          <w:p w14:paraId="117B2E02" w14:textId="77777777" w:rsidR="00FD677B" w:rsidRPr="009349D6" w:rsidRDefault="00FD677B" w:rsidP="00FD677B">
            <w:pPr>
              <w:spacing w:before="40" w:after="40"/>
              <w:ind w:right="-108"/>
              <w:rPr>
                <w:rFonts w:ascii="Arial" w:hAnsi="Arial" w:cs="Arial"/>
              </w:rPr>
            </w:pPr>
            <w:r w:rsidRPr="009349D6">
              <w:rPr>
                <w:rFonts w:ascii="Arial" w:hAnsi="Arial" w:cs="Arial"/>
                <w:b/>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3DA0B0BC" w14:textId="4CCC257F" w:rsidR="00FD677B" w:rsidRPr="009349D6" w:rsidRDefault="00FD677B" w:rsidP="00FD677B">
            <w:pPr>
              <w:spacing w:before="40" w:after="40"/>
              <w:rPr>
                <w:rFonts w:ascii="Arial" w:hAnsi="Arial" w:cs="Arial"/>
              </w:rPr>
            </w:pPr>
            <w:r>
              <w:rPr>
                <w:rFonts w:ascii="Arial" w:hAnsi="Arial" w:cs="Arial"/>
              </w:rPr>
              <w:t>June 16, 2026</w:t>
            </w:r>
          </w:p>
        </w:tc>
      </w:tr>
    </w:tbl>
    <w:p w14:paraId="227CC509" w14:textId="77777777" w:rsidR="006D4045" w:rsidRDefault="006D4045" w:rsidP="005B478C">
      <w:pPr>
        <w:jc w:val="both"/>
        <w:rPr>
          <w:rFonts w:ascii="Arial" w:hAnsi="Arial" w:cs="Arial"/>
          <w:b/>
          <w:szCs w:val="24"/>
          <w:u w:val="single"/>
        </w:rPr>
      </w:pPr>
    </w:p>
    <w:p w14:paraId="057E940E" w14:textId="77777777" w:rsidR="00C44DE6" w:rsidRPr="00C44DE6" w:rsidRDefault="00C44DE6" w:rsidP="00C44DE6">
      <w:pPr>
        <w:keepNext/>
        <w:shd w:val="clear" w:color="auto" w:fill="0C3512"/>
        <w:spacing w:before="240" w:after="240"/>
        <w:outlineLvl w:val="1"/>
        <w:rPr>
          <w:rFonts w:ascii="Aptos" w:eastAsia="Aptos" w:hAnsi="Aptos"/>
          <w:b/>
          <w:bCs/>
          <w:caps/>
          <w:kern w:val="2"/>
          <w:szCs w:val="24"/>
          <w14:ligatures w14:val="standardContextual"/>
        </w:rPr>
      </w:pPr>
      <w:r w:rsidRPr="00C44DE6">
        <w:rPr>
          <w:rFonts w:ascii="Aptos" w:eastAsia="Aptos" w:hAnsi="Aptos"/>
          <w:b/>
          <w:bCs/>
          <w:caps/>
          <w:kern w:val="2"/>
          <w:szCs w:val="24"/>
          <w14:ligatures w14:val="standardContextual"/>
        </w:rPr>
        <w:t>COMMITTEE ACTION</w:t>
      </w:r>
    </w:p>
    <w:p w14:paraId="1CE2B539" w14:textId="77777777" w:rsidR="00FD677B" w:rsidRPr="00FF1C55" w:rsidRDefault="00FD677B" w:rsidP="00FD677B">
      <w:pPr>
        <w:spacing w:before="120" w:after="240" w:line="264" w:lineRule="auto"/>
        <w:rPr>
          <w:rFonts w:ascii="Aptos" w:eastAsia="Aptos" w:hAnsi="Aptos"/>
          <w:b/>
          <w:bCs/>
          <w:kern w:val="2"/>
          <w:szCs w:val="24"/>
          <w14:ligatures w14:val="standardContextual"/>
        </w:rPr>
      </w:pPr>
      <w:r w:rsidRPr="00C44DE6">
        <w:rPr>
          <w:rFonts w:ascii="Aptos" w:eastAsia="Aptos" w:hAnsi="Aptos"/>
          <w:b/>
          <w:bCs/>
          <w:kern w:val="2"/>
          <w:szCs w:val="24"/>
          <w14:ligatures w14:val="standardContextual"/>
        </w:rPr>
        <w:t xml:space="preserve">Proposed Substitute </w:t>
      </w:r>
      <w:r>
        <w:rPr>
          <w:rFonts w:ascii="Aptos" w:eastAsia="Aptos" w:hAnsi="Aptos"/>
          <w:b/>
          <w:bCs/>
          <w:kern w:val="2"/>
          <w:szCs w:val="24"/>
          <w14:ligatures w14:val="standardContextual"/>
        </w:rPr>
        <w:t>Motion 2026-0058, confirming</w:t>
      </w:r>
      <w:r w:rsidRPr="00FF1C55">
        <w:rPr>
          <w:rFonts w:ascii="Aptos" w:eastAsia="Aptos" w:hAnsi="Aptos"/>
          <w:b/>
          <w:bCs/>
          <w:kern w:val="2"/>
          <w:szCs w:val="24"/>
          <w14:ligatures w14:val="standardContextual"/>
        </w:rPr>
        <w:t xml:space="preserve"> the </w:t>
      </w:r>
      <w:r>
        <w:rPr>
          <w:rFonts w:ascii="Aptos" w:eastAsia="Aptos" w:hAnsi="Aptos"/>
          <w:b/>
          <w:bCs/>
          <w:kern w:val="2"/>
          <w:szCs w:val="24"/>
          <w14:ligatures w14:val="standardContextual"/>
        </w:rPr>
        <w:t>Executive's appointment of Ja</w:t>
      </w:r>
      <w:r w:rsidRPr="00FF1C55">
        <w:rPr>
          <w:rFonts w:ascii="Aptos" w:eastAsia="Aptos" w:hAnsi="Aptos"/>
          <w:b/>
          <w:bCs/>
          <w:kern w:val="2"/>
          <w:szCs w:val="24"/>
          <w14:ligatures w14:val="standardContextual"/>
        </w:rPr>
        <w:t>cqueline Reye</w:t>
      </w:r>
      <w:r>
        <w:rPr>
          <w:rFonts w:ascii="Aptos" w:eastAsia="Aptos" w:hAnsi="Aptos"/>
          <w:b/>
          <w:bCs/>
          <w:kern w:val="2"/>
          <w:szCs w:val="24"/>
          <w14:ligatures w14:val="standardContextual"/>
        </w:rPr>
        <w:t>s</w:t>
      </w:r>
      <w:r w:rsidRPr="00FF1C55">
        <w:rPr>
          <w:rFonts w:ascii="Aptos" w:eastAsia="Aptos" w:hAnsi="Aptos"/>
          <w:b/>
          <w:bCs/>
          <w:kern w:val="2"/>
          <w:szCs w:val="24"/>
          <w14:ligatures w14:val="standardContextual"/>
        </w:rPr>
        <w:t xml:space="preserve"> to the Conservation Futures Advisory Committee</w:t>
      </w:r>
      <w:r>
        <w:rPr>
          <w:rFonts w:ascii="Aptos" w:eastAsia="Aptos" w:hAnsi="Aptos"/>
          <w:b/>
          <w:bCs/>
          <w:kern w:val="2"/>
          <w:szCs w:val="24"/>
          <w14:ligatures w14:val="standardContextual"/>
        </w:rPr>
        <w:t xml:space="preserve">, </w:t>
      </w:r>
      <w:r w:rsidRPr="00C44DE6">
        <w:rPr>
          <w:rFonts w:ascii="Aptos" w:eastAsia="Aptos" w:hAnsi="Aptos"/>
          <w:b/>
          <w:bCs/>
          <w:kern w:val="2"/>
          <w:szCs w:val="24"/>
          <w14:ligatures w14:val="standardContextual"/>
        </w:rPr>
        <w:t xml:space="preserve">passed out of committee on June 16, </w:t>
      </w:r>
      <w:proofErr w:type="gramStart"/>
      <w:r w:rsidRPr="00C44DE6">
        <w:rPr>
          <w:rFonts w:ascii="Aptos" w:eastAsia="Aptos" w:hAnsi="Aptos"/>
          <w:b/>
          <w:bCs/>
          <w:kern w:val="2"/>
          <w:szCs w:val="24"/>
          <w14:ligatures w14:val="standardContextual"/>
        </w:rPr>
        <w:t>2026</w:t>
      </w:r>
      <w:proofErr w:type="gramEnd"/>
      <w:r w:rsidRPr="00C44DE6">
        <w:rPr>
          <w:rFonts w:ascii="Aptos" w:eastAsia="Aptos" w:hAnsi="Aptos"/>
          <w:b/>
          <w:bCs/>
          <w:kern w:val="2"/>
          <w:szCs w:val="24"/>
          <w14:ligatures w14:val="standardContextual"/>
        </w:rPr>
        <w:t xml:space="preserve"> with a “Do Pass” recommendation. The Proposed </w:t>
      </w:r>
      <w:r>
        <w:rPr>
          <w:rFonts w:ascii="Aptos" w:eastAsia="Aptos" w:hAnsi="Aptos"/>
          <w:b/>
          <w:bCs/>
          <w:kern w:val="2"/>
          <w:szCs w:val="24"/>
          <w14:ligatures w14:val="standardContextual"/>
        </w:rPr>
        <w:t>Motion</w:t>
      </w:r>
      <w:r w:rsidRPr="00C44DE6">
        <w:rPr>
          <w:rFonts w:ascii="Aptos" w:eastAsia="Aptos" w:hAnsi="Aptos"/>
          <w:b/>
          <w:bCs/>
          <w:kern w:val="2"/>
          <w:szCs w:val="24"/>
          <w14:ligatures w14:val="standardContextual"/>
        </w:rPr>
        <w:t xml:space="preserve"> was amended in committee with Amendments 1 and T1 to </w:t>
      </w:r>
      <w:r>
        <w:rPr>
          <w:rFonts w:ascii="Aptos" w:eastAsia="Aptos" w:hAnsi="Aptos"/>
          <w:b/>
          <w:bCs/>
          <w:kern w:val="2"/>
          <w:szCs w:val="24"/>
          <w14:ligatures w14:val="standardContextual"/>
        </w:rPr>
        <w:t>clarify that the position is an at-large one.</w:t>
      </w:r>
    </w:p>
    <w:p w14:paraId="404F1F1A" w14:textId="77777777" w:rsidR="00FD677B" w:rsidRPr="009349D6" w:rsidRDefault="00FD677B" w:rsidP="00FD677B">
      <w:pPr>
        <w:jc w:val="both"/>
        <w:rPr>
          <w:rFonts w:ascii="Arial" w:hAnsi="Arial" w:cs="Arial"/>
          <w:b/>
          <w:u w:val="single"/>
        </w:rPr>
      </w:pPr>
      <w:r w:rsidRPr="009349D6">
        <w:rPr>
          <w:rFonts w:ascii="Arial" w:hAnsi="Arial" w:cs="Arial"/>
          <w:b/>
          <w:u w:val="single"/>
        </w:rPr>
        <w:t>SUBJECT</w:t>
      </w:r>
    </w:p>
    <w:p w14:paraId="366908A7" w14:textId="77777777" w:rsidR="00FD677B" w:rsidRDefault="00FD677B" w:rsidP="00FD677B">
      <w:pPr>
        <w:jc w:val="both"/>
        <w:rPr>
          <w:rFonts w:ascii="Arial" w:hAnsi="Arial" w:cs="Arial"/>
        </w:rPr>
      </w:pPr>
    </w:p>
    <w:p w14:paraId="767DD132" w14:textId="77777777" w:rsidR="00FD677B" w:rsidRDefault="00FD677B" w:rsidP="00FD677B">
      <w:pPr>
        <w:jc w:val="both"/>
        <w:rPr>
          <w:rFonts w:ascii="Arial" w:hAnsi="Arial" w:cs="Arial"/>
          <w:szCs w:val="24"/>
        </w:rPr>
      </w:pPr>
      <w:r w:rsidRPr="00242C14">
        <w:rPr>
          <w:rFonts w:ascii="Arial" w:hAnsi="Arial" w:cs="Arial"/>
          <w:szCs w:val="24"/>
        </w:rPr>
        <w:t>Proposed Motion</w:t>
      </w:r>
      <w:r>
        <w:rPr>
          <w:rFonts w:ascii="Arial" w:hAnsi="Arial" w:cs="Arial"/>
          <w:szCs w:val="24"/>
        </w:rPr>
        <w:t xml:space="preserve"> 2026-0058 would confirm the following Executive appointment to the Conservation Futures Advisory Committee:</w:t>
      </w:r>
    </w:p>
    <w:p w14:paraId="53CF65E5" w14:textId="77777777" w:rsidR="00FD677B" w:rsidRDefault="00FD677B" w:rsidP="00FD677B">
      <w:pPr>
        <w:jc w:val="both"/>
        <w:rPr>
          <w:rFonts w:ascii="Arial" w:hAnsi="Arial" w:cs="Arial"/>
          <w:szCs w:val="24"/>
        </w:rPr>
      </w:pPr>
    </w:p>
    <w:p w14:paraId="5684F069" w14:textId="77777777" w:rsidR="00FD677B" w:rsidRDefault="00FD677B" w:rsidP="00FD677B">
      <w:pPr>
        <w:pStyle w:val="ListParagraph0"/>
        <w:numPr>
          <w:ilvl w:val="0"/>
          <w:numId w:val="48"/>
        </w:numPr>
        <w:jc w:val="both"/>
        <w:rPr>
          <w:rFonts w:ascii="Arial" w:hAnsi="Arial" w:cs="Arial"/>
        </w:rPr>
      </w:pPr>
      <w:r>
        <w:rPr>
          <w:rFonts w:ascii="Arial" w:hAnsi="Arial" w:cs="Arial"/>
        </w:rPr>
        <w:t>Jacqueline Reyes, who resides in council district eight, as an at-large representative for a partial term expiring December 31, 2027.</w:t>
      </w:r>
    </w:p>
    <w:p w14:paraId="4507CD67" w14:textId="77777777" w:rsidR="00FD677B" w:rsidRDefault="00FD677B" w:rsidP="00FD677B">
      <w:pPr>
        <w:jc w:val="both"/>
        <w:rPr>
          <w:rFonts w:ascii="Arial" w:hAnsi="Arial" w:cs="Arial"/>
          <w:szCs w:val="24"/>
        </w:rPr>
      </w:pPr>
    </w:p>
    <w:p w14:paraId="575FB96A" w14:textId="77777777" w:rsidR="00FD677B" w:rsidRDefault="00FD677B" w:rsidP="00FD677B">
      <w:pPr>
        <w:jc w:val="both"/>
        <w:rPr>
          <w:rFonts w:ascii="Arial" w:hAnsi="Arial" w:cs="Arial"/>
          <w:szCs w:val="24"/>
        </w:rPr>
      </w:pPr>
      <w:r>
        <w:rPr>
          <w:rFonts w:ascii="Arial" w:hAnsi="Arial" w:cs="Arial"/>
          <w:szCs w:val="24"/>
        </w:rPr>
        <w:t>An amendment would correct PM 2026-0058 to clarify that this would be an Executive at-large representative.</w:t>
      </w:r>
    </w:p>
    <w:p w14:paraId="0E58FEEA" w14:textId="77777777" w:rsidR="00FD677B" w:rsidRDefault="00FD677B" w:rsidP="00FD677B">
      <w:pPr>
        <w:jc w:val="both"/>
        <w:rPr>
          <w:rFonts w:ascii="Arial" w:hAnsi="Arial" w:cs="Arial"/>
          <w:szCs w:val="24"/>
        </w:rPr>
      </w:pPr>
    </w:p>
    <w:p w14:paraId="0737FD9A" w14:textId="77777777" w:rsidR="00FD677B" w:rsidRDefault="00FD677B" w:rsidP="00FD677B">
      <w:pPr>
        <w:jc w:val="both"/>
        <w:rPr>
          <w:rFonts w:ascii="Arial" w:hAnsi="Arial" w:cs="Arial"/>
          <w:b/>
          <w:smallCaps/>
          <w:szCs w:val="24"/>
          <w:u w:val="single"/>
        </w:rPr>
      </w:pPr>
      <w:r>
        <w:rPr>
          <w:rFonts w:ascii="Arial" w:hAnsi="Arial" w:cs="Arial"/>
          <w:b/>
          <w:smallCaps/>
          <w:szCs w:val="24"/>
          <w:u w:val="single"/>
        </w:rPr>
        <w:t>B</w:t>
      </w:r>
      <w:r w:rsidRPr="006B3473">
        <w:rPr>
          <w:rFonts w:ascii="Arial" w:hAnsi="Arial" w:cs="Arial"/>
          <w:b/>
          <w:smallCaps/>
          <w:szCs w:val="24"/>
          <w:u w:val="single"/>
        </w:rPr>
        <w:t>ACKGROUND</w:t>
      </w:r>
    </w:p>
    <w:p w14:paraId="0A089EF7" w14:textId="77777777" w:rsidR="00FD677B" w:rsidRDefault="00FD677B" w:rsidP="00FD677B">
      <w:pPr>
        <w:jc w:val="both"/>
        <w:rPr>
          <w:rFonts w:ascii="Arial" w:hAnsi="Arial" w:cs="Arial"/>
          <w:szCs w:val="24"/>
        </w:rPr>
      </w:pPr>
    </w:p>
    <w:p w14:paraId="07C72F0B" w14:textId="77777777" w:rsidR="00FD677B" w:rsidRDefault="00FD677B" w:rsidP="00FD677B">
      <w:pPr>
        <w:jc w:val="both"/>
        <w:rPr>
          <w:rFonts w:ascii="Arial" w:hAnsi="Arial" w:cs="Arial"/>
        </w:rPr>
      </w:pPr>
      <w:r>
        <w:rPr>
          <w:rFonts w:ascii="Arial" w:hAnsi="Arial" w:cs="Arial"/>
        </w:rPr>
        <w:t xml:space="preserve">The Conservation Futures Tax (CFT) is collected as a dedicated portion of the property tax and is available only for the acquisition of open space and resource lands.  King County Code 26.12.010 establishes a process for an annual allocation of CFT proceeds through a community-based process conducted by the Conservation Futures Advisory Committee (CFAC). The CFAC is an advisory body and recommends allocation of CFT proceeds based on a competitive application process. </w:t>
      </w:r>
    </w:p>
    <w:p w14:paraId="7F646D25" w14:textId="77777777" w:rsidR="00FD677B" w:rsidRDefault="00FD677B" w:rsidP="00FD677B">
      <w:pPr>
        <w:jc w:val="both"/>
        <w:rPr>
          <w:rFonts w:ascii="Arial" w:hAnsi="Arial" w:cs="Arial"/>
        </w:rPr>
      </w:pPr>
    </w:p>
    <w:p w14:paraId="4ABC0E77" w14:textId="77777777" w:rsidR="00FD677B" w:rsidRDefault="00FD677B" w:rsidP="00FD677B">
      <w:pPr>
        <w:jc w:val="both"/>
        <w:rPr>
          <w:rFonts w:ascii="Arial" w:hAnsi="Arial" w:cs="Arial"/>
        </w:rPr>
      </w:pPr>
      <w:r>
        <w:rPr>
          <w:rFonts w:ascii="Arial" w:hAnsi="Arial" w:cs="Arial"/>
        </w:rPr>
        <w:t>The CFAC is comprised of 16 members, one from each council district, four council at-large members, and three executive at-large members.</w:t>
      </w:r>
    </w:p>
    <w:p w14:paraId="2B83C5F8" w14:textId="77777777" w:rsidR="00FD677B" w:rsidRDefault="00FD677B" w:rsidP="00FD677B">
      <w:pPr>
        <w:jc w:val="both"/>
        <w:rPr>
          <w:rFonts w:ascii="Arial" w:hAnsi="Arial" w:cs="Arial"/>
          <w:highlight w:val="yellow"/>
        </w:rPr>
      </w:pPr>
    </w:p>
    <w:p w14:paraId="794E93A8" w14:textId="77777777" w:rsidR="00FD677B" w:rsidRDefault="00FD677B" w:rsidP="00FD677B">
      <w:pPr>
        <w:jc w:val="both"/>
        <w:rPr>
          <w:rFonts w:ascii="Arial" w:hAnsi="Arial" w:cs="Arial"/>
          <w:b/>
          <w:u w:val="single"/>
        </w:rPr>
      </w:pPr>
      <w:r>
        <w:rPr>
          <w:rFonts w:ascii="Arial" w:hAnsi="Arial" w:cs="Arial"/>
          <w:b/>
          <w:u w:val="single"/>
        </w:rPr>
        <w:t>APPOINTEE INFORMATION</w:t>
      </w:r>
    </w:p>
    <w:p w14:paraId="568388B2" w14:textId="77777777" w:rsidR="00FD677B" w:rsidRDefault="00FD677B" w:rsidP="00FD677B">
      <w:pPr>
        <w:jc w:val="both"/>
        <w:rPr>
          <w:rFonts w:ascii="Arial" w:hAnsi="Arial" w:cs="Arial"/>
          <w:b/>
          <w:u w:val="single"/>
        </w:rPr>
      </w:pPr>
    </w:p>
    <w:p w14:paraId="0F1FE777" w14:textId="77777777" w:rsidR="00FD677B" w:rsidRPr="00DC05E6" w:rsidRDefault="00FD677B" w:rsidP="00FD677B">
      <w:pPr>
        <w:jc w:val="both"/>
        <w:rPr>
          <w:rFonts w:ascii="Arial" w:hAnsi="Arial" w:cs="Arial"/>
        </w:rPr>
      </w:pPr>
      <w:r>
        <w:rPr>
          <w:rFonts w:ascii="Arial" w:hAnsi="Arial" w:cs="Arial"/>
          <w:bCs/>
        </w:rPr>
        <w:t xml:space="preserve">Proposed Motion 2026-0058 would appoint </w:t>
      </w:r>
      <w:r>
        <w:rPr>
          <w:rFonts w:ascii="Arial" w:hAnsi="Arial" w:cs="Arial"/>
        </w:rPr>
        <w:t xml:space="preserve">Jacqueline Reyes, who resides in council district eight, as an at-large representative for a partial term expiring December 31, </w:t>
      </w:r>
      <w:r>
        <w:rPr>
          <w:rFonts w:ascii="Arial" w:hAnsi="Arial" w:cs="Arial"/>
        </w:rPr>
        <w:lastRenderedPageBreak/>
        <w:t>2027. Jacqueline Reyes is the Conservation Manager for The Wilderness Society and has also served on the King County Open Space Equity Cabinet, the E3 Washington Board, and RCO No Child Left Inside Advisory Committee.</w:t>
      </w:r>
    </w:p>
    <w:p w14:paraId="55FF68B1" w14:textId="77777777" w:rsidR="00FD677B" w:rsidRDefault="00FD677B" w:rsidP="00FD677B">
      <w:pPr>
        <w:jc w:val="both"/>
        <w:rPr>
          <w:rFonts w:ascii="Arial" w:hAnsi="Arial" w:cs="Arial"/>
          <w:bCs/>
        </w:rPr>
      </w:pPr>
    </w:p>
    <w:p w14:paraId="42602B70" w14:textId="77777777" w:rsidR="00FD677B" w:rsidRDefault="00FD677B" w:rsidP="00FD677B">
      <w:pPr>
        <w:jc w:val="both"/>
        <w:rPr>
          <w:rFonts w:ascii="Arial" w:hAnsi="Arial" w:cs="Arial"/>
          <w:b/>
          <w:smallCaps/>
          <w:szCs w:val="24"/>
          <w:u w:val="single"/>
        </w:rPr>
      </w:pPr>
      <w:r>
        <w:rPr>
          <w:rFonts w:ascii="Arial" w:hAnsi="Arial" w:cs="Arial"/>
          <w:b/>
          <w:smallCaps/>
          <w:szCs w:val="24"/>
          <w:u w:val="single"/>
        </w:rPr>
        <w:t>ANALYSIS</w:t>
      </w:r>
    </w:p>
    <w:p w14:paraId="7E6F390E" w14:textId="77777777" w:rsidR="00FD677B" w:rsidRPr="00C87867" w:rsidRDefault="00FD677B" w:rsidP="00FD677B">
      <w:pPr>
        <w:jc w:val="both"/>
        <w:rPr>
          <w:rFonts w:ascii="Arial" w:hAnsi="Arial" w:cs="Arial"/>
          <w:szCs w:val="24"/>
          <w:highlight w:val="yellow"/>
        </w:rPr>
      </w:pPr>
    </w:p>
    <w:p w14:paraId="5DEDBED9" w14:textId="7C44792E" w:rsidR="006D4045" w:rsidRPr="00FD677B" w:rsidRDefault="00FD677B" w:rsidP="00FD677B">
      <w:pPr>
        <w:jc w:val="both"/>
        <w:rPr>
          <w:rFonts w:ascii="Arial" w:hAnsi="Arial" w:cs="Arial"/>
          <w:szCs w:val="24"/>
        </w:rPr>
      </w:pPr>
      <w:r>
        <w:rPr>
          <w:rFonts w:ascii="Arial" w:hAnsi="Arial" w:cs="Arial"/>
          <w:szCs w:val="24"/>
        </w:rPr>
        <w:t>An amendment and title amendment are needed to correct the motion to clarify that this would be an Executive at-large representative.</w:t>
      </w:r>
    </w:p>
    <w:sectPr w:rsidR="006D4045" w:rsidRPr="00FD677B" w:rsidSect="00C75025">
      <w:headerReference w:type="first" r:id="rId8"/>
      <w:type w:val="continuous"/>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55F3E5" w14:textId="77777777" w:rsidR="000829B6" w:rsidRDefault="000829B6">
      <w:r>
        <w:separator/>
      </w:r>
    </w:p>
  </w:endnote>
  <w:endnote w:type="continuationSeparator" w:id="0">
    <w:p w14:paraId="197B02D0" w14:textId="77777777" w:rsidR="000829B6" w:rsidRDefault="000829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B73A56" w14:textId="77777777" w:rsidR="000829B6" w:rsidRDefault="000829B6">
      <w:r>
        <w:separator/>
      </w:r>
    </w:p>
  </w:footnote>
  <w:footnote w:type="continuationSeparator" w:id="0">
    <w:p w14:paraId="434E3CFB" w14:textId="77777777" w:rsidR="000829B6" w:rsidRDefault="000829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B32F0" w14:textId="77777777" w:rsidR="00C75025" w:rsidRDefault="00C75025" w:rsidP="00C75025">
    <w:pPr>
      <w:jc w:val="center"/>
    </w:pPr>
    <w:r>
      <w:rPr>
        <w:noProof/>
      </w:rPr>
      <w:drawing>
        <wp:inline distT="0" distB="0" distL="0" distR="0" wp14:anchorId="34CAB839" wp14:editId="600A2C83">
          <wp:extent cx="1009650" cy="714375"/>
          <wp:effectExtent l="0" t="0" r="0" b="9525"/>
          <wp:docPr id="3" name="Picture 3"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p w14:paraId="593DF99A" w14:textId="77777777" w:rsidR="00C75025" w:rsidRPr="003B03EF" w:rsidRDefault="00C75025" w:rsidP="00C75025">
    <w:pPr>
      <w:jc w:val="center"/>
      <w:rPr>
        <w:rFonts w:ascii="Arial" w:hAnsi="Arial"/>
        <w:szCs w:val="22"/>
      </w:rPr>
    </w:pPr>
  </w:p>
  <w:p w14:paraId="399D6FAC" w14:textId="77777777" w:rsidR="00C75025" w:rsidRDefault="00C75025" w:rsidP="00C75025">
    <w:pPr>
      <w:jc w:val="center"/>
      <w:rPr>
        <w:rFonts w:ascii="Verdana" w:hAnsi="Verdana"/>
        <w:b/>
        <w:sz w:val="28"/>
        <w:szCs w:val="28"/>
      </w:rPr>
    </w:pPr>
    <w:r>
      <w:rPr>
        <w:rFonts w:ascii="Verdana" w:hAnsi="Verdana"/>
        <w:b/>
        <w:sz w:val="28"/>
        <w:szCs w:val="28"/>
      </w:rPr>
      <w:t>Metropolitan King County Council</w:t>
    </w:r>
  </w:p>
  <w:p w14:paraId="67D1F472" w14:textId="7BD61313" w:rsidR="00C75025" w:rsidRPr="004A1D48" w:rsidRDefault="004B40F3" w:rsidP="00C75025">
    <w:pPr>
      <w:jc w:val="center"/>
      <w:rPr>
        <w:rFonts w:ascii="Verdana" w:hAnsi="Verdana"/>
        <w:b/>
        <w:sz w:val="28"/>
        <w:szCs w:val="28"/>
      </w:rPr>
    </w:pPr>
    <w:r>
      <w:rPr>
        <w:rFonts w:ascii="Verdana" w:hAnsi="Verdana"/>
        <w:b/>
        <w:sz w:val="28"/>
        <w:szCs w:val="28"/>
      </w:rPr>
      <w:t>Transportation, Economy, and Environment Committee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A59FD"/>
    <w:multiLevelType w:val="hybridMultilevel"/>
    <w:tmpl w:val="308E1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66533D"/>
    <w:multiLevelType w:val="hybridMultilevel"/>
    <w:tmpl w:val="74CAF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6F2CFA"/>
    <w:multiLevelType w:val="hybridMultilevel"/>
    <w:tmpl w:val="397008F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8D86FCA"/>
    <w:multiLevelType w:val="hybridMultilevel"/>
    <w:tmpl w:val="F10621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C735B1F"/>
    <w:multiLevelType w:val="hybridMultilevel"/>
    <w:tmpl w:val="E4BA54A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441FCC"/>
    <w:multiLevelType w:val="hybridMultilevel"/>
    <w:tmpl w:val="F7A662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E1D25DD"/>
    <w:multiLevelType w:val="hybridMultilevel"/>
    <w:tmpl w:val="FFD07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DB46E0"/>
    <w:multiLevelType w:val="hybridMultilevel"/>
    <w:tmpl w:val="699296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12A3183"/>
    <w:multiLevelType w:val="hybridMultilevel"/>
    <w:tmpl w:val="7CCC01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12359B"/>
    <w:multiLevelType w:val="hybridMultilevel"/>
    <w:tmpl w:val="4E02F0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6863587"/>
    <w:multiLevelType w:val="hybridMultilevel"/>
    <w:tmpl w:val="67BAA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7F11CAF"/>
    <w:multiLevelType w:val="hybridMultilevel"/>
    <w:tmpl w:val="5B22B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CDA0F5C"/>
    <w:multiLevelType w:val="hybridMultilevel"/>
    <w:tmpl w:val="F1A881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1D6C7A3B"/>
    <w:multiLevelType w:val="hybridMultilevel"/>
    <w:tmpl w:val="1CC88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E9E42CD"/>
    <w:multiLevelType w:val="hybridMultilevel"/>
    <w:tmpl w:val="E26CF7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07D1166"/>
    <w:multiLevelType w:val="hybridMultilevel"/>
    <w:tmpl w:val="728CE8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1142F72"/>
    <w:multiLevelType w:val="hybridMultilevel"/>
    <w:tmpl w:val="C04E04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BAC2E98"/>
    <w:multiLevelType w:val="hybridMultilevel"/>
    <w:tmpl w:val="881861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2CB148C3"/>
    <w:multiLevelType w:val="hybridMultilevel"/>
    <w:tmpl w:val="29B214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336662C"/>
    <w:multiLevelType w:val="hybridMultilevel"/>
    <w:tmpl w:val="E17AAA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38C2E16"/>
    <w:multiLevelType w:val="hybridMultilevel"/>
    <w:tmpl w:val="868A00D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79B70E3"/>
    <w:multiLevelType w:val="hybridMultilevel"/>
    <w:tmpl w:val="E924B0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8597537"/>
    <w:multiLevelType w:val="hybridMultilevel"/>
    <w:tmpl w:val="0CB493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3C7220CB"/>
    <w:multiLevelType w:val="hybridMultilevel"/>
    <w:tmpl w:val="9F12F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CEA1968"/>
    <w:multiLevelType w:val="hybridMultilevel"/>
    <w:tmpl w:val="9B4C3A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3E6E3FAF"/>
    <w:multiLevelType w:val="hybridMultilevel"/>
    <w:tmpl w:val="A68E09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3986ED4"/>
    <w:multiLevelType w:val="hybridMultilevel"/>
    <w:tmpl w:val="FEFE1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8942420"/>
    <w:multiLevelType w:val="hybridMultilevel"/>
    <w:tmpl w:val="3F74D1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48EA73BD"/>
    <w:multiLevelType w:val="hybridMultilevel"/>
    <w:tmpl w:val="E2E63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F5E15C7"/>
    <w:multiLevelType w:val="hybridMultilevel"/>
    <w:tmpl w:val="6F14B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0395338"/>
    <w:multiLevelType w:val="hybridMultilevel"/>
    <w:tmpl w:val="BEB852C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52AC60E6"/>
    <w:multiLevelType w:val="hybridMultilevel"/>
    <w:tmpl w:val="50042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58B0C0B"/>
    <w:multiLevelType w:val="hybridMultilevel"/>
    <w:tmpl w:val="67663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D14108B"/>
    <w:multiLevelType w:val="hybridMultilevel"/>
    <w:tmpl w:val="ABBA84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619320B5"/>
    <w:multiLevelType w:val="hybridMultilevel"/>
    <w:tmpl w:val="EA1A7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1FE0EDF"/>
    <w:multiLevelType w:val="hybridMultilevel"/>
    <w:tmpl w:val="8098DC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646E1803"/>
    <w:multiLevelType w:val="hybridMultilevel"/>
    <w:tmpl w:val="23F4B5BA"/>
    <w:lvl w:ilvl="0" w:tplc="D8F27864">
      <w:start w:val="1"/>
      <w:numFmt w:val="decimal"/>
      <w:lvlText w:val="%1."/>
      <w:lvlJc w:val="left"/>
      <w:pPr>
        <w:ind w:left="1944" w:hanging="360"/>
      </w:pPr>
      <w:rPr>
        <w:rFonts w:hint="default"/>
      </w:r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38" w15:restartNumberingAfterBreak="0">
    <w:nsid w:val="698F5E36"/>
    <w:multiLevelType w:val="hybridMultilevel"/>
    <w:tmpl w:val="15A01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0C45915"/>
    <w:multiLevelType w:val="hybridMultilevel"/>
    <w:tmpl w:val="A06A7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2464A79"/>
    <w:multiLevelType w:val="hybridMultilevel"/>
    <w:tmpl w:val="82600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3D61BE5"/>
    <w:multiLevelType w:val="hybridMultilevel"/>
    <w:tmpl w:val="9D28A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47B5CF9"/>
    <w:multiLevelType w:val="hybridMultilevel"/>
    <w:tmpl w:val="BFACCC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7C51FF0"/>
    <w:multiLevelType w:val="hybridMultilevel"/>
    <w:tmpl w:val="FE8872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780A7378"/>
    <w:multiLevelType w:val="hybridMultilevel"/>
    <w:tmpl w:val="30882B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7B09653C"/>
    <w:multiLevelType w:val="hybridMultilevel"/>
    <w:tmpl w:val="F7DA08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7D050199"/>
    <w:multiLevelType w:val="hybridMultilevel"/>
    <w:tmpl w:val="0882D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D063165"/>
    <w:multiLevelType w:val="hybridMultilevel"/>
    <w:tmpl w:val="6E763EF8"/>
    <w:lvl w:ilvl="0" w:tplc="04090001">
      <w:start w:val="1"/>
      <w:numFmt w:val="bullet"/>
      <w:lvlText w:val=""/>
      <w:lvlJc w:val="left"/>
      <w:pPr>
        <w:ind w:left="790" w:hanging="360"/>
      </w:pPr>
      <w:rPr>
        <w:rFonts w:ascii="Symbol" w:hAnsi="Symbol" w:hint="default"/>
      </w:rPr>
    </w:lvl>
    <w:lvl w:ilvl="1" w:tplc="04090003" w:tentative="1">
      <w:start w:val="1"/>
      <w:numFmt w:val="bullet"/>
      <w:lvlText w:val="o"/>
      <w:lvlJc w:val="left"/>
      <w:pPr>
        <w:ind w:left="1510" w:hanging="360"/>
      </w:pPr>
      <w:rPr>
        <w:rFonts w:ascii="Courier New" w:hAnsi="Courier New" w:cs="Courier New" w:hint="default"/>
      </w:rPr>
    </w:lvl>
    <w:lvl w:ilvl="2" w:tplc="04090005" w:tentative="1">
      <w:start w:val="1"/>
      <w:numFmt w:val="bullet"/>
      <w:lvlText w:val=""/>
      <w:lvlJc w:val="left"/>
      <w:pPr>
        <w:ind w:left="2230" w:hanging="360"/>
      </w:pPr>
      <w:rPr>
        <w:rFonts w:ascii="Wingdings" w:hAnsi="Wingdings" w:hint="default"/>
      </w:rPr>
    </w:lvl>
    <w:lvl w:ilvl="3" w:tplc="04090001" w:tentative="1">
      <w:start w:val="1"/>
      <w:numFmt w:val="bullet"/>
      <w:lvlText w:val=""/>
      <w:lvlJc w:val="left"/>
      <w:pPr>
        <w:ind w:left="2950" w:hanging="360"/>
      </w:pPr>
      <w:rPr>
        <w:rFonts w:ascii="Symbol" w:hAnsi="Symbol" w:hint="default"/>
      </w:rPr>
    </w:lvl>
    <w:lvl w:ilvl="4" w:tplc="04090003" w:tentative="1">
      <w:start w:val="1"/>
      <w:numFmt w:val="bullet"/>
      <w:lvlText w:val="o"/>
      <w:lvlJc w:val="left"/>
      <w:pPr>
        <w:ind w:left="3670" w:hanging="360"/>
      </w:pPr>
      <w:rPr>
        <w:rFonts w:ascii="Courier New" w:hAnsi="Courier New" w:cs="Courier New" w:hint="default"/>
      </w:rPr>
    </w:lvl>
    <w:lvl w:ilvl="5" w:tplc="04090005" w:tentative="1">
      <w:start w:val="1"/>
      <w:numFmt w:val="bullet"/>
      <w:lvlText w:val=""/>
      <w:lvlJc w:val="left"/>
      <w:pPr>
        <w:ind w:left="4390" w:hanging="360"/>
      </w:pPr>
      <w:rPr>
        <w:rFonts w:ascii="Wingdings" w:hAnsi="Wingdings" w:hint="default"/>
      </w:rPr>
    </w:lvl>
    <w:lvl w:ilvl="6" w:tplc="04090001" w:tentative="1">
      <w:start w:val="1"/>
      <w:numFmt w:val="bullet"/>
      <w:lvlText w:val=""/>
      <w:lvlJc w:val="left"/>
      <w:pPr>
        <w:ind w:left="5110" w:hanging="360"/>
      </w:pPr>
      <w:rPr>
        <w:rFonts w:ascii="Symbol" w:hAnsi="Symbol" w:hint="default"/>
      </w:rPr>
    </w:lvl>
    <w:lvl w:ilvl="7" w:tplc="04090003" w:tentative="1">
      <w:start w:val="1"/>
      <w:numFmt w:val="bullet"/>
      <w:lvlText w:val="o"/>
      <w:lvlJc w:val="left"/>
      <w:pPr>
        <w:ind w:left="5830" w:hanging="360"/>
      </w:pPr>
      <w:rPr>
        <w:rFonts w:ascii="Courier New" w:hAnsi="Courier New" w:cs="Courier New" w:hint="default"/>
      </w:rPr>
    </w:lvl>
    <w:lvl w:ilvl="8" w:tplc="04090005" w:tentative="1">
      <w:start w:val="1"/>
      <w:numFmt w:val="bullet"/>
      <w:lvlText w:val=""/>
      <w:lvlJc w:val="left"/>
      <w:pPr>
        <w:ind w:left="6550" w:hanging="360"/>
      </w:pPr>
      <w:rPr>
        <w:rFonts w:ascii="Wingdings" w:hAnsi="Wingdings" w:hint="default"/>
      </w:rPr>
    </w:lvl>
  </w:abstractNum>
  <w:num w:numId="1" w16cid:durableId="1521166206">
    <w:abstractNumId w:val="42"/>
  </w:num>
  <w:num w:numId="2" w16cid:durableId="1730877729">
    <w:abstractNumId w:val="33"/>
  </w:num>
  <w:num w:numId="3" w16cid:durableId="448622704">
    <w:abstractNumId w:val="12"/>
  </w:num>
  <w:num w:numId="4" w16cid:durableId="1498111385">
    <w:abstractNumId w:val="46"/>
  </w:num>
  <w:num w:numId="5" w16cid:durableId="1723552304">
    <w:abstractNumId w:val="43"/>
  </w:num>
  <w:num w:numId="6" w16cid:durableId="556551027">
    <w:abstractNumId w:val="13"/>
  </w:num>
  <w:num w:numId="7" w16cid:durableId="597642870">
    <w:abstractNumId w:val="44"/>
  </w:num>
  <w:num w:numId="8" w16cid:durableId="1661956038">
    <w:abstractNumId w:val="16"/>
  </w:num>
  <w:num w:numId="9" w16cid:durableId="842011057">
    <w:abstractNumId w:val="3"/>
  </w:num>
  <w:num w:numId="10" w16cid:durableId="1374505195">
    <w:abstractNumId w:val="45"/>
  </w:num>
  <w:num w:numId="11" w16cid:durableId="1100486166">
    <w:abstractNumId w:val="2"/>
  </w:num>
  <w:num w:numId="12" w16cid:durableId="1673097598">
    <w:abstractNumId w:val="19"/>
  </w:num>
  <w:num w:numId="13" w16cid:durableId="1580167270">
    <w:abstractNumId w:val="23"/>
  </w:num>
  <w:num w:numId="14" w16cid:durableId="1827933118">
    <w:abstractNumId w:val="18"/>
  </w:num>
  <w:num w:numId="15" w16cid:durableId="1972320272">
    <w:abstractNumId w:val="25"/>
  </w:num>
  <w:num w:numId="16" w16cid:durableId="52122902">
    <w:abstractNumId w:val="17"/>
  </w:num>
  <w:num w:numId="17" w16cid:durableId="972751414">
    <w:abstractNumId w:val="38"/>
  </w:num>
  <w:num w:numId="18" w16cid:durableId="1786122079">
    <w:abstractNumId w:val="24"/>
  </w:num>
  <w:num w:numId="19" w16cid:durableId="758252737">
    <w:abstractNumId w:val="34"/>
  </w:num>
  <w:num w:numId="20" w16cid:durableId="800807761">
    <w:abstractNumId w:val="26"/>
  </w:num>
  <w:num w:numId="21" w16cid:durableId="855922576">
    <w:abstractNumId w:val="8"/>
  </w:num>
  <w:num w:numId="22" w16cid:durableId="488710591">
    <w:abstractNumId w:val="9"/>
  </w:num>
  <w:num w:numId="23" w16cid:durableId="1048408691">
    <w:abstractNumId w:val="0"/>
  </w:num>
  <w:num w:numId="24" w16cid:durableId="1882547459">
    <w:abstractNumId w:val="6"/>
  </w:num>
  <w:num w:numId="25" w16cid:durableId="1442913870">
    <w:abstractNumId w:val="4"/>
  </w:num>
  <w:num w:numId="26" w16cid:durableId="1511607089">
    <w:abstractNumId w:val="5"/>
  </w:num>
  <w:num w:numId="27" w16cid:durableId="2092579176">
    <w:abstractNumId w:val="22"/>
  </w:num>
  <w:num w:numId="28" w16cid:durableId="736979809">
    <w:abstractNumId w:val="10"/>
  </w:num>
  <w:num w:numId="29" w16cid:durableId="207884810">
    <w:abstractNumId w:val="30"/>
  </w:num>
  <w:num w:numId="30" w16cid:durableId="1994523991">
    <w:abstractNumId w:val="1"/>
  </w:num>
  <w:num w:numId="31" w16cid:durableId="1489051911">
    <w:abstractNumId w:val="36"/>
  </w:num>
  <w:num w:numId="32" w16cid:durableId="305361082">
    <w:abstractNumId w:val="39"/>
  </w:num>
  <w:num w:numId="33" w16cid:durableId="2142729896">
    <w:abstractNumId w:val="14"/>
  </w:num>
  <w:num w:numId="34" w16cid:durableId="574363340">
    <w:abstractNumId w:val="11"/>
  </w:num>
  <w:num w:numId="35" w16cid:durableId="1735621991">
    <w:abstractNumId w:val="7"/>
  </w:num>
  <w:num w:numId="36" w16cid:durableId="572349990">
    <w:abstractNumId w:val="29"/>
  </w:num>
  <w:num w:numId="37" w16cid:durableId="192114376">
    <w:abstractNumId w:val="40"/>
  </w:num>
  <w:num w:numId="38" w16cid:durableId="313948747">
    <w:abstractNumId w:val="21"/>
  </w:num>
  <w:num w:numId="39" w16cid:durableId="1137408917">
    <w:abstractNumId w:val="35"/>
  </w:num>
  <w:num w:numId="40" w16cid:durableId="1014771034">
    <w:abstractNumId w:val="31"/>
  </w:num>
  <w:num w:numId="41" w16cid:durableId="1957524163">
    <w:abstractNumId w:val="41"/>
  </w:num>
  <w:num w:numId="42" w16cid:durableId="165368127">
    <w:abstractNumId w:val="28"/>
  </w:num>
  <w:num w:numId="43" w16cid:durableId="93717169">
    <w:abstractNumId w:val="20"/>
  </w:num>
  <w:num w:numId="44" w16cid:durableId="989405663">
    <w:abstractNumId w:val="37"/>
  </w:num>
  <w:num w:numId="45" w16cid:durableId="1787190849">
    <w:abstractNumId w:val="15"/>
  </w:num>
  <w:num w:numId="46" w16cid:durableId="1837720463">
    <w:abstractNumId w:val="27"/>
  </w:num>
  <w:num w:numId="47" w16cid:durableId="1017119955">
    <w:abstractNumId w:val="32"/>
  </w:num>
  <w:num w:numId="48" w16cid:durableId="555165204">
    <w:abstractNumId w:val="4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7"/>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02A8"/>
    <w:rsid w:val="00000F0A"/>
    <w:rsid w:val="00002565"/>
    <w:rsid w:val="00002EFF"/>
    <w:rsid w:val="000038DD"/>
    <w:rsid w:val="000048A8"/>
    <w:rsid w:val="00005440"/>
    <w:rsid w:val="00006AAA"/>
    <w:rsid w:val="00007170"/>
    <w:rsid w:val="000079A1"/>
    <w:rsid w:val="00011320"/>
    <w:rsid w:val="00011563"/>
    <w:rsid w:val="00012770"/>
    <w:rsid w:val="00014584"/>
    <w:rsid w:val="00016751"/>
    <w:rsid w:val="000172AB"/>
    <w:rsid w:val="0001760A"/>
    <w:rsid w:val="000179BF"/>
    <w:rsid w:val="00020A63"/>
    <w:rsid w:val="00020B5D"/>
    <w:rsid w:val="00020C96"/>
    <w:rsid w:val="00020FEE"/>
    <w:rsid w:val="00022EE3"/>
    <w:rsid w:val="0002302F"/>
    <w:rsid w:val="000231B1"/>
    <w:rsid w:val="00024138"/>
    <w:rsid w:val="0002551E"/>
    <w:rsid w:val="0002555E"/>
    <w:rsid w:val="000311D8"/>
    <w:rsid w:val="000315B2"/>
    <w:rsid w:val="00031E7D"/>
    <w:rsid w:val="0003207F"/>
    <w:rsid w:val="000321D8"/>
    <w:rsid w:val="000333D7"/>
    <w:rsid w:val="000333DA"/>
    <w:rsid w:val="000351B5"/>
    <w:rsid w:val="00037A0F"/>
    <w:rsid w:val="0004549A"/>
    <w:rsid w:val="00046824"/>
    <w:rsid w:val="000470FF"/>
    <w:rsid w:val="0005201B"/>
    <w:rsid w:val="000533AF"/>
    <w:rsid w:val="000553F5"/>
    <w:rsid w:val="00055B9A"/>
    <w:rsid w:val="00056C81"/>
    <w:rsid w:val="000577A3"/>
    <w:rsid w:val="00060235"/>
    <w:rsid w:val="00060D99"/>
    <w:rsid w:val="0006124B"/>
    <w:rsid w:val="00061676"/>
    <w:rsid w:val="00062056"/>
    <w:rsid w:val="00063DD4"/>
    <w:rsid w:val="00063E46"/>
    <w:rsid w:val="00066CEA"/>
    <w:rsid w:val="000722EA"/>
    <w:rsid w:val="000736F6"/>
    <w:rsid w:val="00074A56"/>
    <w:rsid w:val="000766A2"/>
    <w:rsid w:val="00076F58"/>
    <w:rsid w:val="00080295"/>
    <w:rsid w:val="00081382"/>
    <w:rsid w:val="00082009"/>
    <w:rsid w:val="000829B6"/>
    <w:rsid w:val="0008325A"/>
    <w:rsid w:val="00086A9B"/>
    <w:rsid w:val="00087BF6"/>
    <w:rsid w:val="000913B6"/>
    <w:rsid w:val="00093E2E"/>
    <w:rsid w:val="000940FB"/>
    <w:rsid w:val="000956D8"/>
    <w:rsid w:val="00095A14"/>
    <w:rsid w:val="000967D1"/>
    <w:rsid w:val="00097628"/>
    <w:rsid w:val="000976A4"/>
    <w:rsid w:val="00097FCF"/>
    <w:rsid w:val="000A0800"/>
    <w:rsid w:val="000A0835"/>
    <w:rsid w:val="000A0A31"/>
    <w:rsid w:val="000A26BF"/>
    <w:rsid w:val="000A4A4E"/>
    <w:rsid w:val="000A4CB2"/>
    <w:rsid w:val="000A5F9C"/>
    <w:rsid w:val="000A5FD0"/>
    <w:rsid w:val="000A714D"/>
    <w:rsid w:val="000A73BE"/>
    <w:rsid w:val="000A78D8"/>
    <w:rsid w:val="000A7CCC"/>
    <w:rsid w:val="000A7E01"/>
    <w:rsid w:val="000B0291"/>
    <w:rsid w:val="000B3172"/>
    <w:rsid w:val="000B650C"/>
    <w:rsid w:val="000B70C3"/>
    <w:rsid w:val="000C20E2"/>
    <w:rsid w:val="000C299B"/>
    <w:rsid w:val="000C311D"/>
    <w:rsid w:val="000C44B1"/>
    <w:rsid w:val="000C4BA4"/>
    <w:rsid w:val="000C4E99"/>
    <w:rsid w:val="000C4E9C"/>
    <w:rsid w:val="000C6442"/>
    <w:rsid w:val="000C6F99"/>
    <w:rsid w:val="000D077F"/>
    <w:rsid w:val="000D097E"/>
    <w:rsid w:val="000D0F7A"/>
    <w:rsid w:val="000D491D"/>
    <w:rsid w:val="000D4A15"/>
    <w:rsid w:val="000D5202"/>
    <w:rsid w:val="000D6835"/>
    <w:rsid w:val="000D6C72"/>
    <w:rsid w:val="000E0684"/>
    <w:rsid w:val="000E1BAB"/>
    <w:rsid w:val="000E1CD3"/>
    <w:rsid w:val="000E4781"/>
    <w:rsid w:val="000E7EFC"/>
    <w:rsid w:val="000F29F5"/>
    <w:rsid w:val="000F4DCA"/>
    <w:rsid w:val="000F5E4A"/>
    <w:rsid w:val="00103094"/>
    <w:rsid w:val="00105382"/>
    <w:rsid w:val="0010576B"/>
    <w:rsid w:val="00106179"/>
    <w:rsid w:val="001062E7"/>
    <w:rsid w:val="001074C3"/>
    <w:rsid w:val="00110AC4"/>
    <w:rsid w:val="00111799"/>
    <w:rsid w:val="00113B09"/>
    <w:rsid w:val="00117D3D"/>
    <w:rsid w:val="00121D0A"/>
    <w:rsid w:val="0012573D"/>
    <w:rsid w:val="00126322"/>
    <w:rsid w:val="00131D0E"/>
    <w:rsid w:val="001320CB"/>
    <w:rsid w:val="0013286C"/>
    <w:rsid w:val="00132C16"/>
    <w:rsid w:val="00132DFC"/>
    <w:rsid w:val="00132FA5"/>
    <w:rsid w:val="00133981"/>
    <w:rsid w:val="0013486D"/>
    <w:rsid w:val="0013536B"/>
    <w:rsid w:val="0013537B"/>
    <w:rsid w:val="00136122"/>
    <w:rsid w:val="00137469"/>
    <w:rsid w:val="00137B21"/>
    <w:rsid w:val="001404CF"/>
    <w:rsid w:val="00140D86"/>
    <w:rsid w:val="00141B7A"/>
    <w:rsid w:val="001426ED"/>
    <w:rsid w:val="00142F7E"/>
    <w:rsid w:val="001440C8"/>
    <w:rsid w:val="001440E6"/>
    <w:rsid w:val="001462AF"/>
    <w:rsid w:val="001463CF"/>
    <w:rsid w:val="001509B2"/>
    <w:rsid w:val="0015229A"/>
    <w:rsid w:val="00152D09"/>
    <w:rsid w:val="00154E2E"/>
    <w:rsid w:val="00157334"/>
    <w:rsid w:val="00163DEF"/>
    <w:rsid w:val="0016552E"/>
    <w:rsid w:val="00166774"/>
    <w:rsid w:val="001702C8"/>
    <w:rsid w:val="001718C9"/>
    <w:rsid w:val="00171FE0"/>
    <w:rsid w:val="001738AC"/>
    <w:rsid w:val="00173D99"/>
    <w:rsid w:val="00174080"/>
    <w:rsid w:val="00174BB6"/>
    <w:rsid w:val="00174FEE"/>
    <w:rsid w:val="00177734"/>
    <w:rsid w:val="001835BD"/>
    <w:rsid w:val="00183EAB"/>
    <w:rsid w:val="0018563A"/>
    <w:rsid w:val="00185D38"/>
    <w:rsid w:val="00185D47"/>
    <w:rsid w:val="00185F51"/>
    <w:rsid w:val="001860B7"/>
    <w:rsid w:val="00187B62"/>
    <w:rsid w:val="00187ECE"/>
    <w:rsid w:val="0019001E"/>
    <w:rsid w:val="00190D5A"/>
    <w:rsid w:val="00191047"/>
    <w:rsid w:val="001913AD"/>
    <w:rsid w:val="00194359"/>
    <w:rsid w:val="00195414"/>
    <w:rsid w:val="0019583B"/>
    <w:rsid w:val="001969F5"/>
    <w:rsid w:val="00196D35"/>
    <w:rsid w:val="00197513"/>
    <w:rsid w:val="001A0924"/>
    <w:rsid w:val="001A1721"/>
    <w:rsid w:val="001A1D18"/>
    <w:rsid w:val="001A1F93"/>
    <w:rsid w:val="001A2421"/>
    <w:rsid w:val="001A3BDD"/>
    <w:rsid w:val="001A4D65"/>
    <w:rsid w:val="001A5603"/>
    <w:rsid w:val="001A5669"/>
    <w:rsid w:val="001A69FC"/>
    <w:rsid w:val="001A79D0"/>
    <w:rsid w:val="001B4E6F"/>
    <w:rsid w:val="001B65A3"/>
    <w:rsid w:val="001B6C67"/>
    <w:rsid w:val="001B7023"/>
    <w:rsid w:val="001C0CD3"/>
    <w:rsid w:val="001C254D"/>
    <w:rsid w:val="001C4B19"/>
    <w:rsid w:val="001C4EAE"/>
    <w:rsid w:val="001D0111"/>
    <w:rsid w:val="001D15FF"/>
    <w:rsid w:val="001D2DDB"/>
    <w:rsid w:val="001D396A"/>
    <w:rsid w:val="001D525A"/>
    <w:rsid w:val="001D6FB9"/>
    <w:rsid w:val="001D7004"/>
    <w:rsid w:val="001D718E"/>
    <w:rsid w:val="001E0DD3"/>
    <w:rsid w:val="001E0E59"/>
    <w:rsid w:val="001E1042"/>
    <w:rsid w:val="001E2BAC"/>
    <w:rsid w:val="001E45BF"/>
    <w:rsid w:val="001E5D41"/>
    <w:rsid w:val="001E6331"/>
    <w:rsid w:val="001E6DFB"/>
    <w:rsid w:val="001E7A70"/>
    <w:rsid w:val="001F018C"/>
    <w:rsid w:val="001F1B21"/>
    <w:rsid w:val="001F3766"/>
    <w:rsid w:val="001F3996"/>
    <w:rsid w:val="001F447F"/>
    <w:rsid w:val="001F4FC3"/>
    <w:rsid w:val="001F5169"/>
    <w:rsid w:val="001F6119"/>
    <w:rsid w:val="001F624F"/>
    <w:rsid w:val="002005DF"/>
    <w:rsid w:val="00201498"/>
    <w:rsid w:val="00202D9F"/>
    <w:rsid w:val="002054F9"/>
    <w:rsid w:val="0020718D"/>
    <w:rsid w:val="002072C9"/>
    <w:rsid w:val="0020735A"/>
    <w:rsid w:val="00210E29"/>
    <w:rsid w:val="00211261"/>
    <w:rsid w:val="00212C08"/>
    <w:rsid w:val="00215732"/>
    <w:rsid w:val="00220282"/>
    <w:rsid w:val="00223040"/>
    <w:rsid w:val="00224F9B"/>
    <w:rsid w:val="00227E8A"/>
    <w:rsid w:val="00230A23"/>
    <w:rsid w:val="00230AA7"/>
    <w:rsid w:val="00230B3D"/>
    <w:rsid w:val="002327A2"/>
    <w:rsid w:val="00232B86"/>
    <w:rsid w:val="002333E7"/>
    <w:rsid w:val="00234580"/>
    <w:rsid w:val="002345A1"/>
    <w:rsid w:val="00236BA3"/>
    <w:rsid w:val="002413EE"/>
    <w:rsid w:val="00243C8C"/>
    <w:rsid w:val="00243CB5"/>
    <w:rsid w:val="002443A8"/>
    <w:rsid w:val="00246276"/>
    <w:rsid w:val="0024797C"/>
    <w:rsid w:val="00250071"/>
    <w:rsid w:val="00250B96"/>
    <w:rsid w:val="00251853"/>
    <w:rsid w:val="00251FAC"/>
    <w:rsid w:val="00253303"/>
    <w:rsid w:val="00253433"/>
    <w:rsid w:val="00253903"/>
    <w:rsid w:val="00254100"/>
    <w:rsid w:val="0025456D"/>
    <w:rsid w:val="00256832"/>
    <w:rsid w:val="00257DA8"/>
    <w:rsid w:val="00261493"/>
    <w:rsid w:val="00261750"/>
    <w:rsid w:val="00261E2C"/>
    <w:rsid w:val="0026334C"/>
    <w:rsid w:val="00264BE1"/>
    <w:rsid w:val="00265D03"/>
    <w:rsid w:val="00265EB7"/>
    <w:rsid w:val="00270412"/>
    <w:rsid w:val="00270739"/>
    <w:rsid w:val="002720F5"/>
    <w:rsid w:val="00272475"/>
    <w:rsid w:val="00275B58"/>
    <w:rsid w:val="00276EE4"/>
    <w:rsid w:val="00276FDA"/>
    <w:rsid w:val="0028252E"/>
    <w:rsid w:val="00283483"/>
    <w:rsid w:val="00283B58"/>
    <w:rsid w:val="002859EF"/>
    <w:rsid w:val="00285AF1"/>
    <w:rsid w:val="0029050E"/>
    <w:rsid w:val="00292DEC"/>
    <w:rsid w:val="00293B99"/>
    <w:rsid w:val="00293D02"/>
    <w:rsid w:val="00294027"/>
    <w:rsid w:val="00294222"/>
    <w:rsid w:val="00296690"/>
    <w:rsid w:val="002A1127"/>
    <w:rsid w:val="002A1228"/>
    <w:rsid w:val="002A2420"/>
    <w:rsid w:val="002A6326"/>
    <w:rsid w:val="002B0E1F"/>
    <w:rsid w:val="002B376D"/>
    <w:rsid w:val="002B76A4"/>
    <w:rsid w:val="002B7D72"/>
    <w:rsid w:val="002C13D3"/>
    <w:rsid w:val="002C1543"/>
    <w:rsid w:val="002C42B2"/>
    <w:rsid w:val="002C4D38"/>
    <w:rsid w:val="002D1993"/>
    <w:rsid w:val="002D6D64"/>
    <w:rsid w:val="002E0EBA"/>
    <w:rsid w:val="002E4150"/>
    <w:rsid w:val="002E6164"/>
    <w:rsid w:val="002E61CB"/>
    <w:rsid w:val="002E6554"/>
    <w:rsid w:val="002E6838"/>
    <w:rsid w:val="002E71BD"/>
    <w:rsid w:val="002F3DFD"/>
    <w:rsid w:val="002F6129"/>
    <w:rsid w:val="003002EE"/>
    <w:rsid w:val="00301EF5"/>
    <w:rsid w:val="00302F3E"/>
    <w:rsid w:val="00303D74"/>
    <w:rsid w:val="0030553B"/>
    <w:rsid w:val="00306680"/>
    <w:rsid w:val="00307D40"/>
    <w:rsid w:val="003110A1"/>
    <w:rsid w:val="00311CD5"/>
    <w:rsid w:val="003149CE"/>
    <w:rsid w:val="0031514F"/>
    <w:rsid w:val="0031593D"/>
    <w:rsid w:val="00321185"/>
    <w:rsid w:val="00321882"/>
    <w:rsid w:val="003218B9"/>
    <w:rsid w:val="00321CDB"/>
    <w:rsid w:val="00322AA8"/>
    <w:rsid w:val="003260D6"/>
    <w:rsid w:val="00327189"/>
    <w:rsid w:val="0032788E"/>
    <w:rsid w:val="00330976"/>
    <w:rsid w:val="00332122"/>
    <w:rsid w:val="00332D92"/>
    <w:rsid w:val="00336FF7"/>
    <w:rsid w:val="003377D3"/>
    <w:rsid w:val="003406EB"/>
    <w:rsid w:val="0034168A"/>
    <w:rsid w:val="003416A6"/>
    <w:rsid w:val="00342043"/>
    <w:rsid w:val="003423AA"/>
    <w:rsid w:val="00343549"/>
    <w:rsid w:val="00343A9E"/>
    <w:rsid w:val="00344898"/>
    <w:rsid w:val="00345580"/>
    <w:rsid w:val="0034627D"/>
    <w:rsid w:val="00347DD1"/>
    <w:rsid w:val="00347F7B"/>
    <w:rsid w:val="00352E55"/>
    <w:rsid w:val="003531FC"/>
    <w:rsid w:val="003536EA"/>
    <w:rsid w:val="00353F01"/>
    <w:rsid w:val="00355729"/>
    <w:rsid w:val="00356FD8"/>
    <w:rsid w:val="00361436"/>
    <w:rsid w:val="003616DB"/>
    <w:rsid w:val="00362EF8"/>
    <w:rsid w:val="00363CBA"/>
    <w:rsid w:val="003648B8"/>
    <w:rsid w:val="00365DAD"/>
    <w:rsid w:val="00366F46"/>
    <w:rsid w:val="00367E02"/>
    <w:rsid w:val="00372554"/>
    <w:rsid w:val="00373A3A"/>
    <w:rsid w:val="00375F76"/>
    <w:rsid w:val="003776FF"/>
    <w:rsid w:val="00380A74"/>
    <w:rsid w:val="003810EA"/>
    <w:rsid w:val="00381E3C"/>
    <w:rsid w:val="00382A09"/>
    <w:rsid w:val="00382AC7"/>
    <w:rsid w:val="00383EAC"/>
    <w:rsid w:val="00384051"/>
    <w:rsid w:val="00384C61"/>
    <w:rsid w:val="00386DA4"/>
    <w:rsid w:val="003910D8"/>
    <w:rsid w:val="003912A1"/>
    <w:rsid w:val="0039185D"/>
    <w:rsid w:val="00391DBB"/>
    <w:rsid w:val="003927EB"/>
    <w:rsid w:val="00392EE9"/>
    <w:rsid w:val="00393627"/>
    <w:rsid w:val="003967B7"/>
    <w:rsid w:val="003A0E1D"/>
    <w:rsid w:val="003A111C"/>
    <w:rsid w:val="003A12AE"/>
    <w:rsid w:val="003A213C"/>
    <w:rsid w:val="003A2203"/>
    <w:rsid w:val="003A24D6"/>
    <w:rsid w:val="003A2766"/>
    <w:rsid w:val="003A374B"/>
    <w:rsid w:val="003A6408"/>
    <w:rsid w:val="003B0446"/>
    <w:rsid w:val="003B09C1"/>
    <w:rsid w:val="003B184F"/>
    <w:rsid w:val="003B1B3D"/>
    <w:rsid w:val="003B2D4C"/>
    <w:rsid w:val="003B3318"/>
    <w:rsid w:val="003B3572"/>
    <w:rsid w:val="003B4653"/>
    <w:rsid w:val="003B52A7"/>
    <w:rsid w:val="003C027F"/>
    <w:rsid w:val="003C3117"/>
    <w:rsid w:val="003C31C2"/>
    <w:rsid w:val="003C3AE8"/>
    <w:rsid w:val="003C6B62"/>
    <w:rsid w:val="003C7596"/>
    <w:rsid w:val="003C78B5"/>
    <w:rsid w:val="003D06D2"/>
    <w:rsid w:val="003D24A2"/>
    <w:rsid w:val="003D38C9"/>
    <w:rsid w:val="003D3E56"/>
    <w:rsid w:val="003D7347"/>
    <w:rsid w:val="003E0A75"/>
    <w:rsid w:val="003E2957"/>
    <w:rsid w:val="003E32E3"/>
    <w:rsid w:val="003E52FC"/>
    <w:rsid w:val="003E54B1"/>
    <w:rsid w:val="003F252B"/>
    <w:rsid w:val="003F3805"/>
    <w:rsid w:val="003F635B"/>
    <w:rsid w:val="003F7F18"/>
    <w:rsid w:val="004004FE"/>
    <w:rsid w:val="00400A17"/>
    <w:rsid w:val="00400C1C"/>
    <w:rsid w:val="00401E29"/>
    <w:rsid w:val="00402D08"/>
    <w:rsid w:val="00403695"/>
    <w:rsid w:val="00404F31"/>
    <w:rsid w:val="00405402"/>
    <w:rsid w:val="004058C8"/>
    <w:rsid w:val="004079CC"/>
    <w:rsid w:val="00413BB8"/>
    <w:rsid w:val="0041435C"/>
    <w:rsid w:val="00415029"/>
    <w:rsid w:val="00415C99"/>
    <w:rsid w:val="004164CB"/>
    <w:rsid w:val="00416EC1"/>
    <w:rsid w:val="00421A90"/>
    <w:rsid w:val="00421B59"/>
    <w:rsid w:val="00421D84"/>
    <w:rsid w:val="00422570"/>
    <w:rsid w:val="00422ED9"/>
    <w:rsid w:val="00423F29"/>
    <w:rsid w:val="00424662"/>
    <w:rsid w:val="00426722"/>
    <w:rsid w:val="00431EEF"/>
    <w:rsid w:val="00433E5C"/>
    <w:rsid w:val="004349B7"/>
    <w:rsid w:val="00436DD2"/>
    <w:rsid w:val="0043717B"/>
    <w:rsid w:val="00437287"/>
    <w:rsid w:val="004412EB"/>
    <w:rsid w:val="00447B01"/>
    <w:rsid w:val="00450155"/>
    <w:rsid w:val="0045274D"/>
    <w:rsid w:val="00452DA1"/>
    <w:rsid w:val="00455FE6"/>
    <w:rsid w:val="00456257"/>
    <w:rsid w:val="004611A4"/>
    <w:rsid w:val="00461BF0"/>
    <w:rsid w:val="0046321B"/>
    <w:rsid w:val="004633C9"/>
    <w:rsid w:val="00465DB5"/>
    <w:rsid w:val="00465E3F"/>
    <w:rsid w:val="0046635A"/>
    <w:rsid w:val="0047090B"/>
    <w:rsid w:val="0047220A"/>
    <w:rsid w:val="0047262B"/>
    <w:rsid w:val="00472A96"/>
    <w:rsid w:val="00472E21"/>
    <w:rsid w:val="0047355F"/>
    <w:rsid w:val="00473BE5"/>
    <w:rsid w:val="00473BEB"/>
    <w:rsid w:val="00474DBF"/>
    <w:rsid w:val="0048143B"/>
    <w:rsid w:val="00482087"/>
    <w:rsid w:val="004821C0"/>
    <w:rsid w:val="00483F1A"/>
    <w:rsid w:val="0048608E"/>
    <w:rsid w:val="0048657D"/>
    <w:rsid w:val="00486B52"/>
    <w:rsid w:val="0048715C"/>
    <w:rsid w:val="00487295"/>
    <w:rsid w:val="00490068"/>
    <w:rsid w:val="004900A4"/>
    <w:rsid w:val="00490B18"/>
    <w:rsid w:val="004919C6"/>
    <w:rsid w:val="004927DD"/>
    <w:rsid w:val="00494B53"/>
    <w:rsid w:val="00495152"/>
    <w:rsid w:val="00496D6B"/>
    <w:rsid w:val="004973DF"/>
    <w:rsid w:val="004A139B"/>
    <w:rsid w:val="004A1529"/>
    <w:rsid w:val="004A16D6"/>
    <w:rsid w:val="004A3EEF"/>
    <w:rsid w:val="004A56A4"/>
    <w:rsid w:val="004A59B3"/>
    <w:rsid w:val="004A764A"/>
    <w:rsid w:val="004B0159"/>
    <w:rsid w:val="004B0325"/>
    <w:rsid w:val="004B0743"/>
    <w:rsid w:val="004B0F80"/>
    <w:rsid w:val="004B21CD"/>
    <w:rsid w:val="004B2A52"/>
    <w:rsid w:val="004B40F3"/>
    <w:rsid w:val="004B5D19"/>
    <w:rsid w:val="004B74B3"/>
    <w:rsid w:val="004C083D"/>
    <w:rsid w:val="004C20B1"/>
    <w:rsid w:val="004C241A"/>
    <w:rsid w:val="004C2642"/>
    <w:rsid w:val="004C2A6B"/>
    <w:rsid w:val="004C3D3A"/>
    <w:rsid w:val="004C4AA8"/>
    <w:rsid w:val="004C4F9F"/>
    <w:rsid w:val="004C570A"/>
    <w:rsid w:val="004C76FB"/>
    <w:rsid w:val="004D160D"/>
    <w:rsid w:val="004D2FE8"/>
    <w:rsid w:val="004D30D7"/>
    <w:rsid w:val="004D31B6"/>
    <w:rsid w:val="004D3E48"/>
    <w:rsid w:val="004D4AF9"/>
    <w:rsid w:val="004D5297"/>
    <w:rsid w:val="004D6102"/>
    <w:rsid w:val="004E03AF"/>
    <w:rsid w:val="004E0E02"/>
    <w:rsid w:val="004E25F6"/>
    <w:rsid w:val="004E48AE"/>
    <w:rsid w:val="004E646C"/>
    <w:rsid w:val="004E6D1D"/>
    <w:rsid w:val="004F0FCB"/>
    <w:rsid w:val="004F400E"/>
    <w:rsid w:val="004F504F"/>
    <w:rsid w:val="004F57F7"/>
    <w:rsid w:val="004F70E1"/>
    <w:rsid w:val="00500D13"/>
    <w:rsid w:val="00501362"/>
    <w:rsid w:val="00502028"/>
    <w:rsid w:val="0050458D"/>
    <w:rsid w:val="00505B23"/>
    <w:rsid w:val="0050612C"/>
    <w:rsid w:val="0050732B"/>
    <w:rsid w:val="00507D97"/>
    <w:rsid w:val="00510434"/>
    <w:rsid w:val="005110FE"/>
    <w:rsid w:val="00511CC0"/>
    <w:rsid w:val="00512D34"/>
    <w:rsid w:val="00512F16"/>
    <w:rsid w:val="00515150"/>
    <w:rsid w:val="00515368"/>
    <w:rsid w:val="005161FC"/>
    <w:rsid w:val="00516686"/>
    <w:rsid w:val="00516849"/>
    <w:rsid w:val="005218F6"/>
    <w:rsid w:val="00522D68"/>
    <w:rsid w:val="00527709"/>
    <w:rsid w:val="00532FF8"/>
    <w:rsid w:val="0053306D"/>
    <w:rsid w:val="00537A1F"/>
    <w:rsid w:val="00537B98"/>
    <w:rsid w:val="00541E71"/>
    <w:rsid w:val="005461D9"/>
    <w:rsid w:val="0054685E"/>
    <w:rsid w:val="00547D83"/>
    <w:rsid w:val="00547FA2"/>
    <w:rsid w:val="00550611"/>
    <w:rsid w:val="00551D64"/>
    <w:rsid w:val="00554CE6"/>
    <w:rsid w:val="00554DD2"/>
    <w:rsid w:val="00554E38"/>
    <w:rsid w:val="005572A4"/>
    <w:rsid w:val="00557EA9"/>
    <w:rsid w:val="0056091F"/>
    <w:rsid w:val="00560D50"/>
    <w:rsid w:val="00561804"/>
    <w:rsid w:val="00561E7C"/>
    <w:rsid w:val="005621CF"/>
    <w:rsid w:val="0056311F"/>
    <w:rsid w:val="00564B10"/>
    <w:rsid w:val="00564DEE"/>
    <w:rsid w:val="00565716"/>
    <w:rsid w:val="005670E3"/>
    <w:rsid w:val="005676A9"/>
    <w:rsid w:val="00567752"/>
    <w:rsid w:val="0057198B"/>
    <w:rsid w:val="00571FF0"/>
    <w:rsid w:val="00575B03"/>
    <w:rsid w:val="00576BCE"/>
    <w:rsid w:val="00581625"/>
    <w:rsid w:val="00581978"/>
    <w:rsid w:val="00581B47"/>
    <w:rsid w:val="00581C94"/>
    <w:rsid w:val="0058291D"/>
    <w:rsid w:val="00583A0C"/>
    <w:rsid w:val="005878CE"/>
    <w:rsid w:val="00590A54"/>
    <w:rsid w:val="00590C7D"/>
    <w:rsid w:val="00592A33"/>
    <w:rsid w:val="00596ACA"/>
    <w:rsid w:val="005A1377"/>
    <w:rsid w:val="005A2AE5"/>
    <w:rsid w:val="005A2BC9"/>
    <w:rsid w:val="005A3FD9"/>
    <w:rsid w:val="005A4155"/>
    <w:rsid w:val="005A5CC1"/>
    <w:rsid w:val="005A7B2A"/>
    <w:rsid w:val="005A7E12"/>
    <w:rsid w:val="005B0541"/>
    <w:rsid w:val="005B0FA2"/>
    <w:rsid w:val="005B0FD8"/>
    <w:rsid w:val="005B478C"/>
    <w:rsid w:val="005B7D1A"/>
    <w:rsid w:val="005C44C6"/>
    <w:rsid w:val="005C4BCC"/>
    <w:rsid w:val="005C624B"/>
    <w:rsid w:val="005D056C"/>
    <w:rsid w:val="005E440F"/>
    <w:rsid w:val="005E59DE"/>
    <w:rsid w:val="005E611A"/>
    <w:rsid w:val="005E7CF0"/>
    <w:rsid w:val="005F27C6"/>
    <w:rsid w:val="005F2888"/>
    <w:rsid w:val="005F3150"/>
    <w:rsid w:val="005F3545"/>
    <w:rsid w:val="005F3567"/>
    <w:rsid w:val="005F461D"/>
    <w:rsid w:val="005F4BDA"/>
    <w:rsid w:val="005F4EAE"/>
    <w:rsid w:val="005F5668"/>
    <w:rsid w:val="005F6FD5"/>
    <w:rsid w:val="005F720B"/>
    <w:rsid w:val="005F7A5A"/>
    <w:rsid w:val="00600CE0"/>
    <w:rsid w:val="006019D3"/>
    <w:rsid w:val="006020BC"/>
    <w:rsid w:val="006024DB"/>
    <w:rsid w:val="00604FAF"/>
    <w:rsid w:val="00604FCB"/>
    <w:rsid w:val="0060582F"/>
    <w:rsid w:val="006059FB"/>
    <w:rsid w:val="00606970"/>
    <w:rsid w:val="00607026"/>
    <w:rsid w:val="00610EE1"/>
    <w:rsid w:val="006131AB"/>
    <w:rsid w:val="00615547"/>
    <w:rsid w:val="00616C01"/>
    <w:rsid w:val="006201B7"/>
    <w:rsid w:val="0062055D"/>
    <w:rsid w:val="00623245"/>
    <w:rsid w:val="006233C8"/>
    <w:rsid w:val="00623E0D"/>
    <w:rsid w:val="00626066"/>
    <w:rsid w:val="006270DE"/>
    <w:rsid w:val="006315D7"/>
    <w:rsid w:val="006317CD"/>
    <w:rsid w:val="0063186B"/>
    <w:rsid w:val="00632319"/>
    <w:rsid w:val="00632ED8"/>
    <w:rsid w:val="0064014A"/>
    <w:rsid w:val="00641390"/>
    <w:rsid w:val="006425FE"/>
    <w:rsid w:val="00643BA7"/>
    <w:rsid w:val="00643DFB"/>
    <w:rsid w:val="00643E28"/>
    <w:rsid w:val="00645C5A"/>
    <w:rsid w:val="00650F7C"/>
    <w:rsid w:val="0065437B"/>
    <w:rsid w:val="0065437F"/>
    <w:rsid w:val="006553CC"/>
    <w:rsid w:val="00656699"/>
    <w:rsid w:val="006577DB"/>
    <w:rsid w:val="00657A7A"/>
    <w:rsid w:val="0066056A"/>
    <w:rsid w:val="0066097C"/>
    <w:rsid w:val="0066130C"/>
    <w:rsid w:val="006620F2"/>
    <w:rsid w:val="0066224F"/>
    <w:rsid w:val="0066257C"/>
    <w:rsid w:val="00662E15"/>
    <w:rsid w:val="00664288"/>
    <w:rsid w:val="00664648"/>
    <w:rsid w:val="00665939"/>
    <w:rsid w:val="006664C0"/>
    <w:rsid w:val="0066783A"/>
    <w:rsid w:val="006715A0"/>
    <w:rsid w:val="00671BEF"/>
    <w:rsid w:val="00675900"/>
    <w:rsid w:val="006767E7"/>
    <w:rsid w:val="00683A2D"/>
    <w:rsid w:val="00684471"/>
    <w:rsid w:val="00686542"/>
    <w:rsid w:val="006869DB"/>
    <w:rsid w:val="00686A7F"/>
    <w:rsid w:val="00687973"/>
    <w:rsid w:val="0069013F"/>
    <w:rsid w:val="00692925"/>
    <w:rsid w:val="00692F34"/>
    <w:rsid w:val="00695212"/>
    <w:rsid w:val="0069583B"/>
    <w:rsid w:val="0069690D"/>
    <w:rsid w:val="006A047D"/>
    <w:rsid w:val="006A065F"/>
    <w:rsid w:val="006A1123"/>
    <w:rsid w:val="006A18DE"/>
    <w:rsid w:val="006A1DFC"/>
    <w:rsid w:val="006A1E5F"/>
    <w:rsid w:val="006A4253"/>
    <w:rsid w:val="006A4DBE"/>
    <w:rsid w:val="006A58EF"/>
    <w:rsid w:val="006A5FDA"/>
    <w:rsid w:val="006A60EE"/>
    <w:rsid w:val="006A76F1"/>
    <w:rsid w:val="006A77A8"/>
    <w:rsid w:val="006B134E"/>
    <w:rsid w:val="006B3473"/>
    <w:rsid w:val="006B42A5"/>
    <w:rsid w:val="006B4615"/>
    <w:rsid w:val="006B4D79"/>
    <w:rsid w:val="006B4E42"/>
    <w:rsid w:val="006B577E"/>
    <w:rsid w:val="006B6B31"/>
    <w:rsid w:val="006B7D68"/>
    <w:rsid w:val="006B7DA0"/>
    <w:rsid w:val="006C0C61"/>
    <w:rsid w:val="006C1861"/>
    <w:rsid w:val="006C4200"/>
    <w:rsid w:val="006C7139"/>
    <w:rsid w:val="006C71C9"/>
    <w:rsid w:val="006D1FAB"/>
    <w:rsid w:val="006D3174"/>
    <w:rsid w:val="006D4045"/>
    <w:rsid w:val="006D4A90"/>
    <w:rsid w:val="006D5B17"/>
    <w:rsid w:val="006D6BEA"/>
    <w:rsid w:val="006D6C04"/>
    <w:rsid w:val="006D7272"/>
    <w:rsid w:val="006E1DED"/>
    <w:rsid w:val="006E3EC7"/>
    <w:rsid w:val="006E7771"/>
    <w:rsid w:val="006F129F"/>
    <w:rsid w:val="006F4AD3"/>
    <w:rsid w:val="006F5E92"/>
    <w:rsid w:val="006F62F4"/>
    <w:rsid w:val="006F7148"/>
    <w:rsid w:val="006F715B"/>
    <w:rsid w:val="006F74E7"/>
    <w:rsid w:val="007014C3"/>
    <w:rsid w:val="00701D7D"/>
    <w:rsid w:val="0070235C"/>
    <w:rsid w:val="00703B2A"/>
    <w:rsid w:val="007044E5"/>
    <w:rsid w:val="0070539F"/>
    <w:rsid w:val="00705D32"/>
    <w:rsid w:val="00706E67"/>
    <w:rsid w:val="007100C0"/>
    <w:rsid w:val="00711A85"/>
    <w:rsid w:val="00711DBF"/>
    <w:rsid w:val="00716FDD"/>
    <w:rsid w:val="007216BF"/>
    <w:rsid w:val="007219D8"/>
    <w:rsid w:val="00722569"/>
    <w:rsid w:val="007243DD"/>
    <w:rsid w:val="007244A4"/>
    <w:rsid w:val="00724D34"/>
    <w:rsid w:val="007260A1"/>
    <w:rsid w:val="0073043C"/>
    <w:rsid w:val="00730621"/>
    <w:rsid w:val="00731CC6"/>
    <w:rsid w:val="007335BD"/>
    <w:rsid w:val="00734103"/>
    <w:rsid w:val="0073475E"/>
    <w:rsid w:val="00734CFE"/>
    <w:rsid w:val="00734F1B"/>
    <w:rsid w:val="00734F2E"/>
    <w:rsid w:val="007362F4"/>
    <w:rsid w:val="007404DF"/>
    <w:rsid w:val="007470ED"/>
    <w:rsid w:val="00750388"/>
    <w:rsid w:val="007506B8"/>
    <w:rsid w:val="007532A9"/>
    <w:rsid w:val="00753E84"/>
    <w:rsid w:val="00755A77"/>
    <w:rsid w:val="00755B13"/>
    <w:rsid w:val="00755C37"/>
    <w:rsid w:val="00756DB3"/>
    <w:rsid w:val="007574DF"/>
    <w:rsid w:val="007607D5"/>
    <w:rsid w:val="007635B2"/>
    <w:rsid w:val="0076386D"/>
    <w:rsid w:val="00765EB5"/>
    <w:rsid w:val="00767B3E"/>
    <w:rsid w:val="00771486"/>
    <w:rsid w:val="00772135"/>
    <w:rsid w:val="00772261"/>
    <w:rsid w:val="00773139"/>
    <w:rsid w:val="00773149"/>
    <w:rsid w:val="00774989"/>
    <w:rsid w:val="00774CF8"/>
    <w:rsid w:val="007814FF"/>
    <w:rsid w:val="0078206A"/>
    <w:rsid w:val="00782F7C"/>
    <w:rsid w:val="007836C0"/>
    <w:rsid w:val="00784160"/>
    <w:rsid w:val="00785660"/>
    <w:rsid w:val="00790106"/>
    <w:rsid w:val="00790D5F"/>
    <w:rsid w:val="00791045"/>
    <w:rsid w:val="00795056"/>
    <w:rsid w:val="00797DDB"/>
    <w:rsid w:val="007A0645"/>
    <w:rsid w:val="007A0F27"/>
    <w:rsid w:val="007B1136"/>
    <w:rsid w:val="007B3A44"/>
    <w:rsid w:val="007B4108"/>
    <w:rsid w:val="007B4F30"/>
    <w:rsid w:val="007B5ED6"/>
    <w:rsid w:val="007B63B1"/>
    <w:rsid w:val="007B688B"/>
    <w:rsid w:val="007B76B3"/>
    <w:rsid w:val="007B7731"/>
    <w:rsid w:val="007C20EE"/>
    <w:rsid w:val="007C6843"/>
    <w:rsid w:val="007C7BDF"/>
    <w:rsid w:val="007D178B"/>
    <w:rsid w:val="007D17ED"/>
    <w:rsid w:val="007D2C57"/>
    <w:rsid w:val="007D72EC"/>
    <w:rsid w:val="007D78E8"/>
    <w:rsid w:val="007D7D5A"/>
    <w:rsid w:val="007E3231"/>
    <w:rsid w:val="007F0F9A"/>
    <w:rsid w:val="007F2EFD"/>
    <w:rsid w:val="007F566F"/>
    <w:rsid w:val="0080188E"/>
    <w:rsid w:val="008028FF"/>
    <w:rsid w:val="008029E9"/>
    <w:rsid w:val="00803ADB"/>
    <w:rsid w:val="0080466D"/>
    <w:rsid w:val="00804D5C"/>
    <w:rsid w:val="008054C0"/>
    <w:rsid w:val="00806E8B"/>
    <w:rsid w:val="0081445B"/>
    <w:rsid w:val="00816B49"/>
    <w:rsid w:val="00820136"/>
    <w:rsid w:val="008203C8"/>
    <w:rsid w:val="008212BA"/>
    <w:rsid w:val="00821B8A"/>
    <w:rsid w:val="008226E8"/>
    <w:rsid w:val="0082285D"/>
    <w:rsid w:val="00822B84"/>
    <w:rsid w:val="008240CE"/>
    <w:rsid w:val="0082419F"/>
    <w:rsid w:val="00824FBF"/>
    <w:rsid w:val="00826536"/>
    <w:rsid w:val="00826643"/>
    <w:rsid w:val="008276D2"/>
    <w:rsid w:val="00827831"/>
    <w:rsid w:val="00830BB1"/>
    <w:rsid w:val="008327CE"/>
    <w:rsid w:val="00833D81"/>
    <w:rsid w:val="00834143"/>
    <w:rsid w:val="0083560B"/>
    <w:rsid w:val="00836694"/>
    <w:rsid w:val="008376FD"/>
    <w:rsid w:val="00840AF3"/>
    <w:rsid w:val="008444FD"/>
    <w:rsid w:val="008455FA"/>
    <w:rsid w:val="0084565D"/>
    <w:rsid w:val="008462F0"/>
    <w:rsid w:val="00846649"/>
    <w:rsid w:val="00855067"/>
    <w:rsid w:val="00855EED"/>
    <w:rsid w:val="00860271"/>
    <w:rsid w:val="00864007"/>
    <w:rsid w:val="00864C8A"/>
    <w:rsid w:val="00867662"/>
    <w:rsid w:val="00867DEB"/>
    <w:rsid w:val="00870615"/>
    <w:rsid w:val="008707CB"/>
    <w:rsid w:val="00870E5A"/>
    <w:rsid w:val="00870EE1"/>
    <w:rsid w:val="00871392"/>
    <w:rsid w:val="00871C55"/>
    <w:rsid w:val="00871EF8"/>
    <w:rsid w:val="00871F91"/>
    <w:rsid w:val="0087285C"/>
    <w:rsid w:val="00872B93"/>
    <w:rsid w:val="00873E2E"/>
    <w:rsid w:val="00874FC0"/>
    <w:rsid w:val="00875841"/>
    <w:rsid w:val="008812BF"/>
    <w:rsid w:val="00881630"/>
    <w:rsid w:val="00881F37"/>
    <w:rsid w:val="00882407"/>
    <w:rsid w:val="00882B75"/>
    <w:rsid w:val="00882C72"/>
    <w:rsid w:val="00883A48"/>
    <w:rsid w:val="008848DC"/>
    <w:rsid w:val="00885C43"/>
    <w:rsid w:val="00886402"/>
    <w:rsid w:val="00887986"/>
    <w:rsid w:val="00892075"/>
    <w:rsid w:val="00892A2F"/>
    <w:rsid w:val="0089377A"/>
    <w:rsid w:val="00894CDD"/>
    <w:rsid w:val="00897140"/>
    <w:rsid w:val="008A1766"/>
    <w:rsid w:val="008A2B57"/>
    <w:rsid w:val="008A5B27"/>
    <w:rsid w:val="008A5F35"/>
    <w:rsid w:val="008A706A"/>
    <w:rsid w:val="008B35EE"/>
    <w:rsid w:val="008B3E7C"/>
    <w:rsid w:val="008B4033"/>
    <w:rsid w:val="008B405B"/>
    <w:rsid w:val="008B44E8"/>
    <w:rsid w:val="008B49E0"/>
    <w:rsid w:val="008B556D"/>
    <w:rsid w:val="008B7A46"/>
    <w:rsid w:val="008C01D4"/>
    <w:rsid w:val="008C0B85"/>
    <w:rsid w:val="008C18F6"/>
    <w:rsid w:val="008C197F"/>
    <w:rsid w:val="008C33F8"/>
    <w:rsid w:val="008C468E"/>
    <w:rsid w:val="008C6271"/>
    <w:rsid w:val="008C6FBE"/>
    <w:rsid w:val="008C7211"/>
    <w:rsid w:val="008D07F4"/>
    <w:rsid w:val="008D125C"/>
    <w:rsid w:val="008D2884"/>
    <w:rsid w:val="008D2E17"/>
    <w:rsid w:val="008D460A"/>
    <w:rsid w:val="008D79B2"/>
    <w:rsid w:val="008D7ED0"/>
    <w:rsid w:val="008E2972"/>
    <w:rsid w:val="008E30E9"/>
    <w:rsid w:val="008E4559"/>
    <w:rsid w:val="008E5F44"/>
    <w:rsid w:val="008F18D1"/>
    <w:rsid w:val="008F3077"/>
    <w:rsid w:val="008F4FEE"/>
    <w:rsid w:val="008F5106"/>
    <w:rsid w:val="008F5B95"/>
    <w:rsid w:val="0090274A"/>
    <w:rsid w:val="00903C11"/>
    <w:rsid w:val="00904115"/>
    <w:rsid w:val="00905154"/>
    <w:rsid w:val="00905286"/>
    <w:rsid w:val="009114C1"/>
    <w:rsid w:val="00913FE4"/>
    <w:rsid w:val="009149B1"/>
    <w:rsid w:val="0091571C"/>
    <w:rsid w:val="0092081A"/>
    <w:rsid w:val="00920BDD"/>
    <w:rsid w:val="00920D44"/>
    <w:rsid w:val="0092110D"/>
    <w:rsid w:val="009211DA"/>
    <w:rsid w:val="00923832"/>
    <w:rsid w:val="00923F1E"/>
    <w:rsid w:val="00924047"/>
    <w:rsid w:val="00924A5F"/>
    <w:rsid w:val="00924F91"/>
    <w:rsid w:val="00925702"/>
    <w:rsid w:val="00925828"/>
    <w:rsid w:val="0092633C"/>
    <w:rsid w:val="00926D1F"/>
    <w:rsid w:val="009276C4"/>
    <w:rsid w:val="00930C01"/>
    <w:rsid w:val="00930CE2"/>
    <w:rsid w:val="00931699"/>
    <w:rsid w:val="00932CEB"/>
    <w:rsid w:val="00932EF0"/>
    <w:rsid w:val="00935AB2"/>
    <w:rsid w:val="00935F95"/>
    <w:rsid w:val="00941D80"/>
    <w:rsid w:val="00943E7A"/>
    <w:rsid w:val="0094499D"/>
    <w:rsid w:val="009456E6"/>
    <w:rsid w:val="00945FF7"/>
    <w:rsid w:val="0094628E"/>
    <w:rsid w:val="00946942"/>
    <w:rsid w:val="0095041F"/>
    <w:rsid w:val="00951A06"/>
    <w:rsid w:val="009526CD"/>
    <w:rsid w:val="009532E2"/>
    <w:rsid w:val="009535B1"/>
    <w:rsid w:val="00954639"/>
    <w:rsid w:val="00954BC9"/>
    <w:rsid w:val="00955248"/>
    <w:rsid w:val="0096284C"/>
    <w:rsid w:val="0096513A"/>
    <w:rsid w:val="009667CE"/>
    <w:rsid w:val="00966881"/>
    <w:rsid w:val="0096718C"/>
    <w:rsid w:val="00967CB3"/>
    <w:rsid w:val="00970704"/>
    <w:rsid w:val="00970AEA"/>
    <w:rsid w:val="009716A9"/>
    <w:rsid w:val="009718BD"/>
    <w:rsid w:val="00971D46"/>
    <w:rsid w:val="00972E6E"/>
    <w:rsid w:val="00973523"/>
    <w:rsid w:val="00976143"/>
    <w:rsid w:val="0097695C"/>
    <w:rsid w:val="00976A46"/>
    <w:rsid w:val="00977C67"/>
    <w:rsid w:val="009805F0"/>
    <w:rsid w:val="00981128"/>
    <w:rsid w:val="009822E3"/>
    <w:rsid w:val="00985D3A"/>
    <w:rsid w:val="009864F8"/>
    <w:rsid w:val="00986BAF"/>
    <w:rsid w:val="009879E6"/>
    <w:rsid w:val="009904BB"/>
    <w:rsid w:val="00990F51"/>
    <w:rsid w:val="0099121E"/>
    <w:rsid w:val="00991B8E"/>
    <w:rsid w:val="00992FF7"/>
    <w:rsid w:val="00994872"/>
    <w:rsid w:val="00995A87"/>
    <w:rsid w:val="009A11A6"/>
    <w:rsid w:val="009A2222"/>
    <w:rsid w:val="009A504B"/>
    <w:rsid w:val="009A52E8"/>
    <w:rsid w:val="009A5B2B"/>
    <w:rsid w:val="009A672D"/>
    <w:rsid w:val="009B0304"/>
    <w:rsid w:val="009B0F66"/>
    <w:rsid w:val="009B17E9"/>
    <w:rsid w:val="009B29D4"/>
    <w:rsid w:val="009B2F8B"/>
    <w:rsid w:val="009B3570"/>
    <w:rsid w:val="009B3672"/>
    <w:rsid w:val="009B4DBC"/>
    <w:rsid w:val="009B50B9"/>
    <w:rsid w:val="009B56EA"/>
    <w:rsid w:val="009B6861"/>
    <w:rsid w:val="009C0CBB"/>
    <w:rsid w:val="009C245A"/>
    <w:rsid w:val="009C3B05"/>
    <w:rsid w:val="009C516E"/>
    <w:rsid w:val="009C597F"/>
    <w:rsid w:val="009C69CB"/>
    <w:rsid w:val="009C7DC6"/>
    <w:rsid w:val="009D2DE6"/>
    <w:rsid w:val="009D48A1"/>
    <w:rsid w:val="009D48CE"/>
    <w:rsid w:val="009D4FCF"/>
    <w:rsid w:val="009D55BB"/>
    <w:rsid w:val="009E3F80"/>
    <w:rsid w:val="009E3FF6"/>
    <w:rsid w:val="009E652E"/>
    <w:rsid w:val="009F356D"/>
    <w:rsid w:val="009F5577"/>
    <w:rsid w:val="00A02216"/>
    <w:rsid w:val="00A0380E"/>
    <w:rsid w:val="00A06458"/>
    <w:rsid w:val="00A06776"/>
    <w:rsid w:val="00A07959"/>
    <w:rsid w:val="00A123D8"/>
    <w:rsid w:val="00A124BC"/>
    <w:rsid w:val="00A13877"/>
    <w:rsid w:val="00A15161"/>
    <w:rsid w:val="00A1689C"/>
    <w:rsid w:val="00A20459"/>
    <w:rsid w:val="00A21507"/>
    <w:rsid w:val="00A23355"/>
    <w:rsid w:val="00A24611"/>
    <w:rsid w:val="00A25BEF"/>
    <w:rsid w:val="00A25DEB"/>
    <w:rsid w:val="00A26B99"/>
    <w:rsid w:val="00A30A51"/>
    <w:rsid w:val="00A3188A"/>
    <w:rsid w:val="00A31CF0"/>
    <w:rsid w:val="00A3206B"/>
    <w:rsid w:val="00A320D2"/>
    <w:rsid w:val="00A32FF8"/>
    <w:rsid w:val="00A33F30"/>
    <w:rsid w:val="00A33FE6"/>
    <w:rsid w:val="00A34277"/>
    <w:rsid w:val="00A347A7"/>
    <w:rsid w:val="00A35E0F"/>
    <w:rsid w:val="00A3643F"/>
    <w:rsid w:val="00A40E9F"/>
    <w:rsid w:val="00A415A9"/>
    <w:rsid w:val="00A42F0C"/>
    <w:rsid w:val="00A43174"/>
    <w:rsid w:val="00A4406D"/>
    <w:rsid w:val="00A46752"/>
    <w:rsid w:val="00A5174B"/>
    <w:rsid w:val="00A55AAD"/>
    <w:rsid w:val="00A567DC"/>
    <w:rsid w:val="00A57E80"/>
    <w:rsid w:val="00A602E9"/>
    <w:rsid w:val="00A623C2"/>
    <w:rsid w:val="00A62920"/>
    <w:rsid w:val="00A6349A"/>
    <w:rsid w:val="00A64D19"/>
    <w:rsid w:val="00A66C92"/>
    <w:rsid w:val="00A67B23"/>
    <w:rsid w:val="00A70F08"/>
    <w:rsid w:val="00A70F2D"/>
    <w:rsid w:val="00A7120C"/>
    <w:rsid w:val="00A730FE"/>
    <w:rsid w:val="00A7326B"/>
    <w:rsid w:val="00A7463A"/>
    <w:rsid w:val="00A75483"/>
    <w:rsid w:val="00A7686B"/>
    <w:rsid w:val="00A77CB9"/>
    <w:rsid w:val="00A810B0"/>
    <w:rsid w:val="00A81830"/>
    <w:rsid w:val="00A8219B"/>
    <w:rsid w:val="00A8300F"/>
    <w:rsid w:val="00A84FAE"/>
    <w:rsid w:val="00A8690E"/>
    <w:rsid w:val="00A871D1"/>
    <w:rsid w:val="00A90FF6"/>
    <w:rsid w:val="00A914CD"/>
    <w:rsid w:val="00A93095"/>
    <w:rsid w:val="00A94108"/>
    <w:rsid w:val="00A95CCF"/>
    <w:rsid w:val="00AA01C6"/>
    <w:rsid w:val="00AA29A0"/>
    <w:rsid w:val="00AA3737"/>
    <w:rsid w:val="00AA38AF"/>
    <w:rsid w:val="00AA5162"/>
    <w:rsid w:val="00AA6AC7"/>
    <w:rsid w:val="00AA74D0"/>
    <w:rsid w:val="00AA78B7"/>
    <w:rsid w:val="00AA78FE"/>
    <w:rsid w:val="00AA7ACA"/>
    <w:rsid w:val="00AB0779"/>
    <w:rsid w:val="00AB174B"/>
    <w:rsid w:val="00AB2549"/>
    <w:rsid w:val="00AB546C"/>
    <w:rsid w:val="00AB5D11"/>
    <w:rsid w:val="00AB62CD"/>
    <w:rsid w:val="00AB745F"/>
    <w:rsid w:val="00AB7EDB"/>
    <w:rsid w:val="00AC1CD2"/>
    <w:rsid w:val="00AC515D"/>
    <w:rsid w:val="00AC79F6"/>
    <w:rsid w:val="00AC7D17"/>
    <w:rsid w:val="00AD04A9"/>
    <w:rsid w:val="00AD04B2"/>
    <w:rsid w:val="00AD1A86"/>
    <w:rsid w:val="00AD234A"/>
    <w:rsid w:val="00AD2CDA"/>
    <w:rsid w:val="00AD3A0E"/>
    <w:rsid w:val="00AD3B91"/>
    <w:rsid w:val="00AD41FD"/>
    <w:rsid w:val="00AD4C01"/>
    <w:rsid w:val="00AD704E"/>
    <w:rsid w:val="00AE080A"/>
    <w:rsid w:val="00AE1BE8"/>
    <w:rsid w:val="00AE1F16"/>
    <w:rsid w:val="00AE24B0"/>
    <w:rsid w:val="00AE34D3"/>
    <w:rsid w:val="00AE4AD5"/>
    <w:rsid w:val="00AE6101"/>
    <w:rsid w:val="00AE69C3"/>
    <w:rsid w:val="00AE7C51"/>
    <w:rsid w:val="00AE7DFD"/>
    <w:rsid w:val="00AF361D"/>
    <w:rsid w:val="00AF3FD8"/>
    <w:rsid w:val="00AF61B5"/>
    <w:rsid w:val="00AF705B"/>
    <w:rsid w:val="00B00C8F"/>
    <w:rsid w:val="00B0176F"/>
    <w:rsid w:val="00B039FE"/>
    <w:rsid w:val="00B03C3D"/>
    <w:rsid w:val="00B03F64"/>
    <w:rsid w:val="00B051C0"/>
    <w:rsid w:val="00B07BB9"/>
    <w:rsid w:val="00B10483"/>
    <w:rsid w:val="00B1061E"/>
    <w:rsid w:val="00B12B60"/>
    <w:rsid w:val="00B12F4B"/>
    <w:rsid w:val="00B13D04"/>
    <w:rsid w:val="00B15DFA"/>
    <w:rsid w:val="00B16296"/>
    <w:rsid w:val="00B17CEA"/>
    <w:rsid w:val="00B2043E"/>
    <w:rsid w:val="00B21EA6"/>
    <w:rsid w:val="00B23613"/>
    <w:rsid w:val="00B23B35"/>
    <w:rsid w:val="00B23E7A"/>
    <w:rsid w:val="00B2456C"/>
    <w:rsid w:val="00B24961"/>
    <w:rsid w:val="00B276F7"/>
    <w:rsid w:val="00B316B8"/>
    <w:rsid w:val="00B32CF9"/>
    <w:rsid w:val="00B33ED2"/>
    <w:rsid w:val="00B34180"/>
    <w:rsid w:val="00B365AD"/>
    <w:rsid w:val="00B37B8A"/>
    <w:rsid w:val="00B410AF"/>
    <w:rsid w:val="00B418C2"/>
    <w:rsid w:val="00B424FA"/>
    <w:rsid w:val="00B445B5"/>
    <w:rsid w:val="00B46027"/>
    <w:rsid w:val="00B47954"/>
    <w:rsid w:val="00B5059B"/>
    <w:rsid w:val="00B51CA8"/>
    <w:rsid w:val="00B51EFC"/>
    <w:rsid w:val="00B5298C"/>
    <w:rsid w:val="00B65EB6"/>
    <w:rsid w:val="00B66304"/>
    <w:rsid w:val="00B701FA"/>
    <w:rsid w:val="00B709CE"/>
    <w:rsid w:val="00B71C54"/>
    <w:rsid w:val="00B71C6D"/>
    <w:rsid w:val="00B72103"/>
    <w:rsid w:val="00B7271E"/>
    <w:rsid w:val="00B72A04"/>
    <w:rsid w:val="00B7435C"/>
    <w:rsid w:val="00B743A1"/>
    <w:rsid w:val="00B76422"/>
    <w:rsid w:val="00B766D7"/>
    <w:rsid w:val="00B77981"/>
    <w:rsid w:val="00B8185B"/>
    <w:rsid w:val="00B823E4"/>
    <w:rsid w:val="00B8288F"/>
    <w:rsid w:val="00B82F0D"/>
    <w:rsid w:val="00B83DD6"/>
    <w:rsid w:val="00B84F08"/>
    <w:rsid w:val="00B850AC"/>
    <w:rsid w:val="00B85BB0"/>
    <w:rsid w:val="00B90238"/>
    <w:rsid w:val="00B943D8"/>
    <w:rsid w:val="00B94EC0"/>
    <w:rsid w:val="00B954C0"/>
    <w:rsid w:val="00B97541"/>
    <w:rsid w:val="00BA1BD4"/>
    <w:rsid w:val="00BA295B"/>
    <w:rsid w:val="00BA42B1"/>
    <w:rsid w:val="00BA4BF0"/>
    <w:rsid w:val="00BA7B02"/>
    <w:rsid w:val="00BB0831"/>
    <w:rsid w:val="00BB0D89"/>
    <w:rsid w:val="00BB2F7B"/>
    <w:rsid w:val="00BB4CB6"/>
    <w:rsid w:val="00BC0388"/>
    <w:rsid w:val="00BC0755"/>
    <w:rsid w:val="00BC369B"/>
    <w:rsid w:val="00BC4875"/>
    <w:rsid w:val="00BC5120"/>
    <w:rsid w:val="00BD004A"/>
    <w:rsid w:val="00BD1F11"/>
    <w:rsid w:val="00BD2360"/>
    <w:rsid w:val="00BD24E9"/>
    <w:rsid w:val="00BD2A49"/>
    <w:rsid w:val="00BD560A"/>
    <w:rsid w:val="00BD63E2"/>
    <w:rsid w:val="00BE251E"/>
    <w:rsid w:val="00BE26EF"/>
    <w:rsid w:val="00BE3367"/>
    <w:rsid w:val="00BE4252"/>
    <w:rsid w:val="00BE46A7"/>
    <w:rsid w:val="00BE5F70"/>
    <w:rsid w:val="00BF0A06"/>
    <w:rsid w:val="00BF14DE"/>
    <w:rsid w:val="00BF201B"/>
    <w:rsid w:val="00BF2F40"/>
    <w:rsid w:val="00BF6682"/>
    <w:rsid w:val="00BF69A0"/>
    <w:rsid w:val="00C00353"/>
    <w:rsid w:val="00C01B37"/>
    <w:rsid w:val="00C02B0D"/>
    <w:rsid w:val="00C039FB"/>
    <w:rsid w:val="00C06E23"/>
    <w:rsid w:val="00C11DF4"/>
    <w:rsid w:val="00C12B5B"/>
    <w:rsid w:val="00C133A1"/>
    <w:rsid w:val="00C1438C"/>
    <w:rsid w:val="00C147F0"/>
    <w:rsid w:val="00C14F77"/>
    <w:rsid w:val="00C15623"/>
    <w:rsid w:val="00C160A3"/>
    <w:rsid w:val="00C1790C"/>
    <w:rsid w:val="00C2027E"/>
    <w:rsid w:val="00C21D20"/>
    <w:rsid w:val="00C24296"/>
    <w:rsid w:val="00C2460A"/>
    <w:rsid w:val="00C2551D"/>
    <w:rsid w:val="00C26326"/>
    <w:rsid w:val="00C26D26"/>
    <w:rsid w:val="00C27F02"/>
    <w:rsid w:val="00C30C8A"/>
    <w:rsid w:val="00C31550"/>
    <w:rsid w:val="00C315A7"/>
    <w:rsid w:val="00C3183B"/>
    <w:rsid w:val="00C31A89"/>
    <w:rsid w:val="00C3244B"/>
    <w:rsid w:val="00C35A36"/>
    <w:rsid w:val="00C36D52"/>
    <w:rsid w:val="00C37A37"/>
    <w:rsid w:val="00C40BAD"/>
    <w:rsid w:val="00C42A4E"/>
    <w:rsid w:val="00C44166"/>
    <w:rsid w:val="00C44DE6"/>
    <w:rsid w:val="00C44FB5"/>
    <w:rsid w:val="00C45222"/>
    <w:rsid w:val="00C4548C"/>
    <w:rsid w:val="00C45801"/>
    <w:rsid w:val="00C46A40"/>
    <w:rsid w:val="00C46FBA"/>
    <w:rsid w:val="00C475FD"/>
    <w:rsid w:val="00C479C7"/>
    <w:rsid w:val="00C47D08"/>
    <w:rsid w:val="00C50DBA"/>
    <w:rsid w:val="00C5212E"/>
    <w:rsid w:val="00C521D8"/>
    <w:rsid w:val="00C538F7"/>
    <w:rsid w:val="00C54D05"/>
    <w:rsid w:val="00C56497"/>
    <w:rsid w:val="00C57065"/>
    <w:rsid w:val="00C574BA"/>
    <w:rsid w:val="00C57C4A"/>
    <w:rsid w:val="00C61F00"/>
    <w:rsid w:val="00C62C87"/>
    <w:rsid w:val="00C635C0"/>
    <w:rsid w:val="00C64A17"/>
    <w:rsid w:val="00C70D06"/>
    <w:rsid w:val="00C71C5B"/>
    <w:rsid w:val="00C71D66"/>
    <w:rsid w:val="00C72AEF"/>
    <w:rsid w:val="00C731F0"/>
    <w:rsid w:val="00C74F26"/>
    <w:rsid w:val="00C75025"/>
    <w:rsid w:val="00C7503E"/>
    <w:rsid w:val="00C75E36"/>
    <w:rsid w:val="00C771DE"/>
    <w:rsid w:val="00C814A3"/>
    <w:rsid w:val="00C81634"/>
    <w:rsid w:val="00C81879"/>
    <w:rsid w:val="00C822A0"/>
    <w:rsid w:val="00C8489E"/>
    <w:rsid w:val="00C84D9E"/>
    <w:rsid w:val="00C85437"/>
    <w:rsid w:val="00C856CB"/>
    <w:rsid w:val="00C8595A"/>
    <w:rsid w:val="00C86972"/>
    <w:rsid w:val="00C9201A"/>
    <w:rsid w:val="00C953AF"/>
    <w:rsid w:val="00C96E22"/>
    <w:rsid w:val="00C97211"/>
    <w:rsid w:val="00C9726A"/>
    <w:rsid w:val="00C975AC"/>
    <w:rsid w:val="00C976B6"/>
    <w:rsid w:val="00CA0067"/>
    <w:rsid w:val="00CA0929"/>
    <w:rsid w:val="00CA0C81"/>
    <w:rsid w:val="00CA1FE3"/>
    <w:rsid w:val="00CA31AA"/>
    <w:rsid w:val="00CA4211"/>
    <w:rsid w:val="00CA4C49"/>
    <w:rsid w:val="00CA585D"/>
    <w:rsid w:val="00CA74BD"/>
    <w:rsid w:val="00CB0923"/>
    <w:rsid w:val="00CB1443"/>
    <w:rsid w:val="00CB175C"/>
    <w:rsid w:val="00CB2BF5"/>
    <w:rsid w:val="00CB4508"/>
    <w:rsid w:val="00CB5C22"/>
    <w:rsid w:val="00CC0F0F"/>
    <w:rsid w:val="00CC319A"/>
    <w:rsid w:val="00CC35C9"/>
    <w:rsid w:val="00CC36CE"/>
    <w:rsid w:val="00CC383B"/>
    <w:rsid w:val="00CC3C11"/>
    <w:rsid w:val="00CC3CB7"/>
    <w:rsid w:val="00CC4C3C"/>
    <w:rsid w:val="00CC53FD"/>
    <w:rsid w:val="00CC5878"/>
    <w:rsid w:val="00CD299A"/>
    <w:rsid w:val="00CD2CEA"/>
    <w:rsid w:val="00CE0613"/>
    <w:rsid w:val="00CE1231"/>
    <w:rsid w:val="00CE1F3A"/>
    <w:rsid w:val="00CE3A29"/>
    <w:rsid w:val="00CE74FD"/>
    <w:rsid w:val="00CE792B"/>
    <w:rsid w:val="00CE7E1D"/>
    <w:rsid w:val="00CF079B"/>
    <w:rsid w:val="00CF1D35"/>
    <w:rsid w:val="00CF6A55"/>
    <w:rsid w:val="00CF7E2E"/>
    <w:rsid w:val="00D00BB2"/>
    <w:rsid w:val="00D0107F"/>
    <w:rsid w:val="00D016C8"/>
    <w:rsid w:val="00D01C73"/>
    <w:rsid w:val="00D020C1"/>
    <w:rsid w:val="00D04B87"/>
    <w:rsid w:val="00D12FCB"/>
    <w:rsid w:val="00D13B13"/>
    <w:rsid w:val="00D13DD3"/>
    <w:rsid w:val="00D143D7"/>
    <w:rsid w:val="00D16257"/>
    <w:rsid w:val="00D167BB"/>
    <w:rsid w:val="00D16B63"/>
    <w:rsid w:val="00D17A09"/>
    <w:rsid w:val="00D20DDB"/>
    <w:rsid w:val="00D2488B"/>
    <w:rsid w:val="00D24E56"/>
    <w:rsid w:val="00D26358"/>
    <w:rsid w:val="00D278B5"/>
    <w:rsid w:val="00D31BCF"/>
    <w:rsid w:val="00D3323E"/>
    <w:rsid w:val="00D341C4"/>
    <w:rsid w:val="00D361E1"/>
    <w:rsid w:val="00D37B5C"/>
    <w:rsid w:val="00D37BBD"/>
    <w:rsid w:val="00D40474"/>
    <w:rsid w:val="00D41340"/>
    <w:rsid w:val="00D413F7"/>
    <w:rsid w:val="00D4155B"/>
    <w:rsid w:val="00D45063"/>
    <w:rsid w:val="00D475C8"/>
    <w:rsid w:val="00D573AD"/>
    <w:rsid w:val="00D6024D"/>
    <w:rsid w:val="00D60BA7"/>
    <w:rsid w:val="00D61327"/>
    <w:rsid w:val="00D6181B"/>
    <w:rsid w:val="00D63329"/>
    <w:rsid w:val="00D63A1D"/>
    <w:rsid w:val="00D64838"/>
    <w:rsid w:val="00D652F6"/>
    <w:rsid w:val="00D65414"/>
    <w:rsid w:val="00D706C7"/>
    <w:rsid w:val="00D70AEC"/>
    <w:rsid w:val="00D72AE4"/>
    <w:rsid w:val="00D741F5"/>
    <w:rsid w:val="00D742A4"/>
    <w:rsid w:val="00D744E8"/>
    <w:rsid w:val="00D75405"/>
    <w:rsid w:val="00D76D98"/>
    <w:rsid w:val="00D80A14"/>
    <w:rsid w:val="00D80AAF"/>
    <w:rsid w:val="00D81229"/>
    <w:rsid w:val="00D83FC8"/>
    <w:rsid w:val="00D84386"/>
    <w:rsid w:val="00D848AB"/>
    <w:rsid w:val="00D91860"/>
    <w:rsid w:val="00D934F8"/>
    <w:rsid w:val="00D946F8"/>
    <w:rsid w:val="00D94FB0"/>
    <w:rsid w:val="00D95887"/>
    <w:rsid w:val="00D9590C"/>
    <w:rsid w:val="00D96D1C"/>
    <w:rsid w:val="00D97225"/>
    <w:rsid w:val="00DA06CC"/>
    <w:rsid w:val="00DA243B"/>
    <w:rsid w:val="00DA2597"/>
    <w:rsid w:val="00DA298D"/>
    <w:rsid w:val="00DA60CC"/>
    <w:rsid w:val="00DA6BFB"/>
    <w:rsid w:val="00DA7766"/>
    <w:rsid w:val="00DB0574"/>
    <w:rsid w:val="00DB254D"/>
    <w:rsid w:val="00DB268C"/>
    <w:rsid w:val="00DB3B68"/>
    <w:rsid w:val="00DB4590"/>
    <w:rsid w:val="00DB4DFD"/>
    <w:rsid w:val="00DB50C7"/>
    <w:rsid w:val="00DB6A20"/>
    <w:rsid w:val="00DC0EB7"/>
    <w:rsid w:val="00DC15FF"/>
    <w:rsid w:val="00DC1F18"/>
    <w:rsid w:val="00DC1F8D"/>
    <w:rsid w:val="00DC4642"/>
    <w:rsid w:val="00DC4F01"/>
    <w:rsid w:val="00DC600C"/>
    <w:rsid w:val="00DC6642"/>
    <w:rsid w:val="00DC6AED"/>
    <w:rsid w:val="00DD0717"/>
    <w:rsid w:val="00DD19E1"/>
    <w:rsid w:val="00DD1D0C"/>
    <w:rsid w:val="00DD1D99"/>
    <w:rsid w:val="00DD1E33"/>
    <w:rsid w:val="00DD3BC4"/>
    <w:rsid w:val="00DE1F20"/>
    <w:rsid w:val="00DE33C8"/>
    <w:rsid w:val="00DE47C5"/>
    <w:rsid w:val="00DE4D3C"/>
    <w:rsid w:val="00DE63A4"/>
    <w:rsid w:val="00DE71C2"/>
    <w:rsid w:val="00DE7334"/>
    <w:rsid w:val="00DE7EB8"/>
    <w:rsid w:val="00DF020E"/>
    <w:rsid w:val="00DF132C"/>
    <w:rsid w:val="00DF4519"/>
    <w:rsid w:val="00DF5528"/>
    <w:rsid w:val="00DF58D2"/>
    <w:rsid w:val="00DF747E"/>
    <w:rsid w:val="00E003CD"/>
    <w:rsid w:val="00E03679"/>
    <w:rsid w:val="00E036E2"/>
    <w:rsid w:val="00E03BED"/>
    <w:rsid w:val="00E04DC5"/>
    <w:rsid w:val="00E05578"/>
    <w:rsid w:val="00E07502"/>
    <w:rsid w:val="00E1337E"/>
    <w:rsid w:val="00E147A2"/>
    <w:rsid w:val="00E15C29"/>
    <w:rsid w:val="00E15DB3"/>
    <w:rsid w:val="00E17D34"/>
    <w:rsid w:val="00E17FF3"/>
    <w:rsid w:val="00E21079"/>
    <w:rsid w:val="00E23E0E"/>
    <w:rsid w:val="00E244B3"/>
    <w:rsid w:val="00E245DC"/>
    <w:rsid w:val="00E272C6"/>
    <w:rsid w:val="00E274FC"/>
    <w:rsid w:val="00E27805"/>
    <w:rsid w:val="00E30001"/>
    <w:rsid w:val="00E302A8"/>
    <w:rsid w:val="00E32B17"/>
    <w:rsid w:val="00E3323F"/>
    <w:rsid w:val="00E33C11"/>
    <w:rsid w:val="00E35009"/>
    <w:rsid w:val="00E350AA"/>
    <w:rsid w:val="00E36CCF"/>
    <w:rsid w:val="00E4092E"/>
    <w:rsid w:val="00E41F8A"/>
    <w:rsid w:val="00E429B5"/>
    <w:rsid w:val="00E42F19"/>
    <w:rsid w:val="00E45516"/>
    <w:rsid w:val="00E45A95"/>
    <w:rsid w:val="00E46037"/>
    <w:rsid w:val="00E4641B"/>
    <w:rsid w:val="00E46CE2"/>
    <w:rsid w:val="00E470A6"/>
    <w:rsid w:val="00E50403"/>
    <w:rsid w:val="00E50F48"/>
    <w:rsid w:val="00E515A2"/>
    <w:rsid w:val="00E524AA"/>
    <w:rsid w:val="00E53A87"/>
    <w:rsid w:val="00E5424C"/>
    <w:rsid w:val="00E56250"/>
    <w:rsid w:val="00E60649"/>
    <w:rsid w:val="00E60EB8"/>
    <w:rsid w:val="00E61433"/>
    <w:rsid w:val="00E61726"/>
    <w:rsid w:val="00E623AE"/>
    <w:rsid w:val="00E6300F"/>
    <w:rsid w:val="00E63B4A"/>
    <w:rsid w:val="00E7163A"/>
    <w:rsid w:val="00E723C8"/>
    <w:rsid w:val="00E75041"/>
    <w:rsid w:val="00E75710"/>
    <w:rsid w:val="00E75A6E"/>
    <w:rsid w:val="00E773DF"/>
    <w:rsid w:val="00E77788"/>
    <w:rsid w:val="00E8267A"/>
    <w:rsid w:val="00E85DF1"/>
    <w:rsid w:val="00E86124"/>
    <w:rsid w:val="00E866FF"/>
    <w:rsid w:val="00E867BD"/>
    <w:rsid w:val="00E9054A"/>
    <w:rsid w:val="00E91025"/>
    <w:rsid w:val="00E91CF3"/>
    <w:rsid w:val="00E9450C"/>
    <w:rsid w:val="00E9591E"/>
    <w:rsid w:val="00E96DDA"/>
    <w:rsid w:val="00EA2581"/>
    <w:rsid w:val="00EA4A24"/>
    <w:rsid w:val="00EA564A"/>
    <w:rsid w:val="00EB1647"/>
    <w:rsid w:val="00EB1EDE"/>
    <w:rsid w:val="00EB2C3E"/>
    <w:rsid w:val="00EB474B"/>
    <w:rsid w:val="00EB5A13"/>
    <w:rsid w:val="00EC11DC"/>
    <w:rsid w:val="00EC1332"/>
    <w:rsid w:val="00EC2659"/>
    <w:rsid w:val="00EC29CC"/>
    <w:rsid w:val="00ED0178"/>
    <w:rsid w:val="00ED1C6C"/>
    <w:rsid w:val="00ED4C66"/>
    <w:rsid w:val="00ED520F"/>
    <w:rsid w:val="00ED7379"/>
    <w:rsid w:val="00EE00F3"/>
    <w:rsid w:val="00EE1077"/>
    <w:rsid w:val="00EE164A"/>
    <w:rsid w:val="00EE4EFC"/>
    <w:rsid w:val="00EE5F51"/>
    <w:rsid w:val="00EF0F70"/>
    <w:rsid w:val="00EF2157"/>
    <w:rsid w:val="00EF2C25"/>
    <w:rsid w:val="00EF340E"/>
    <w:rsid w:val="00EF47FF"/>
    <w:rsid w:val="00EF73AB"/>
    <w:rsid w:val="00EF74E2"/>
    <w:rsid w:val="00EF7D25"/>
    <w:rsid w:val="00F01092"/>
    <w:rsid w:val="00F028A0"/>
    <w:rsid w:val="00F02BC8"/>
    <w:rsid w:val="00F051CE"/>
    <w:rsid w:val="00F06C8C"/>
    <w:rsid w:val="00F14ED2"/>
    <w:rsid w:val="00F20B79"/>
    <w:rsid w:val="00F20BE0"/>
    <w:rsid w:val="00F230D6"/>
    <w:rsid w:val="00F275EE"/>
    <w:rsid w:val="00F27CFB"/>
    <w:rsid w:val="00F301F8"/>
    <w:rsid w:val="00F31CDD"/>
    <w:rsid w:val="00F329EB"/>
    <w:rsid w:val="00F32E77"/>
    <w:rsid w:val="00F3709D"/>
    <w:rsid w:val="00F3763B"/>
    <w:rsid w:val="00F4136B"/>
    <w:rsid w:val="00F420E4"/>
    <w:rsid w:val="00F44ED5"/>
    <w:rsid w:val="00F45EB3"/>
    <w:rsid w:val="00F466F4"/>
    <w:rsid w:val="00F50181"/>
    <w:rsid w:val="00F51C8A"/>
    <w:rsid w:val="00F53584"/>
    <w:rsid w:val="00F540CB"/>
    <w:rsid w:val="00F54215"/>
    <w:rsid w:val="00F54770"/>
    <w:rsid w:val="00F55BD7"/>
    <w:rsid w:val="00F56EBC"/>
    <w:rsid w:val="00F57996"/>
    <w:rsid w:val="00F57E55"/>
    <w:rsid w:val="00F60C80"/>
    <w:rsid w:val="00F628E5"/>
    <w:rsid w:val="00F62D63"/>
    <w:rsid w:val="00F65642"/>
    <w:rsid w:val="00F6619B"/>
    <w:rsid w:val="00F66401"/>
    <w:rsid w:val="00F768EB"/>
    <w:rsid w:val="00F77845"/>
    <w:rsid w:val="00F8004A"/>
    <w:rsid w:val="00F80769"/>
    <w:rsid w:val="00F80B33"/>
    <w:rsid w:val="00F81865"/>
    <w:rsid w:val="00F8340D"/>
    <w:rsid w:val="00F835BA"/>
    <w:rsid w:val="00F85B55"/>
    <w:rsid w:val="00F864A5"/>
    <w:rsid w:val="00F8749A"/>
    <w:rsid w:val="00F90F69"/>
    <w:rsid w:val="00F92AB0"/>
    <w:rsid w:val="00F92FA0"/>
    <w:rsid w:val="00F94922"/>
    <w:rsid w:val="00F964B6"/>
    <w:rsid w:val="00F968C9"/>
    <w:rsid w:val="00F97CCD"/>
    <w:rsid w:val="00FA09E1"/>
    <w:rsid w:val="00FA594E"/>
    <w:rsid w:val="00FA7679"/>
    <w:rsid w:val="00FB2A39"/>
    <w:rsid w:val="00FB4D01"/>
    <w:rsid w:val="00FB500C"/>
    <w:rsid w:val="00FB574A"/>
    <w:rsid w:val="00FB66FD"/>
    <w:rsid w:val="00FB684A"/>
    <w:rsid w:val="00FC0120"/>
    <w:rsid w:val="00FC09F4"/>
    <w:rsid w:val="00FC3DA6"/>
    <w:rsid w:val="00FC69EC"/>
    <w:rsid w:val="00FC71FB"/>
    <w:rsid w:val="00FC7EFC"/>
    <w:rsid w:val="00FD11CE"/>
    <w:rsid w:val="00FD18E1"/>
    <w:rsid w:val="00FD2280"/>
    <w:rsid w:val="00FD22E8"/>
    <w:rsid w:val="00FD24F5"/>
    <w:rsid w:val="00FD6012"/>
    <w:rsid w:val="00FD677B"/>
    <w:rsid w:val="00FD69DC"/>
    <w:rsid w:val="00FD7938"/>
    <w:rsid w:val="00FE1CCE"/>
    <w:rsid w:val="00FE3738"/>
    <w:rsid w:val="00FE54C5"/>
    <w:rsid w:val="00FE58BC"/>
    <w:rsid w:val="00FE6191"/>
    <w:rsid w:val="00FE6821"/>
    <w:rsid w:val="00FE71D3"/>
    <w:rsid w:val="00FE7EB1"/>
    <w:rsid w:val="00FF18E0"/>
    <w:rsid w:val="00FF24AF"/>
    <w:rsid w:val="00FF33A4"/>
    <w:rsid w:val="00FF48A1"/>
    <w:rsid w:val="00FF57BC"/>
    <w:rsid w:val="00FF5D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1CE2BA"/>
  <w15:docId w15:val="{510FA919-346D-4C29-8595-DB6629724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A37"/>
    <w:rPr>
      <w:sz w:val="24"/>
    </w:rPr>
  </w:style>
  <w:style w:type="paragraph" w:styleId="Heading2">
    <w:name w:val="heading 2"/>
    <w:basedOn w:val="Normal"/>
    <w:next w:val="Normal"/>
    <w:link w:val="Heading2Char"/>
    <w:qFormat/>
    <w:rsid w:val="00EB5A13"/>
    <w:pPr>
      <w:keepNext/>
      <w:jc w:val="center"/>
      <w:outlineLvl w:val="1"/>
    </w:pPr>
    <w:rPr>
      <w:b/>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C37A37"/>
    <w:pPr>
      <w:tabs>
        <w:tab w:val="center" w:pos="4320"/>
        <w:tab w:val="right" w:pos="8640"/>
      </w:tabs>
    </w:pPr>
  </w:style>
  <w:style w:type="paragraph" w:styleId="Header">
    <w:name w:val="header"/>
    <w:basedOn w:val="Normal"/>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semiHidden/>
    <w:rsid w:val="00C37A37"/>
    <w:rPr>
      <w:sz w:val="20"/>
    </w:rPr>
  </w:style>
  <w:style w:type="character" w:styleId="FootnoteReference">
    <w:name w:val="footnote reference"/>
    <w:semiHidden/>
    <w:rsid w:val="00C37A37"/>
    <w:rPr>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uiPriority w:val="39"/>
    <w:rsid w:val="00930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5732"/>
    <w:rPr>
      <w:rFonts w:ascii="Tahoma" w:hAnsi="Tahoma" w:cs="Tahoma"/>
      <w:sz w:val="16"/>
      <w:szCs w:val="16"/>
    </w:rPr>
  </w:style>
  <w:style w:type="paragraph" w:styleId="NormalWeb">
    <w:name w:val="Normal (Web)"/>
    <w:basedOn w:val="Normal"/>
    <w:uiPriority w:val="99"/>
    <w:rsid w:val="00437287"/>
    <w:pPr>
      <w:spacing w:before="100" w:beforeAutospacing="1" w:after="100" w:afterAutospacing="1"/>
    </w:pPr>
    <w:rPr>
      <w:szCs w:val="24"/>
    </w:rPr>
  </w:style>
  <w:style w:type="character" w:styleId="Strong">
    <w:name w:val="Strong"/>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uiPriority w:val="34"/>
    <w:qFormat/>
    <w:rsid w:val="00A64D19"/>
    <w:pPr>
      <w:spacing w:line="300" w:lineRule="exact"/>
      <w:ind w:left="720"/>
    </w:pPr>
    <w:rPr>
      <w:szCs w:val="24"/>
    </w:rPr>
  </w:style>
  <w:style w:type="character" w:styleId="CommentReference">
    <w:name w:val="annotation reference"/>
    <w:uiPriority w:val="99"/>
    <w:semiHidden/>
    <w:unhideWhenUsed/>
    <w:rsid w:val="00F028A0"/>
    <w:rPr>
      <w:sz w:val="16"/>
      <w:szCs w:val="16"/>
    </w:rPr>
  </w:style>
  <w:style w:type="paragraph" w:styleId="CommentText">
    <w:name w:val="annotation text"/>
    <w:basedOn w:val="Normal"/>
    <w:link w:val="CommentTextChar"/>
    <w:uiPriority w:val="99"/>
    <w:unhideWhenUsed/>
    <w:rsid w:val="00F028A0"/>
    <w:rPr>
      <w:sz w:val="20"/>
    </w:rPr>
  </w:style>
  <w:style w:type="character" w:customStyle="1" w:styleId="CommentTextChar">
    <w:name w:val="Comment Text Char"/>
    <w:basedOn w:val="DefaultParagraphFont"/>
    <w:link w:val="CommentText"/>
    <w:uiPriority w:val="99"/>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8C18F6"/>
    <w:rPr>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7B4F30"/>
  </w:style>
  <w:style w:type="paragraph" w:styleId="Quote">
    <w:name w:val="Quote"/>
    <w:basedOn w:val="Normal"/>
    <w:next w:val="Normal"/>
    <w:link w:val="QuoteChar"/>
    <w:uiPriority w:val="29"/>
    <w:qFormat/>
    <w:rsid w:val="006D4045"/>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6D4045"/>
    <w:rPr>
      <w:i/>
      <w:iCs/>
      <w:color w:val="404040" w:themeColor="text1" w:themeTint="BF"/>
      <w:sz w:val="24"/>
    </w:rPr>
  </w:style>
  <w:style w:type="character" w:styleId="UnresolvedMention">
    <w:name w:val="Unresolved Mention"/>
    <w:basedOn w:val="DefaultParagraphFont"/>
    <w:uiPriority w:val="99"/>
    <w:semiHidden/>
    <w:unhideWhenUsed/>
    <w:rsid w:val="008640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7EC930-3B04-46A8-8622-CCD3A82AA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300</Words>
  <Characters>1715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2011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Clarke</dc:creator>
  <cp:lastModifiedBy>Calderon, Angelica</cp:lastModifiedBy>
  <cp:revision>5</cp:revision>
  <cp:lastPrinted>2015-03-13T15:09:00Z</cp:lastPrinted>
  <dcterms:created xsi:type="dcterms:W3CDTF">2026-06-16T18:21:00Z</dcterms:created>
  <dcterms:modified xsi:type="dcterms:W3CDTF">2026-06-16T19:00:00Z</dcterms:modified>
</cp:coreProperties>
</file>